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中国汽车黑匣子行业市场发展现状及发展趋势与投资分析研究报告(2026-2031版)</w:t>
      </w:r>
    </w:p>
    <w:p>
      <w:pPr>
        <w:spacing w:after="150"/>
      </w:pPr>
      <w:r>
        <w:rPr>
          <w:b w:val="1"/>
          <w:bCs w:val="1"/>
        </w:rPr>
        <w:t xml:space="preserve">报告简介</w:t>
      </w:r>
    </w:p>
    <w:p>
      <w:pPr>
        <w:spacing w:after="150"/>
      </w:pPr>
      <w:r>
        <w:rPr/>
        <w:t xml:space="preserve">汽车黑匣子，也称为事件数据记录器(EDR)或事故数据记录器(ADR)，是现代车辆的重要组成部分，旨在记录和存储车辆运行和周围环境的信息，包括速度、加速度、制动、转向和其他参数。 这些数据在事故发生后可用于帮助调查人员确定事故的原因和情况。汽车黑匣子的存在对于提高车辆安全、促进汽车技术的发展具有重要意义。</w:t>
      </w:r>
    </w:p>
    <w:p>
      <w:pPr>
        <w:spacing w:after="150"/>
      </w:pPr>
      <w:r>
        <w:rPr/>
        <w:t xml:space="preserve">未来，随着智能汽车和新能源汽车的快速发展，汽车黑匣子的重要性将进一步凸显。它们不仅能够记录车辆的关键运行数据，还在事故调查、车辆性能改进、驾驶行为分析等方面发挥重要作用。此外，随着技术的进步，黑匣子的功能也在不断地完善和扩展，例如与车载导航系统相结合，为驾驶员提供更加智能化的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黑匣子市场进行了分析研究。报告在总结中国汽车黑匣子行业发展历程的基础上，结合新时期的各方面因素，对中国汽车黑匣子行业的发展趋势给予了细致和审慎的预测论证。报告资料详实，图表丰富，既有深入的分析，又有直观的比较，为汽车黑匣子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汽车黑匣子行业发展概述</w:t>
      </w:r>
    </w:p>
    <w:p>
      <w:pPr>
        <w:spacing w:before="75" w:after="0"/>
      </w:pPr>
      <w:r>
        <w:rPr/>
        <w:t xml:space="preserve">第一节 汽车黑匣子的概念</w:t>
      </w:r>
    </w:p>
    <w:p>
      <w:pPr>
        <w:spacing w:before="75" w:after="0"/>
      </w:pPr>
      <w:r>
        <w:rPr/>
        <w:t xml:space="preserve">一、汽车黑匣子的定义</w:t>
      </w:r>
    </w:p>
    <w:p>
      <w:pPr>
        <w:spacing w:before="75" w:after="0"/>
      </w:pPr>
      <w:r>
        <w:rPr/>
        <w:t xml:space="preserve">二、汽车黑匣子的应用</w:t>
      </w:r>
    </w:p>
    <w:p>
      <w:pPr>
        <w:spacing w:before="75" w:after="0"/>
      </w:pPr>
      <w:r>
        <w:rPr/>
        <w:t xml:space="preserve">三、汽车黑匣子在国民经济中的地位</w:t>
      </w:r>
    </w:p>
    <w:p>
      <w:pPr>
        <w:spacing w:before="75" w:after="0"/>
      </w:pPr>
      <w:r>
        <w:rPr/>
        <w:t xml:space="preserve">第二节 我国汽车黑匣子市场概况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中国汽车黑匣子行业整体运行现状分析</w:t>
      </w:r>
    </w:p>
    <w:p>
      <w:pPr>
        <w:spacing w:before="75" w:after="0"/>
      </w:pPr>
      <w:r>
        <w:rPr/>
        <w:t xml:space="preserve">第一节 汽车黑匣子行业产业链概况</w:t>
      </w:r>
    </w:p>
    <w:p>
      <w:pPr>
        <w:spacing w:before="75" w:after="0"/>
      </w:pPr>
      <w:r>
        <w:rPr/>
        <w:t xml:space="preserve">一、汽车黑匣子行业上游发展现状</w:t>
      </w:r>
    </w:p>
    <w:p>
      <w:pPr>
        <w:spacing w:before="75" w:after="0"/>
      </w:pPr>
      <w:r>
        <w:rPr/>
        <w:t xml:space="preserve">二、汽车黑匣子行业上游发展趋势</w:t>
      </w:r>
    </w:p>
    <w:p>
      <w:pPr>
        <w:spacing w:before="75" w:after="0"/>
      </w:pPr>
      <w:r>
        <w:rPr/>
        <w:t xml:space="preserve">三、汽车黑匣子行业下游发展现状</w:t>
      </w:r>
    </w:p>
    <w:p>
      <w:pPr>
        <w:spacing w:before="75" w:after="0"/>
      </w:pPr>
      <w:r>
        <w:rPr/>
        <w:t xml:space="preserve">四、汽车黑匣子行业下游发展趋势</w:t>
      </w:r>
    </w:p>
    <w:p>
      <w:pPr>
        <w:spacing w:before="75" w:after="0"/>
      </w:pPr>
      <w:r>
        <w:rPr/>
        <w:t xml:space="preserve">第二节 汽车黑匣子行业市场供需情况分析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2021-2026年国内汽车黑匣子行业发展现状</w:t>
      </w:r>
    </w:p>
    <w:p>
      <w:pPr>
        <w:spacing w:before="75" w:after="0"/>
      </w:pPr>
      <w:r>
        <w:rPr/>
        <w:t xml:space="preserve">一、汽车黑匣子行业产销状况分析</w:t>
      </w:r>
    </w:p>
    <w:p>
      <w:pPr>
        <w:spacing w:before="75" w:after="0"/>
      </w:pPr>
      <w:r>
        <w:rPr/>
        <w:t xml:space="preserve">二、汽车黑匣子行业市场盈利能力分析</w:t>
      </w:r>
    </w:p>
    <w:p>
      <w:pPr>
        <w:spacing w:before="75" w:after="0"/>
      </w:pPr>
      <w:r>
        <w:rPr>
          <w:b w:val="1"/>
          <w:bCs w:val="1"/>
        </w:rPr>
        <w:t xml:space="preserve">第四章 汽车黑匣子行业区域市场分析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中国汽车黑匣子行业市场竞争分析</w:t>
      </w:r>
    </w:p>
    <w:p>
      <w:pPr>
        <w:spacing w:before="75" w:after="0"/>
      </w:pPr>
      <w:r>
        <w:rPr/>
        <w:t xml:space="preserve">第一节 汽车黑匣子行业上下游市场分析</w:t>
      </w:r>
    </w:p>
    <w:p>
      <w:pPr>
        <w:spacing w:before="75" w:after="0"/>
      </w:pPr>
      <w:r>
        <w:rPr/>
        <w:t xml:space="preserve">一、汽车黑匣子行业产业链简介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汽车黑匣子行业市场供需分析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汽车黑匣子行业竞争力分析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汽车黑匣子行业市场集中度分析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2021-2026年中国汽车黑匣子行业竞争格局分析</w:t>
      </w:r>
    </w:p>
    <w:p>
      <w:pPr>
        <w:spacing w:before="75" w:after="0"/>
      </w:pPr>
      <w:r>
        <w:rPr/>
        <w:t xml:space="preserve">第一节 汽车黑匣子行业集中度分析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2021-2026年汽车黑匣子行业竞争格局分析</w:t>
      </w:r>
    </w:p>
    <w:p>
      <w:pPr>
        <w:spacing w:before="75" w:after="0"/>
      </w:pPr>
      <w:r>
        <w:rPr/>
        <w:t xml:space="preserve">一、国内外汽车黑匣子竞争分析</w:t>
      </w:r>
    </w:p>
    <w:p>
      <w:pPr>
        <w:spacing w:before="75" w:after="0"/>
      </w:pPr>
      <w:r>
        <w:rPr/>
        <w:t xml:space="preserve">二、我国汽车黑匣子市场竞争分析</w:t>
      </w:r>
    </w:p>
    <w:p>
      <w:pPr>
        <w:spacing w:before="75" w:after="0"/>
      </w:pPr>
      <w:r>
        <w:rPr/>
        <w:t xml:space="preserve">三、国内主要汽车黑匣子企业动向</w:t>
      </w:r>
    </w:p>
    <w:p>
      <w:pPr>
        <w:spacing w:before="75" w:after="0"/>
      </w:pPr>
      <w:r>
        <w:rPr/>
        <w:t xml:space="preserve">四、国内行业竞争趋势发展分析</w:t>
      </w:r>
    </w:p>
    <w:p>
      <w:pPr>
        <w:spacing w:before="75" w:after="0"/>
      </w:pPr>
      <w:r>
        <w:rPr>
          <w:b w:val="1"/>
          <w:bCs w:val="1"/>
        </w:rPr>
        <w:t xml:space="preserve">第七章 2021-2026年汽车黑匣子行业企业竞争格局分析</w:t>
      </w:r>
    </w:p>
    <w:p>
      <w:pPr>
        <w:spacing w:before="75" w:after="0"/>
      </w:pPr>
      <w:r>
        <w:rPr/>
        <w:t xml:space="preserve">第一节 启明信息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鸿泉物联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协创数据</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宁波均胜普瑞智能车联有限公司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全志科技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未来汽车黑匣子行业发展预测分析</w:t>
      </w:r>
    </w:p>
    <w:p>
      <w:pPr>
        <w:spacing w:before="75" w:after="0"/>
      </w:pPr>
      <w:r>
        <w:rPr/>
        <w:t xml:space="preserve">第一节 2026-2031年汽车黑匣子行业市场预测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2026-2031年中国汽车黑匣子行业供需预测</w:t>
      </w:r>
    </w:p>
    <w:p>
      <w:pPr>
        <w:spacing w:before="75" w:after="0"/>
      </w:pPr>
      <w:r>
        <w:rPr/>
        <w:t xml:space="preserve">一、中国汽车黑匣子供给预测</w:t>
      </w:r>
    </w:p>
    <w:p>
      <w:pPr>
        <w:spacing w:before="75" w:after="0"/>
      </w:pPr>
      <w:r>
        <w:rPr/>
        <w:t xml:space="preserve">二、中国汽车黑匣子需求预测</w:t>
      </w:r>
    </w:p>
    <w:p>
      <w:pPr>
        <w:spacing w:before="75" w:after="0"/>
      </w:pPr>
      <w:r>
        <w:rPr/>
        <w:t xml:space="preserve">三、中国汽车黑匣子供需平衡预测</w:t>
      </w:r>
    </w:p>
    <w:p>
      <w:pPr>
        <w:spacing w:before="75" w:after="0"/>
      </w:pPr>
      <w:r>
        <w:rPr/>
        <w:t xml:space="preserve">第三节 2026-2031年汽车黑匣子行业发展前景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消费市场对汽车黑匣子行业的影响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汽车黑匣子行业投资分析与预测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对汽车黑匣子行业投资机会与风险分析</w:t>
      </w:r>
    </w:p>
    <w:p>
      <w:pPr>
        <w:spacing w:before="75" w:after="0"/>
      </w:pPr>
      <w:r>
        <w:rPr/>
        <w:t xml:space="preserve">第一节 汽车黑匣子行业投资机会分析</w:t>
      </w:r>
    </w:p>
    <w:p>
      <w:pPr>
        <w:spacing w:before="75" w:after="0"/>
      </w:pPr>
      <w:r>
        <w:rPr/>
        <w:t xml:space="preserve">一、汽车黑匣子投资项目分析</w:t>
      </w:r>
    </w:p>
    <w:p>
      <w:pPr>
        <w:spacing w:before="75" w:after="0"/>
      </w:pPr>
      <w:r>
        <w:rPr/>
        <w:t xml:space="preserve">二、可以投资的汽车黑匣子模式</w:t>
      </w:r>
    </w:p>
    <w:p>
      <w:pPr>
        <w:spacing w:before="75" w:after="0"/>
      </w:pPr>
      <w:r>
        <w:rPr/>
        <w:t xml:space="preserve">三、2021-2026年汽车黑匣子投资机会</w:t>
      </w:r>
    </w:p>
    <w:p>
      <w:pPr>
        <w:spacing w:before="75" w:after="0"/>
      </w:pPr>
      <w:r>
        <w:rPr/>
        <w:t xml:space="preserve">四、2021-2026年汽车黑匣子投资新方向</w:t>
      </w:r>
    </w:p>
    <w:p>
      <w:pPr>
        <w:spacing w:before="75" w:after="0"/>
      </w:pPr>
      <w:r>
        <w:rPr/>
        <w:t xml:space="preserve">五、2026-2031年汽车黑匣子行业投资的建议</w:t>
      </w:r>
    </w:p>
    <w:p>
      <w:pPr>
        <w:spacing w:before="75" w:after="0"/>
      </w:pPr>
      <w:r>
        <w:rPr/>
        <w:t xml:space="preserve">第二节 影响汽车黑匣子行业发展的主要因素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汽车黑匣子行业投资风险及控制策略分析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汽车黑匣子行业研究结论及建议</w:t>
      </w:r>
    </w:p>
    <w:p>
      <w:pPr>
        <w:spacing w:before="75" w:after="0"/>
      </w:pPr>
      <w:r>
        <w:rPr/>
        <w:t xml:space="preserve">第二节 汽车黑匣子细分行业研究结论及建议</w:t>
      </w:r>
    </w:p>
    <w:p>
      <w:pPr>
        <w:spacing w:before="75" w:after="0"/>
      </w:pPr>
      <w:r>
        <w:rPr/>
        <w:t xml:space="preserve">第三节 汽车黑匣子行业竞争策略总结及建议</w:t>
      </w:r>
    </w:p>
    <w:p>
      <w:pPr>
        <w:spacing w:before="75" w:after="0"/>
      </w:pPr>
      <w:r>
        <w:rPr>
          <w:b w:val="1"/>
          <w:bCs w:val="1"/>
        </w:rPr>
        <w:t xml:space="preserve">图表目录</w:t>
      </w:r>
    </w:p>
    <w:p>
      <w:pPr>
        <w:spacing w:before="75" w:after="0"/>
      </w:pPr>
      <w:r>
        <w:rPr/>
        <w:t xml:space="preserve">图表：汽车黑匣子产业链分析</w:t>
      </w:r>
    </w:p>
    <w:p>
      <w:pPr>
        <w:spacing w:before="75" w:after="0"/>
      </w:pPr>
      <w:r>
        <w:rPr/>
        <w:t xml:space="preserve">图表：汽车黑匣子行业生命周期</w:t>
      </w:r>
    </w:p>
    <w:p>
      <w:pPr>
        <w:spacing w:before="75" w:after="0"/>
      </w:pPr>
      <w:r>
        <w:rPr/>
        <w:t xml:space="preserve">图表：2021-2026年中国汽车黑匣子行业市场规模</w:t>
      </w:r>
    </w:p>
    <w:p>
      <w:pPr>
        <w:spacing w:before="75" w:after="0"/>
      </w:pPr>
      <w:r>
        <w:rPr/>
        <w:t xml:space="preserve">图表：2021-2026年全球汽车黑匣子产业市场规模</w:t>
      </w:r>
    </w:p>
    <w:p>
      <w:pPr>
        <w:spacing w:before="75" w:after="0"/>
      </w:pPr>
      <w:r>
        <w:rPr/>
        <w:t xml:space="preserve">图表：2021-2026年汽车黑匣子重要数据指标比较</w:t>
      </w:r>
    </w:p>
    <w:p>
      <w:pPr>
        <w:spacing w:before="75" w:after="0"/>
      </w:pPr>
      <w:r>
        <w:rPr/>
        <w:t xml:space="preserve">图表：2021-2026年中国汽车黑匣子行业利润情况分析</w:t>
      </w:r>
    </w:p>
    <w:p>
      <w:pPr>
        <w:spacing w:before="75" w:after="0"/>
      </w:pPr>
      <w:r>
        <w:rPr/>
        <w:t xml:space="preserve">图表：2021-2026年中国汽车黑匣子行业资产情况分析</w:t>
      </w:r>
    </w:p>
    <w:p>
      <w:pPr>
        <w:spacing w:before="75" w:after="0"/>
      </w:pPr>
      <w:r>
        <w:rPr/>
        <w:t xml:space="preserve">图表：2021-2026年中国汽车黑匣子竞争力分析</w:t>
      </w:r>
    </w:p>
    <w:p>
      <w:pPr>
        <w:spacing w:before="75" w:after="0"/>
      </w:pPr>
      <w:r>
        <w:rPr/>
        <w:t xml:space="preserve">图表：2026-2031年中国汽车黑匣子市场前景预测</w:t>
      </w:r>
    </w:p>
    <w:p>
      <w:pPr>
        <w:spacing w:before="75" w:after="0"/>
      </w:pPr>
      <w:r>
        <w:rPr/>
        <w:t xml:space="preserve">图表：2026-2031年中国汽车黑匣子发展前景预测</w:t>
      </w:r>
    </w:p>
    <w:p>
      <w:pPr>
        <w:spacing w:before="75" w:after="0"/>
      </w:pPr>
      <w:r>
        <w:rPr/>
        <w:t xml:space="preserve">图表：2021-2026年汽车黑匣子行业销售成本分析</w:t>
      </w:r>
    </w:p>
    <w:p>
      <w:pPr>
        <w:spacing w:before="75" w:after="0"/>
      </w:pPr>
      <w:r>
        <w:rPr/>
        <w:t xml:space="preserve">图表：2021-2026年汽车黑匣子行业销售费用分析</w:t>
      </w:r>
    </w:p>
    <w:p>
      <w:pPr>
        <w:spacing w:before="75" w:after="0"/>
      </w:pPr>
      <w:r>
        <w:rPr/>
        <w:t xml:space="preserve">图表：2021-2026年汽车黑匣子行业管理费用分析</w:t>
      </w:r>
    </w:p>
    <w:p>
      <w:pPr>
        <w:spacing w:before="75" w:after="0"/>
      </w:pPr>
      <w:r>
        <w:rPr/>
        <w:t xml:space="preserve">图表：2021-2026年汽车黑匣子行业财务费用分析</w:t>
      </w:r>
    </w:p>
    <w:p>
      <w:pPr>
        <w:spacing w:before="75" w:after="0"/>
      </w:pPr>
      <w:r>
        <w:rPr/>
        <w:t xml:space="preserve">图表：2021-2026年汽车黑匣子行业成本费用利润率分析</w:t>
      </w:r>
    </w:p>
    <w:p>
      <w:pPr>
        <w:spacing w:before="75" w:after="0"/>
      </w:pPr>
      <w:r>
        <w:rPr/>
        <w:t xml:space="preserve">图表：2021-2026年汽车黑匣子行业总资产利润率分析</w:t>
      </w:r>
    </w:p>
    <w:p>
      <w:pPr>
        <w:spacing w:before="75" w:after="0"/>
      </w:pPr>
      <w:r>
        <w:rPr/>
        <w:t xml:space="preserve">图表：2021-2026年汽车黑匣子行业资产分析</w:t>
      </w:r>
    </w:p>
    <w:p>
      <w:pPr>
        <w:spacing w:before="75" w:after="0"/>
      </w:pPr>
      <w:r>
        <w:rPr/>
        <w:t xml:space="preserve">图表：2021-2026年汽车黑匣子行业负债分析</w:t>
      </w:r>
    </w:p>
    <w:p>
      <w:pPr>
        <w:spacing w:before="75" w:after="0"/>
      </w:pPr>
      <w:r>
        <w:rPr/>
        <w:t xml:space="preserve">图表：2021-2026年汽车黑匣子行业偿债能力分析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图表：2026-2031年汽车黑匣子行业发展规模预测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本文地址：https://www.51baogao.cn/baogao/20240812/767092.shtml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2/76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中国汽车黑匣子行业市场发展现状及发展趋势与投资分析研究报告(2026-2031版)</dc:title>
  <dc:description>中国汽车黑匣子行业市场发展现状及发展趋势与投资分析研究报告(2026-2031版)</dc:description>
  <dc:subject>中国汽车黑匣子行业市场发展现状及发展趋势与投资分析研究报告(2026-2031版)</dc:subject>
  <cp:keywords>研究报告</cp:keywords>
  <cp:category>研究报告</cp:category>
  <cp:lastModifiedBy>北京中道泰和信息咨询有限公司</cp:lastModifiedBy>
  <dcterms:created xsi:type="dcterms:W3CDTF">2026-03-25T18:04:24+08:00</dcterms:created>
  <dcterms:modified xsi:type="dcterms:W3CDTF">2026-03-25T18:04:24+08:00</dcterms:modified>
</cp:coreProperties>
</file>

<file path=docProps/custom.xml><?xml version="1.0" encoding="utf-8"?>
<Properties xmlns="http://schemas.openxmlformats.org/officeDocument/2006/custom-properties" xmlns:vt="http://schemas.openxmlformats.org/officeDocument/2006/docPropsVTypes"/>
</file>