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中国建筑装饰材料行业市场发展现状及前景趋势与投资分析研究报告(2026-2031版)</w:t>
      </w:r>
    </w:p>
    <w:p>
      <w:pPr>
        <w:spacing w:after="150"/>
      </w:pPr>
      <w:r>
        <w:rPr>
          <w:b w:val="1"/>
          <w:bCs w:val="1"/>
        </w:rPr>
        <w:t xml:space="preserve">报告简介</w:t>
      </w:r>
    </w:p>
    <w:p>
      <w:pPr>
        <w:spacing w:after="150"/>
      </w:pPr>
      <w:r>
        <w:rPr/>
        <w:t xml:space="preserve">建筑装饰材料是指用于建筑物内外部装饰和装修的各种材料，包括墙面材料、地板材料、门窗材料、天花板材料等。这些材料不仅影响着建筑的外观和美感，还关系到居住或使用的舒适度和功能性。随着社会的发展和科技的进步，建筑装饰材料也在不断发展和创新，以满足人们对美观、环保、功能性和智能化的需求。</w:t>
      </w:r>
    </w:p>
    <w:p>
      <w:pPr>
        <w:spacing w:after="150"/>
      </w:pPr>
      <w:r>
        <w:rPr/>
        <w:t xml:space="preserve">现代装饰材料不仅注重美观，还强调功能性和实用性，如防水、防火、隔音、保温等功能成为选择装饰材料的重要考虑因素。可持续发展成为未来趋势，要求装饰材料具有长寿命、可循环利用和低能耗等特点，减少资源消耗和环境污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装饰材料市场进行了分析研究。报告在总结中国建筑装饰材料行业发展历程的基础上，结合新时期的各方面因素，对中国建筑装饰材料行业的发展趋势给予了细致和审慎的预测论证。报告资料详实，图表丰富，既有深入的分析，又有直观的比较，为建筑装饰材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建筑装饰材料行业发展概述</w:t>
      </w:r>
    </w:p>
    <w:p>
      <w:pPr>
        <w:spacing w:before="75" w:after="0"/>
      </w:pPr>
      <w:r>
        <w:rPr/>
        <w:t xml:space="preserve">第一节 建筑装饰材料的概念</w:t>
      </w:r>
    </w:p>
    <w:p>
      <w:pPr>
        <w:spacing w:before="75" w:after="0"/>
      </w:pPr>
      <w:r>
        <w:rPr/>
        <w:t xml:space="preserve">一、建筑装饰材料的定义</w:t>
      </w:r>
    </w:p>
    <w:p>
      <w:pPr>
        <w:spacing w:before="75" w:after="0"/>
      </w:pPr>
      <w:r>
        <w:rPr/>
        <w:t xml:space="preserve">二、建筑装饰材料的应用</w:t>
      </w:r>
    </w:p>
    <w:p>
      <w:pPr>
        <w:spacing w:before="75" w:after="0"/>
      </w:pPr>
      <w:r>
        <w:rPr/>
        <w:t xml:space="preserve">三、建筑装饰材料在国民经济中的地位</w:t>
      </w:r>
    </w:p>
    <w:p>
      <w:pPr>
        <w:spacing w:before="75" w:after="0"/>
      </w:pPr>
      <w:r>
        <w:rPr/>
        <w:t xml:space="preserve">第二节 我国建筑装饰材料市场概况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中国建筑装饰材料行业整体运行现状分析</w:t>
      </w:r>
    </w:p>
    <w:p>
      <w:pPr>
        <w:spacing w:before="75" w:after="0"/>
      </w:pPr>
      <w:r>
        <w:rPr/>
        <w:t xml:space="preserve">第一节 建筑装饰材料行业产业链概况</w:t>
      </w:r>
    </w:p>
    <w:p>
      <w:pPr>
        <w:spacing w:before="75" w:after="0"/>
      </w:pPr>
      <w:r>
        <w:rPr/>
        <w:t xml:space="preserve">一、建筑装饰材料行业上游发展现状</w:t>
      </w:r>
    </w:p>
    <w:p>
      <w:pPr>
        <w:spacing w:before="75" w:after="0"/>
      </w:pPr>
      <w:r>
        <w:rPr/>
        <w:t xml:space="preserve">二、建筑装饰材料行业上游发展趋势</w:t>
      </w:r>
    </w:p>
    <w:p>
      <w:pPr>
        <w:spacing w:before="75" w:after="0"/>
      </w:pPr>
      <w:r>
        <w:rPr/>
        <w:t xml:space="preserve">三、建筑装饰材料行业下游发展现状</w:t>
      </w:r>
    </w:p>
    <w:p>
      <w:pPr>
        <w:spacing w:before="75" w:after="0"/>
      </w:pPr>
      <w:r>
        <w:rPr/>
        <w:t xml:space="preserve">四、建筑装饰材料行业下游发展趋势</w:t>
      </w:r>
    </w:p>
    <w:p>
      <w:pPr>
        <w:spacing w:before="75" w:after="0"/>
      </w:pPr>
      <w:r>
        <w:rPr/>
        <w:t xml:space="preserve">第二节 建筑装饰材料行业市场供需情况分析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2021-2026年国内建筑装饰材料行业发展现状</w:t>
      </w:r>
    </w:p>
    <w:p>
      <w:pPr>
        <w:spacing w:before="75" w:after="0"/>
      </w:pPr>
      <w:r>
        <w:rPr/>
        <w:t xml:space="preserve">一、建筑装饰材料行业产销状况分析</w:t>
      </w:r>
    </w:p>
    <w:p>
      <w:pPr>
        <w:spacing w:before="75" w:after="0"/>
      </w:pPr>
      <w:r>
        <w:rPr/>
        <w:t xml:space="preserve">二、建筑装饰材料行业市场盈利能力分析</w:t>
      </w:r>
    </w:p>
    <w:p>
      <w:pPr>
        <w:spacing w:before="75" w:after="0"/>
      </w:pPr>
      <w:r>
        <w:rPr>
          <w:b w:val="1"/>
          <w:bCs w:val="1"/>
        </w:rPr>
        <w:t xml:space="preserve">第四章 建筑装饰材料行业区域市场分析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中国建筑装饰材料行业市场竞争分析</w:t>
      </w:r>
    </w:p>
    <w:p>
      <w:pPr>
        <w:spacing w:before="75" w:after="0"/>
      </w:pPr>
      <w:r>
        <w:rPr/>
        <w:t xml:space="preserve">第一节 建筑装饰材料行业上下游市场分析</w:t>
      </w:r>
    </w:p>
    <w:p>
      <w:pPr>
        <w:spacing w:before="75" w:after="0"/>
      </w:pPr>
      <w:r>
        <w:rPr/>
        <w:t xml:space="preserve">一、建筑装饰材料行业产业链简介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建筑装饰材料行业市场供需分析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建筑装饰材料行业竞争力分析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建筑装饰材料行业市场集中度分析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2021-2026年中国建筑装饰材料行业竞争格局分析</w:t>
      </w:r>
    </w:p>
    <w:p>
      <w:pPr>
        <w:spacing w:before="75" w:after="0"/>
      </w:pPr>
      <w:r>
        <w:rPr/>
        <w:t xml:space="preserve">第一节 建筑装饰材料行业集中度分析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2021-2026年建筑装饰材料行业竞争格局分析</w:t>
      </w:r>
    </w:p>
    <w:p>
      <w:pPr>
        <w:spacing w:before="75" w:after="0"/>
      </w:pPr>
      <w:r>
        <w:rPr/>
        <w:t xml:space="preserve">一、国内外建筑装饰材料竞争分析</w:t>
      </w:r>
    </w:p>
    <w:p>
      <w:pPr>
        <w:spacing w:before="75" w:after="0"/>
      </w:pPr>
      <w:r>
        <w:rPr/>
        <w:t xml:space="preserve">二、我国建筑装饰材料市场竞争分析</w:t>
      </w:r>
    </w:p>
    <w:p>
      <w:pPr>
        <w:spacing w:before="75" w:after="0"/>
      </w:pPr>
      <w:r>
        <w:rPr/>
        <w:t xml:space="preserve">三、国内主要建筑装饰材料企业动向</w:t>
      </w:r>
    </w:p>
    <w:p>
      <w:pPr>
        <w:spacing w:before="75" w:after="0"/>
      </w:pPr>
      <w:r>
        <w:rPr/>
        <w:t xml:space="preserve">四、国内行业竞争趋势发展分析</w:t>
      </w:r>
    </w:p>
    <w:p>
      <w:pPr>
        <w:spacing w:before="75" w:after="0"/>
      </w:pPr>
      <w:r>
        <w:rPr>
          <w:b w:val="1"/>
          <w:bCs w:val="1"/>
        </w:rPr>
        <w:t xml:space="preserve">第七章 2021-2026年建筑装饰材料行业企业竞争格局分析</w:t>
      </w:r>
    </w:p>
    <w:p>
      <w:pPr>
        <w:spacing w:before="75" w:after="0"/>
      </w:pPr>
      <w:r>
        <w:rPr/>
        <w:t xml:space="preserve">第一节 浙江华尔达装饰工程有限公司‌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北京金丰环球远大装饰工程有限公司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上海蓝天房屋装饰工程有限公司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深圳市设计装饰工程有限公司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国都建设(集团)有限公司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四川华西建筑装饰工程有限公司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山东福缘来装饰有限公司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安徽义银建筑装饰有限责任公司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未来建筑装饰材料行业发展预测分析</w:t>
      </w:r>
    </w:p>
    <w:p>
      <w:pPr>
        <w:spacing w:before="75" w:after="0"/>
      </w:pPr>
      <w:r>
        <w:rPr/>
        <w:t xml:space="preserve">第一节 2026-2031年建筑装饰材料行业市场预测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2026-2031年中国建筑装饰材料行业供需预测</w:t>
      </w:r>
    </w:p>
    <w:p>
      <w:pPr>
        <w:spacing w:before="75" w:after="0"/>
      </w:pPr>
      <w:r>
        <w:rPr/>
        <w:t xml:space="preserve">一、中国建筑装饰材料供给预测</w:t>
      </w:r>
    </w:p>
    <w:p>
      <w:pPr>
        <w:spacing w:before="75" w:after="0"/>
      </w:pPr>
      <w:r>
        <w:rPr/>
        <w:t xml:space="preserve">二、中国建筑装饰材料需求预测</w:t>
      </w:r>
    </w:p>
    <w:p>
      <w:pPr>
        <w:spacing w:before="75" w:after="0"/>
      </w:pPr>
      <w:r>
        <w:rPr/>
        <w:t xml:space="preserve">三、中国建筑装饰材料供需平衡预测</w:t>
      </w:r>
    </w:p>
    <w:p>
      <w:pPr>
        <w:spacing w:before="75" w:after="0"/>
      </w:pPr>
      <w:r>
        <w:rPr/>
        <w:t xml:space="preserve">第三节 2026-2031年建筑装饰材料行业发展前景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消费市场对建筑装饰材料行业的影响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建筑装饰材料行业投资分析与预测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对建筑装饰材料行业投资机会与风险分析</w:t>
      </w:r>
    </w:p>
    <w:p>
      <w:pPr>
        <w:spacing w:before="75" w:after="0"/>
      </w:pPr>
      <w:r>
        <w:rPr/>
        <w:t xml:space="preserve">第一节 建筑装饰材料行业投资机会分析</w:t>
      </w:r>
    </w:p>
    <w:p>
      <w:pPr>
        <w:spacing w:before="75" w:after="0"/>
      </w:pPr>
      <w:r>
        <w:rPr/>
        <w:t xml:space="preserve">一、建筑装饰材料投资项目分析</w:t>
      </w:r>
    </w:p>
    <w:p>
      <w:pPr>
        <w:spacing w:before="75" w:after="0"/>
      </w:pPr>
      <w:r>
        <w:rPr/>
        <w:t xml:space="preserve">二、可以投资的建筑装饰材料模式</w:t>
      </w:r>
    </w:p>
    <w:p>
      <w:pPr>
        <w:spacing w:before="75" w:after="0"/>
      </w:pPr>
      <w:r>
        <w:rPr/>
        <w:t xml:space="preserve">三、2021-2026年建筑装饰材料投资机会</w:t>
      </w:r>
    </w:p>
    <w:p>
      <w:pPr>
        <w:spacing w:before="75" w:after="0"/>
      </w:pPr>
      <w:r>
        <w:rPr/>
        <w:t xml:space="preserve">四、2021-2026年建筑装饰材料投资新方向</w:t>
      </w:r>
    </w:p>
    <w:p>
      <w:pPr>
        <w:spacing w:before="75" w:after="0"/>
      </w:pPr>
      <w:r>
        <w:rPr/>
        <w:t xml:space="preserve">五、2026-2031年建筑装饰材料行业投资的建议</w:t>
      </w:r>
    </w:p>
    <w:p>
      <w:pPr>
        <w:spacing w:before="75" w:after="0"/>
      </w:pPr>
      <w:r>
        <w:rPr/>
        <w:t xml:space="preserve">第二节 影响建筑装饰材料行业发展的主要因素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建筑装饰材料行业投资风险及控制策略分析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建筑装饰材料行业研究结论及建议</w:t>
      </w:r>
    </w:p>
    <w:p>
      <w:pPr>
        <w:spacing w:before="75" w:after="0"/>
      </w:pPr>
      <w:r>
        <w:rPr/>
        <w:t xml:space="preserve">第二节 建筑装饰材料细分行业研究结论及建议</w:t>
      </w:r>
    </w:p>
    <w:p>
      <w:pPr>
        <w:spacing w:before="75" w:after="0"/>
      </w:pPr>
      <w:r>
        <w:rPr/>
        <w:t xml:space="preserve">第三节 建筑装饰材料行业竞争策略总结及建议</w:t>
      </w:r>
    </w:p>
    <w:p>
      <w:pPr>
        <w:spacing w:before="75" w:after="0"/>
      </w:pPr>
      <w:r>
        <w:rPr>
          <w:b w:val="1"/>
          <w:bCs w:val="1"/>
        </w:rPr>
        <w:t xml:space="preserve">图表目录</w:t>
      </w:r>
    </w:p>
    <w:p>
      <w:pPr>
        <w:spacing w:before="75" w:after="0"/>
      </w:pPr>
      <w:r>
        <w:rPr/>
        <w:t xml:space="preserve">图表：建筑装饰材料产业链分析</w:t>
      </w:r>
    </w:p>
    <w:p>
      <w:pPr>
        <w:spacing w:before="75" w:after="0"/>
      </w:pPr>
      <w:r>
        <w:rPr/>
        <w:t xml:space="preserve">图表：建筑装饰材料行业生命周期</w:t>
      </w:r>
    </w:p>
    <w:p>
      <w:pPr>
        <w:spacing w:before="75" w:after="0"/>
      </w:pPr>
      <w:r>
        <w:rPr/>
        <w:t xml:space="preserve">图表：2021-2026年中国建筑装饰材料行业市场规模</w:t>
      </w:r>
    </w:p>
    <w:p>
      <w:pPr>
        <w:spacing w:before="75" w:after="0"/>
      </w:pPr>
      <w:r>
        <w:rPr/>
        <w:t xml:space="preserve">图表：2021-2026年全球建筑装饰材料产业市场规模</w:t>
      </w:r>
    </w:p>
    <w:p>
      <w:pPr>
        <w:spacing w:before="75" w:after="0"/>
      </w:pPr>
      <w:r>
        <w:rPr/>
        <w:t xml:space="preserve">图表：2021-2026年建筑装饰材料重要数据指标比较</w:t>
      </w:r>
    </w:p>
    <w:p>
      <w:pPr>
        <w:spacing w:before="75" w:after="0"/>
      </w:pPr>
      <w:r>
        <w:rPr/>
        <w:t xml:space="preserve">图表：2021-2026年中国建筑装饰材料行业利润情况分析</w:t>
      </w:r>
    </w:p>
    <w:p>
      <w:pPr>
        <w:spacing w:before="75" w:after="0"/>
      </w:pPr>
      <w:r>
        <w:rPr/>
        <w:t xml:space="preserve">图表：2021-2026年中国建筑装饰材料行业资产情况分析</w:t>
      </w:r>
    </w:p>
    <w:p>
      <w:pPr>
        <w:spacing w:before="75" w:after="0"/>
      </w:pPr>
      <w:r>
        <w:rPr/>
        <w:t xml:space="preserve">图表：2021-2026年中国建筑装饰材料竞争力分析</w:t>
      </w:r>
    </w:p>
    <w:p>
      <w:pPr>
        <w:spacing w:before="75" w:after="0"/>
      </w:pPr>
      <w:r>
        <w:rPr/>
        <w:t xml:space="preserve">图表：2026-2031年中国建筑装饰材料市场前景预测</w:t>
      </w:r>
    </w:p>
    <w:p>
      <w:pPr>
        <w:spacing w:before="75" w:after="0"/>
      </w:pPr>
      <w:r>
        <w:rPr/>
        <w:t xml:space="preserve">图表：2026-2031年中国建筑装饰材料发展前景预测</w:t>
      </w:r>
    </w:p>
    <w:p>
      <w:pPr>
        <w:spacing w:before="75" w:after="0"/>
      </w:pPr>
      <w:r>
        <w:rPr/>
        <w:t xml:space="preserve">图表：2021-2026年建筑装饰材料行业销售成本分析</w:t>
      </w:r>
    </w:p>
    <w:p>
      <w:pPr>
        <w:spacing w:before="75" w:after="0"/>
      </w:pPr>
      <w:r>
        <w:rPr/>
        <w:t xml:space="preserve">图表：2021-2026年建筑装饰材料行业销售费用分析</w:t>
      </w:r>
    </w:p>
    <w:p>
      <w:pPr>
        <w:spacing w:before="75" w:after="0"/>
      </w:pPr>
      <w:r>
        <w:rPr/>
        <w:t xml:space="preserve">图表：2021-2026年建筑装饰材料行业管理费用分析</w:t>
      </w:r>
    </w:p>
    <w:p>
      <w:pPr>
        <w:spacing w:before="75" w:after="0"/>
      </w:pPr>
      <w:r>
        <w:rPr/>
        <w:t xml:space="preserve">图表：2021-2026年建筑装饰材料行业财务费用分析</w:t>
      </w:r>
    </w:p>
    <w:p>
      <w:pPr>
        <w:spacing w:before="75" w:after="0"/>
      </w:pPr>
      <w:r>
        <w:rPr/>
        <w:t xml:space="preserve">图表：2021-2026年建筑装饰材料行业成本费用利润率分析</w:t>
      </w:r>
    </w:p>
    <w:p>
      <w:pPr>
        <w:spacing w:before="75" w:after="0"/>
      </w:pPr>
      <w:r>
        <w:rPr/>
        <w:t xml:space="preserve">图表：2021-2026年建筑装饰材料行业总资产利润率分析</w:t>
      </w:r>
    </w:p>
    <w:p>
      <w:pPr>
        <w:spacing w:before="75" w:after="0"/>
      </w:pPr>
      <w:r>
        <w:rPr/>
        <w:t xml:space="preserve">图表：2021-2026年建筑装饰材料行业资产分析</w:t>
      </w:r>
    </w:p>
    <w:p>
      <w:pPr>
        <w:spacing w:before="75" w:after="0"/>
      </w:pPr>
      <w:r>
        <w:rPr/>
        <w:t xml:space="preserve">图表：2021-2026年建筑装饰材料行业负债分析</w:t>
      </w:r>
    </w:p>
    <w:p>
      <w:pPr>
        <w:spacing w:before="75" w:after="0"/>
      </w:pPr>
      <w:r>
        <w:rPr/>
        <w:t xml:space="preserve">图表：2021-2026年建筑装饰材料行业偿债能力分析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图表：2026-2031年建筑装饰材料行业发展规模预测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中国建筑装饰材料行业市场发展现状及前景趋势与投资分析研究报告(2026-2031版)</dc:title>
  <dc:description>中国建筑装饰材料行业市场发展现状及前景趋势与投资分析研究报告(2026-2031版)</dc:description>
  <dc:subject>中国建筑装饰材料行业市场发展现状及前景趋势与投资分析研究报告(2026-2031版)</dc:subject>
  <cp:keywords>研究报告</cp:keywords>
  <cp:category>研究报告</cp:category>
  <cp:lastModifiedBy>北京中道泰和信息咨询有限公司</cp:lastModifiedBy>
  <dcterms:created xsi:type="dcterms:W3CDTF">2026-03-27T06:36:08+08:00</dcterms:created>
  <dcterms:modified xsi:type="dcterms:W3CDTF">2026-03-27T06:36:08+08:00</dcterms:modified>
</cp:coreProperties>
</file>

<file path=docProps/custom.xml><?xml version="1.0" encoding="utf-8"?>
<Properties xmlns="http://schemas.openxmlformats.org/officeDocument/2006/custom-properties" xmlns:vt="http://schemas.openxmlformats.org/officeDocument/2006/docPropsVTypes"/>
</file>