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中国施工升降机行业市场发展现状及前景趋势与投资分析研究报告(2026-2031版)</w:t>
      </w:r>
    </w:p>
    <w:p>
      <w:pPr>
        <w:spacing w:after="150"/>
      </w:pPr>
      <w:r>
        <w:rPr>
          <w:b w:val="1"/>
          <w:bCs w:val="1"/>
        </w:rPr>
        <w:t xml:space="preserve">报告简介</w:t>
      </w:r>
    </w:p>
    <w:p>
      <w:pPr>
        <w:spacing w:after="150"/>
      </w:pPr>
      <w:r>
        <w:rPr/>
        <w:t xml:space="preserve">施工升降机是一种专门用于建筑施工的载人载货设备，具有独特的箱体结构，提供舒适且安全的使用体验。 它通常由轿厢、驱动机构、标准节、附墙、底盘、围栏、电气系统等几部分组成，是建筑中经常使用的施工机械。施工升降机在工地上通常与塔吊配合使用，主要用于高层建筑的内外装修、桥梁、烟囱等建筑的施工。</w:t>
      </w:r>
    </w:p>
    <w:p>
      <w:pPr>
        <w:spacing w:after="150"/>
      </w:pPr>
      <w:r>
        <w:rPr/>
        <w:t xml:space="preserve">随着城市化进程的加快和建筑业的快速发展，建筑施工升降机的需求不断增长，全球建筑施工升降机市场规模已经超过100亿美元，并且预计未来几年仍将保持稳定增长。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施工升降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施工升降机市场特征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施工升降机行业发展的\"波特五力模型\"分析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2021-2026年全球施工升降机市场发展环境现状分析</w:t>
      </w:r>
    </w:p>
    <w:p>
      <w:pPr>
        <w:spacing w:before="75" w:after="0"/>
      </w:pPr>
      <w:r>
        <w:rPr/>
        <w:t xml:space="preserve">第一节 施工升降机发展环境分析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二、施工升降机行业相关政策分析</w:t>
      </w:r>
    </w:p>
    <w:p>
      <w:pPr>
        <w:spacing w:before="75" w:after="0"/>
      </w:pPr>
      <w:r>
        <w:rPr/>
        <w:t xml:space="preserve">第四节 施工升降机行业技术环境分析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2021-2026年全球和国内施工升降机市场供需平衡调查分析</w:t>
      </w:r>
    </w:p>
    <w:p>
      <w:pPr>
        <w:spacing w:before="75" w:after="0"/>
      </w:pPr>
      <w:r>
        <w:rPr/>
        <w:t xml:space="preserve">第一节 2021-2026年国际施工升降机市场现状分析</w:t>
      </w:r>
    </w:p>
    <w:p>
      <w:pPr>
        <w:spacing w:before="75" w:after="0"/>
      </w:pPr>
      <w:r>
        <w:rPr/>
        <w:t xml:space="preserve">一、国际施工升降机市场发展历程</w:t>
      </w:r>
    </w:p>
    <w:p>
      <w:pPr>
        <w:spacing w:before="75" w:after="0"/>
      </w:pPr>
      <w:r>
        <w:rPr/>
        <w:t xml:space="preserve">二、国际主要国家施工升降机发展情况分析</w:t>
      </w:r>
    </w:p>
    <w:p>
      <w:pPr>
        <w:spacing w:before="75" w:after="0"/>
      </w:pPr>
      <w:r>
        <w:rPr/>
        <w:t xml:space="preserve">三、国际施工升降机市场发展趋势</w:t>
      </w:r>
    </w:p>
    <w:p>
      <w:pPr>
        <w:spacing w:before="75" w:after="0"/>
      </w:pPr>
      <w:r>
        <w:rPr/>
        <w:t xml:space="preserve">第二节 2021-2026年中国施工升降机市场供需平衡分析</w:t>
      </w:r>
    </w:p>
    <w:p>
      <w:pPr>
        <w:spacing w:before="75" w:after="0"/>
      </w:pPr>
      <w:r>
        <w:rPr/>
        <w:t xml:space="preserve">一、2021-2026年中国施工升降机市场市场规模分析</w:t>
      </w:r>
    </w:p>
    <w:p>
      <w:pPr>
        <w:spacing w:before="75" w:after="0"/>
      </w:pPr>
      <w:r>
        <w:rPr/>
        <w:t xml:space="preserve">二、2021-2026年中国施工升降机市场供给统计分析</w:t>
      </w:r>
    </w:p>
    <w:p>
      <w:pPr>
        <w:spacing w:before="75" w:after="0"/>
      </w:pPr>
      <w:r>
        <w:rPr/>
        <w:t xml:space="preserve">三、2021-2026年中国施工升降机市场需求统计分析</w:t>
      </w:r>
    </w:p>
    <w:p>
      <w:pPr>
        <w:spacing w:before="75" w:after="0"/>
      </w:pPr>
      <w:r>
        <w:rPr/>
        <w:t xml:space="preserve">第三节 2021-2026年影响施工升降机市场供需平衡的因素分析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施工升降机市场发展特点分析</w:t>
      </w:r>
    </w:p>
    <w:p>
      <w:pPr>
        <w:spacing w:before="75" w:after="0"/>
      </w:pPr>
      <w:r>
        <w:rPr/>
        <w:t xml:space="preserve">第一节 施工升降机市场周期性、季节性等特点</w:t>
      </w:r>
    </w:p>
    <w:p>
      <w:pPr>
        <w:spacing w:before="75" w:after="0"/>
      </w:pPr>
      <w:r>
        <w:rPr/>
        <w:t xml:space="preserve">第二节 施工升降机行业壁垒</w:t>
      </w:r>
    </w:p>
    <w:p>
      <w:pPr>
        <w:spacing w:before="75" w:after="0"/>
      </w:pPr>
      <w:r>
        <w:rPr/>
        <w:t xml:space="preserve">一、施工升降机行业进入壁垒</w:t>
      </w:r>
    </w:p>
    <w:p>
      <w:pPr>
        <w:spacing w:before="75" w:after="0"/>
      </w:pPr>
      <w:r>
        <w:rPr/>
        <w:t xml:space="preserve">二、施工升降机行业技术壁垒</w:t>
      </w:r>
    </w:p>
    <w:p>
      <w:pPr>
        <w:spacing w:before="75" w:after="0"/>
      </w:pPr>
      <w:r>
        <w:rPr/>
        <w:t xml:space="preserve">三、施工升降机行业人才壁垒</w:t>
      </w:r>
    </w:p>
    <w:p>
      <w:pPr>
        <w:spacing w:before="75" w:after="0"/>
      </w:pPr>
      <w:r>
        <w:rPr/>
        <w:t xml:space="preserve">四、施工升降机行业政策壁垒</w:t>
      </w:r>
    </w:p>
    <w:p>
      <w:pPr>
        <w:spacing w:before="75" w:after="0"/>
      </w:pPr>
      <w:r>
        <w:rPr/>
        <w:t xml:space="preserve">第三节 施工升降机市场发展swot分析</w:t>
      </w:r>
    </w:p>
    <w:p>
      <w:pPr>
        <w:spacing w:before="75" w:after="0"/>
      </w:pPr>
      <w:r>
        <w:rPr/>
        <w:t xml:space="preserve">一、施工升降机市场发展优势分析</w:t>
      </w:r>
    </w:p>
    <w:p>
      <w:pPr>
        <w:spacing w:before="75" w:after="0"/>
      </w:pPr>
      <w:r>
        <w:rPr/>
        <w:t xml:space="preserve">二、施工升降机市场发展劣势分析</w:t>
      </w:r>
    </w:p>
    <w:p>
      <w:pPr>
        <w:spacing w:before="75" w:after="0"/>
      </w:pPr>
      <w:r>
        <w:rPr/>
        <w:t xml:space="preserve">三、施工升降机市场机遇分析</w:t>
      </w:r>
    </w:p>
    <w:p>
      <w:pPr>
        <w:spacing w:before="75" w:after="0"/>
      </w:pPr>
      <w:r>
        <w:rPr/>
        <w:t xml:space="preserve">四、施工升降机市场威胁分析</w:t>
      </w:r>
    </w:p>
    <w:p>
      <w:pPr>
        <w:spacing w:before="75" w:after="0"/>
      </w:pPr>
      <w:r>
        <w:rPr/>
        <w:t xml:space="preserve">第四节 施工升降机市场竞争程度分析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2021-2026年中国施工升降机市场重点区域运行分析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大汉科技股份有限公司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中联重科股份有限公司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江麓集团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中建机械</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杭州赛奇机械股份有限公司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2021-2026年中国施工升降机市场竞争格局与企业竞争力评价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施工升降机行业营销渠道分析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三、各类渠道对施工升降机行业的影响</w:t>
      </w:r>
    </w:p>
    <w:p>
      <w:pPr>
        <w:spacing w:before="75" w:after="0"/>
      </w:pPr>
      <w:r>
        <w:rPr/>
        <w:t xml:space="preserve">四、主要施工升降机企业渠道策略研究</w:t>
      </w:r>
    </w:p>
    <w:p>
      <w:pPr>
        <w:spacing w:before="75" w:after="0"/>
      </w:pPr>
      <w:r>
        <w:rPr/>
        <w:t xml:space="preserve">第二节 施工升降机行业主要客户群分析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2026-2031年施工升降机市场发展分析预测</w:t>
      </w:r>
    </w:p>
    <w:p>
      <w:pPr>
        <w:spacing w:before="75" w:after="0"/>
      </w:pPr>
      <w:r>
        <w:rPr/>
        <w:t xml:space="preserve">第一节 2026-2031年中国施工升降机市场规模预测</w:t>
      </w:r>
    </w:p>
    <w:p>
      <w:pPr>
        <w:spacing w:before="75" w:after="0"/>
      </w:pPr>
      <w:r>
        <w:rPr/>
        <w:t xml:space="preserve">第二节 2026-2031年中国施工升降机行业产值规模预测</w:t>
      </w:r>
    </w:p>
    <w:p>
      <w:pPr>
        <w:spacing w:before="75" w:after="0"/>
      </w:pPr>
      <w:r>
        <w:rPr/>
        <w:t xml:space="preserve">第三节 2026-2031年中国施工升降机市场需求趋势预测</w:t>
      </w:r>
    </w:p>
    <w:p>
      <w:pPr>
        <w:spacing w:before="75" w:after="0"/>
      </w:pPr>
      <w:r>
        <w:rPr>
          <w:b w:val="1"/>
          <w:bCs w:val="1"/>
        </w:rPr>
        <w:t xml:space="preserve">第十章 施工升降机行业投资前景与投资策略分析</w:t>
      </w:r>
    </w:p>
    <w:p>
      <w:pPr>
        <w:spacing w:before="75" w:after="0"/>
      </w:pPr>
      <w:r>
        <w:rPr/>
        <w:t xml:space="preserve">第一节 施工升降机行业投资价值分析</w:t>
      </w:r>
    </w:p>
    <w:p>
      <w:pPr>
        <w:spacing w:before="75" w:after="0"/>
      </w:pPr>
      <w:r>
        <w:rPr/>
        <w:t xml:space="preserve">一、施工升降机行业发展前景分析</w:t>
      </w:r>
    </w:p>
    <w:p>
      <w:pPr>
        <w:spacing w:before="75" w:after="0"/>
      </w:pPr>
      <w:r>
        <w:rPr/>
        <w:t xml:space="preserve">二、施工升降机行业盈利能力预测</w:t>
      </w:r>
    </w:p>
    <w:p>
      <w:pPr>
        <w:spacing w:before="75" w:after="0"/>
      </w:pPr>
      <w:r>
        <w:rPr/>
        <w:t xml:space="preserve">第二节 施工升降机行业投资风险分析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施工升降机行业投资策略分析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中国施工升降机行业投资风险及对策分析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施工升降机行业投资机会与建议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业内专家对中国施工升降机行业总结及企业重点客户管理建议</w:t>
      </w:r>
    </w:p>
    <w:p>
      <w:pPr>
        <w:spacing w:before="75" w:after="0"/>
      </w:pPr>
      <w:r>
        <w:rPr/>
        <w:t xml:space="preserve">第一节 施工升降机行业企业问题总结</w:t>
      </w:r>
    </w:p>
    <w:p>
      <w:pPr>
        <w:spacing w:before="75" w:after="0"/>
      </w:pPr>
      <w:r>
        <w:rPr/>
        <w:t xml:space="preserve">第二节 施工升降机企业应对策略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施工升降机市场的重点客户战略实施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施工升降机项目投资建议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图表：国内外施工升降机市场需求情况</w:t>
      </w:r>
    </w:p>
    <w:p>
      <w:pPr>
        <w:spacing w:before="75" w:after="0"/>
      </w:pPr>
      <w:r>
        <w:rPr/>
        <w:t xml:space="preserve">图表：2021-2026年中国施工升降机行业市场规模及增速</w:t>
      </w:r>
    </w:p>
    <w:p>
      <w:pPr>
        <w:spacing w:before="75" w:after="0"/>
      </w:pPr>
      <w:r>
        <w:rPr/>
        <w:t xml:space="preserve">图表：2026-2031年中国施工升降机行业市场规模及增速预测</w:t>
      </w:r>
    </w:p>
    <w:p>
      <w:pPr>
        <w:spacing w:before="75" w:after="0"/>
      </w:pPr>
      <w:r>
        <w:rPr/>
        <w:t xml:space="preserve">图表：2021-2026年施工升降机市场规模及增速</w:t>
      </w:r>
    </w:p>
    <w:p>
      <w:pPr>
        <w:spacing w:before="75" w:after="0"/>
      </w:pPr>
      <w:r>
        <w:rPr/>
        <w:t xml:space="preserve">图表：2026-2031年施工升降机市场规模及增速预测</w:t>
      </w:r>
    </w:p>
    <w:p>
      <w:pPr>
        <w:spacing w:before="75" w:after="0"/>
      </w:pPr>
      <w:r>
        <w:rPr/>
        <w:t xml:space="preserve">图表：2021-2026年施工升降机重点企业市场份额</w:t>
      </w:r>
    </w:p>
    <w:p>
      <w:pPr>
        <w:spacing w:before="75" w:after="0"/>
      </w:pPr>
      <w:r>
        <w:rPr/>
        <w:t xml:space="preserve">图表：2026-2031年施工升降机区域结构</w:t>
      </w:r>
    </w:p>
    <w:p>
      <w:pPr>
        <w:spacing w:before="75" w:after="0"/>
      </w:pPr>
      <w:r>
        <w:rPr/>
        <w:t xml:space="preserve">图表：2026-2031年施工升降机渠道结构</w:t>
      </w:r>
    </w:p>
    <w:p>
      <w:pPr>
        <w:spacing w:before="75" w:after="0"/>
      </w:pPr>
      <w:r>
        <w:rPr/>
        <w:t xml:space="preserve">图表：2021-2026年施工升降机需求总量</w:t>
      </w:r>
    </w:p>
    <w:p>
      <w:pPr>
        <w:spacing w:before="75" w:after="0"/>
      </w:pPr>
      <w:r>
        <w:rPr/>
        <w:t xml:space="preserve">图表：2026-2031年施工升降机需求总量预测</w:t>
      </w:r>
    </w:p>
    <w:p>
      <w:pPr>
        <w:spacing w:before="75" w:after="0"/>
      </w:pPr>
      <w:r>
        <w:rPr/>
        <w:t xml:space="preserve">图表：2021-2026年施工升降机需求集中度</w:t>
      </w:r>
    </w:p>
    <w:p>
      <w:pPr>
        <w:spacing w:before="75" w:after="0"/>
      </w:pPr>
      <w:r>
        <w:rPr/>
        <w:t xml:space="preserve">图表：2021-2026年施工升降机需求增长速度</w:t>
      </w:r>
    </w:p>
    <w:p>
      <w:pPr>
        <w:spacing w:before="75" w:after="0"/>
      </w:pPr>
      <w:r>
        <w:rPr/>
        <w:t xml:space="preserve">图表：2021-2026年施工升降机产值分析</w:t>
      </w:r>
    </w:p>
    <w:p>
      <w:pPr>
        <w:spacing w:before="75" w:after="0"/>
      </w:pPr>
      <w:r>
        <w:rPr/>
        <w:t xml:space="preserve">图表：2021-2026年施工升降机供给增长速度</w:t>
      </w:r>
    </w:p>
    <w:p>
      <w:pPr>
        <w:spacing w:before="75" w:after="0"/>
      </w:pPr>
      <w:r>
        <w:rPr/>
        <w:t xml:space="preserve">图表：2026-2031年施工升降机产值规模预测</w:t>
      </w:r>
    </w:p>
    <w:p>
      <w:pPr>
        <w:spacing w:before="75" w:after="0"/>
      </w:pPr>
      <w:r>
        <w:rPr/>
        <w:t xml:space="preserve">图表：2021-2026年施工升降机市场集中度</w:t>
      </w:r>
    </w:p>
    <w:p>
      <w:pPr>
        <w:spacing w:before="75" w:after="0"/>
      </w:pPr>
      <w:r>
        <w:rPr/>
        <w:t xml:space="preserve">图表：2026-2031年施工升降机企业区域分布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中国施工升降机行业市场发展现状及前景趋势与投资分析研究报告(2026-2031版)</dc:title>
  <dc:description>中国施工升降机行业市场发展现状及前景趋势与投资分析研究报告(2026-2031版)</dc:description>
  <dc:subject>中国施工升降机行业市场发展现状及前景趋势与投资分析研究报告(2026-2031版)</dc:subject>
  <cp:keywords>研究报告</cp:keywords>
  <cp:category>研究报告</cp:category>
  <cp:lastModifiedBy>北京中道泰和信息咨询有限公司</cp:lastModifiedBy>
  <dcterms:created xsi:type="dcterms:W3CDTF">2026-03-28T11:23:22+08:00</dcterms:created>
  <dcterms:modified xsi:type="dcterms:W3CDTF">2026-03-28T11:23:22+08:00</dcterms:modified>
</cp:coreProperties>
</file>

<file path=docProps/custom.xml><?xml version="1.0" encoding="utf-8"?>
<Properties xmlns="http://schemas.openxmlformats.org/officeDocument/2006/custom-properties" xmlns:vt="http://schemas.openxmlformats.org/officeDocument/2006/docPropsVTypes"/>
</file>