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中国分离剂行业市场发展现状及前景趋势与投资分析研究报告(2026-2031版)</w:t>
      </w:r>
    </w:p>
    <w:p>
      <w:pPr>
        <w:spacing w:after="150"/>
      </w:pPr>
      <w:r>
        <w:rPr>
          <w:b w:val="1"/>
          <w:bCs w:val="1"/>
        </w:rPr>
        <w:t xml:space="preserve">报告简介</w:t>
      </w:r>
    </w:p>
    <w:p>
      <w:pPr>
        <w:spacing w:after="150"/>
      </w:pPr>
      <w:r>
        <w:rPr/>
        <w:t xml:space="preserve">分离剂是在两种相同的或不同的材料之间、材料与模具之间形成隔离膜的液剂，旨在防止二者粘连，便于操作后的分离。 分离剂的应用范围广泛，包括但不限于牙科矫形修复、皮革化工、造纸、涂料、陶瓷、纺织、印花胶浆、油墨、鞋面修饰化工、人造板、脱模剂、印刷辅助材料、木业、水性漆、建筑、石化、水性上光油、农业等领域。其性能特点包括抗酸、抗碱、耐硬水、水溶性强、乳液稳定、可任意比例水稀释不分层、不破乳、不结块、保质期长、固含量高、分散性好等。</w:t>
      </w:r>
    </w:p>
    <w:p>
      <w:pPr>
        <w:spacing w:after="150"/>
      </w:pPr>
      <w:r>
        <w:rPr/>
        <w:t xml:space="preserve">分离剂还具有可渗透性、可吸收性，能够保持基底的自然外表，不改变基材原有色泽和外观。在基材表层形成一层不能溶解的网状防水透气膜，避免水分吸入基底，从而减少冻融和风化引起的剥落，增加基底寿命。耐磨、耐刷洗、耐高低温，施工简单，造价低，效果持久，只要施工得当，防水层的寿命可与基材的寿命相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离剂相关企业和科研单位等的实地调查，对国内外分离剂行业的供给与需求状况、相关行业的发展状况、市场消费变化等进行了分析。重点研究了主要分离剂品牌的发展状况，以及未来中国分离剂行业将面临的机遇以及企业的应对策略。报告还分析了分离剂市场的竞争格局，行业的发展动向，并对行业相关政策进行了介绍和政策趋向研判，是分离剂生产企业、科研单位、零售企业等单位准确了解目前分离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分离剂市场特征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分离剂行业发展的\"波特五力模型\"分析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2021-2026年全球分离剂市场发展环境现状分析</w:t>
      </w:r>
    </w:p>
    <w:p>
      <w:pPr>
        <w:spacing w:before="75" w:after="0"/>
      </w:pPr>
      <w:r>
        <w:rPr/>
        <w:t xml:space="preserve">第一节 分离剂发展环境分析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二、分离剂行业相关政策分析</w:t>
      </w:r>
    </w:p>
    <w:p>
      <w:pPr>
        <w:spacing w:before="75" w:after="0"/>
      </w:pPr>
      <w:r>
        <w:rPr/>
        <w:t xml:space="preserve">第四节 分离剂行业技术环境分析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2021-2026年全球和国内分离剂市场供需平衡调查分析</w:t>
      </w:r>
    </w:p>
    <w:p>
      <w:pPr>
        <w:spacing w:before="75" w:after="0"/>
      </w:pPr>
      <w:r>
        <w:rPr/>
        <w:t xml:space="preserve">第一节 2021-2026年国际分离剂市场现状分析</w:t>
      </w:r>
    </w:p>
    <w:p>
      <w:pPr>
        <w:spacing w:before="75" w:after="0"/>
      </w:pPr>
      <w:r>
        <w:rPr/>
        <w:t xml:space="preserve">一、国际分离剂市场发展历程</w:t>
      </w:r>
    </w:p>
    <w:p>
      <w:pPr>
        <w:spacing w:before="75" w:after="0"/>
      </w:pPr>
      <w:r>
        <w:rPr/>
        <w:t xml:space="preserve">二、国际主要国家分离剂发展情况分析</w:t>
      </w:r>
    </w:p>
    <w:p>
      <w:pPr>
        <w:spacing w:before="75" w:after="0"/>
      </w:pPr>
      <w:r>
        <w:rPr/>
        <w:t xml:space="preserve">三、国际分离剂市场发展趋势</w:t>
      </w:r>
    </w:p>
    <w:p>
      <w:pPr>
        <w:spacing w:before="75" w:after="0"/>
      </w:pPr>
      <w:r>
        <w:rPr/>
        <w:t xml:space="preserve">第二节 2021-2026年中国分离剂市场供需平衡分析</w:t>
      </w:r>
    </w:p>
    <w:p>
      <w:pPr>
        <w:spacing w:before="75" w:after="0"/>
      </w:pPr>
      <w:r>
        <w:rPr/>
        <w:t xml:space="preserve">一、2021-2026年中国分离剂市场市场规模分析</w:t>
      </w:r>
    </w:p>
    <w:p>
      <w:pPr>
        <w:spacing w:before="75" w:after="0"/>
      </w:pPr>
      <w:r>
        <w:rPr/>
        <w:t xml:space="preserve">二、2021-2026年中国分离剂市场供给统计分析</w:t>
      </w:r>
    </w:p>
    <w:p>
      <w:pPr>
        <w:spacing w:before="75" w:after="0"/>
      </w:pPr>
      <w:r>
        <w:rPr/>
        <w:t xml:space="preserve">三、2021-2026年中国分离剂市场需求统计分析</w:t>
      </w:r>
    </w:p>
    <w:p>
      <w:pPr>
        <w:spacing w:before="75" w:after="0"/>
      </w:pPr>
      <w:r>
        <w:rPr/>
        <w:t xml:space="preserve">第三节 2021-2026年影响分离剂市场供需平衡的因素分析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分离剂市场发展特点分析</w:t>
      </w:r>
    </w:p>
    <w:p>
      <w:pPr>
        <w:spacing w:before="75" w:after="0"/>
      </w:pPr>
      <w:r>
        <w:rPr/>
        <w:t xml:space="preserve">第一节 分离剂市场周期性、季节性等特点</w:t>
      </w:r>
    </w:p>
    <w:p>
      <w:pPr>
        <w:spacing w:before="75" w:after="0"/>
      </w:pPr>
      <w:r>
        <w:rPr/>
        <w:t xml:space="preserve">第二节 分离剂行业壁垒</w:t>
      </w:r>
    </w:p>
    <w:p>
      <w:pPr>
        <w:spacing w:before="75" w:after="0"/>
      </w:pPr>
      <w:r>
        <w:rPr/>
        <w:t xml:space="preserve">一、分离剂行业进入壁垒</w:t>
      </w:r>
    </w:p>
    <w:p>
      <w:pPr>
        <w:spacing w:before="75" w:after="0"/>
      </w:pPr>
      <w:r>
        <w:rPr/>
        <w:t xml:space="preserve">二、分离剂行业技术壁垒</w:t>
      </w:r>
    </w:p>
    <w:p>
      <w:pPr>
        <w:spacing w:before="75" w:after="0"/>
      </w:pPr>
      <w:r>
        <w:rPr/>
        <w:t xml:space="preserve">三、分离剂行业人才壁垒</w:t>
      </w:r>
    </w:p>
    <w:p>
      <w:pPr>
        <w:spacing w:before="75" w:after="0"/>
      </w:pPr>
      <w:r>
        <w:rPr/>
        <w:t xml:space="preserve">四、分离剂行业政策壁垒</w:t>
      </w:r>
    </w:p>
    <w:p>
      <w:pPr>
        <w:spacing w:before="75" w:after="0"/>
      </w:pPr>
      <w:r>
        <w:rPr/>
        <w:t xml:space="preserve">第三节 分离剂市场发展swot分析</w:t>
      </w:r>
    </w:p>
    <w:p>
      <w:pPr>
        <w:spacing w:before="75" w:after="0"/>
      </w:pPr>
      <w:r>
        <w:rPr/>
        <w:t xml:space="preserve">一、分离剂市场发展优势分析</w:t>
      </w:r>
    </w:p>
    <w:p>
      <w:pPr>
        <w:spacing w:before="75" w:after="0"/>
      </w:pPr>
      <w:r>
        <w:rPr/>
        <w:t xml:space="preserve">二、分离剂市场发展劣势分析</w:t>
      </w:r>
    </w:p>
    <w:p>
      <w:pPr>
        <w:spacing w:before="75" w:after="0"/>
      </w:pPr>
      <w:r>
        <w:rPr/>
        <w:t xml:space="preserve">三、分离剂市场机遇分析</w:t>
      </w:r>
    </w:p>
    <w:p>
      <w:pPr>
        <w:spacing w:before="75" w:after="0"/>
      </w:pPr>
      <w:r>
        <w:rPr/>
        <w:t xml:space="preserve">四、分离剂市场威胁分析</w:t>
      </w:r>
    </w:p>
    <w:p>
      <w:pPr>
        <w:spacing w:before="75" w:after="0"/>
      </w:pPr>
      <w:r>
        <w:rPr/>
        <w:t xml:space="preserve">第四节 分离剂市场竞争程度分析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2021-2026年中国分离剂市场重点区域运行分析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merck (sigma-aldrich)</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johnson matthey集团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陶氏化学公司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沙特基础工业公司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拜耳集团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2021-2026年中国分离剂市场竞争格局与企业竞争力评价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分离剂行业营销渠道分析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三、各类渠道对分离剂行业的影响</w:t>
      </w:r>
    </w:p>
    <w:p>
      <w:pPr>
        <w:spacing w:before="75" w:after="0"/>
      </w:pPr>
      <w:r>
        <w:rPr/>
        <w:t xml:space="preserve">四、主要分离剂企业渠道策略研究</w:t>
      </w:r>
    </w:p>
    <w:p>
      <w:pPr>
        <w:spacing w:before="75" w:after="0"/>
      </w:pPr>
      <w:r>
        <w:rPr/>
        <w:t xml:space="preserve">第二节 分离剂行业主要客户群分析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2026-2031年分离剂市场发展分析预测</w:t>
      </w:r>
    </w:p>
    <w:p>
      <w:pPr>
        <w:spacing w:before="75" w:after="0"/>
      </w:pPr>
      <w:r>
        <w:rPr/>
        <w:t xml:space="preserve">第一节 2026-2031年中国分离剂市场规模预测</w:t>
      </w:r>
    </w:p>
    <w:p>
      <w:pPr>
        <w:spacing w:before="75" w:after="0"/>
      </w:pPr>
      <w:r>
        <w:rPr/>
        <w:t xml:space="preserve">第二节 2026-2031年中国分离剂行业产值规模预测</w:t>
      </w:r>
    </w:p>
    <w:p>
      <w:pPr>
        <w:spacing w:before="75" w:after="0"/>
      </w:pPr>
      <w:r>
        <w:rPr/>
        <w:t xml:space="preserve">第三节 2026-2031年中国分离剂市场需求趋势预测</w:t>
      </w:r>
    </w:p>
    <w:p>
      <w:pPr>
        <w:spacing w:before="75" w:after="0"/>
      </w:pPr>
      <w:r>
        <w:rPr>
          <w:b w:val="1"/>
          <w:bCs w:val="1"/>
        </w:rPr>
        <w:t xml:space="preserve">第十章 分离剂行业投资前景与投资策略分析</w:t>
      </w:r>
    </w:p>
    <w:p>
      <w:pPr>
        <w:spacing w:before="75" w:after="0"/>
      </w:pPr>
      <w:r>
        <w:rPr/>
        <w:t xml:space="preserve">第一节 分离剂行业投资价值分析</w:t>
      </w:r>
    </w:p>
    <w:p>
      <w:pPr>
        <w:spacing w:before="75" w:after="0"/>
      </w:pPr>
      <w:r>
        <w:rPr/>
        <w:t xml:space="preserve">一、分离剂行业发展前景分析</w:t>
      </w:r>
    </w:p>
    <w:p>
      <w:pPr>
        <w:spacing w:before="75" w:after="0"/>
      </w:pPr>
      <w:r>
        <w:rPr/>
        <w:t xml:space="preserve">二、分离剂行业盈利能力预测</w:t>
      </w:r>
    </w:p>
    <w:p>
      <w:pPr>
        <w:spacing w:before="75" w:after="0"/>
      </w:pPr>
      <w:r>
        <w:rPr/>
        <w:t xml:space="preserve">第二节 分离剂行业投资风险分析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分离剂行业投资策略分析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中国分离剂行业投资风险及对策分析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分离剂行业投资机会与建议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业内专家对中国分离剂行业总结及企业重点客户管理建议</w:t>
      </w:r>
    </w:p>
    <w:p>
      <w:pPr>
        <w:spacing w:before="75" w:after="0"/>
      </w:pPr>
      <w:r>
        <w:rPr/>
        <w:t xml:space="preserve">第一节 分离剂行业企业问题总结</w:t>
      </w:r>
    </w:p>
    <w:p>
      <w:pPr>
        <w:spacing w:before="75" w:after="0"/>
      </w:pPr>
      <w:r>
        <w:rPr/>
        <w:t xml:space="preserve">第二节 分离剂企业应对策略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分离剂市场的重点客户战略实施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分离剂项目投资建议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图表：国内外分离剂市场需求情况</w:t>
      </w:r>
    </w:p>
    <w:p>
      <w:pPr>
        <w:spacing w:before="75" w:after="0"/>
      </w:pPr>
      <w:r>
        <w:rPr/>
        <w:t xml:space="preserve">图表：2021-2026年中国分离剂行业市场规模及增速</w:t>
      </w:r>
    </w:p>
    <w:p>
      <w:pPr>
        <w:spacing w:before="75" w:after="0"/>
      </w:pPr>
      <w:r>
        <w:rPr/>
        <w:t xml:space="preserve">图表：2026-2031年中国分离剂行业市场规模及增速预测</w:t>
      </w:r>
    </w:p>
    <w:p>
      <w:pPr>
        <w:spacing w:before="75" w:after="0"/>
      </w:pPr>
      <w:r>
        <w:rPr/>
        <w:t xml:space="preserve">图表：2021-2026年分离剂市场规模及增速</w:t>
      </w:r>
    </w:p>
    <w:p>
      <w:pPr>
        <w:spacing w:before="75" w:after="0"/>
      </w:pPr>
      <w:r>
        <w:rPr/>
        <w:t xml:space="preserve">图表：2026-2031年分离剂市场规模及增速预测</w:t>
      </w:r>
    </w:p>
    <w:p>
      <w:pPr>
        <w:spacing w:before="75" w:after="0"/>
      </w:pPr>
      <w:r>
        <w:rPr/>
        <w:t xml:space="preserve">图表：2021-2026年分离剂重点企业市场份额</w:t>
      </w:r>
    </w:p>
    <w:p>
      <w:pPr>
        <w:spacing w:before="75" w:after="0"/>
      </w:pPr>
      <w:r>
        <w:rPr/>
        <w:t xml:space="preserve">图表：2026-2031年分离剂区域结构</w:t>
      </w:r>
    </w:p>
    <w:p>
      <w:pPr>
        <w:spacing w:before="75" w:after="0"/>
      </w:pPr>
      <w:r>
        <w:rPr/>
        <w:t xml:space="preserve">图表：2026-2031年分离剂渠道结构</w:t>
      </w:r>
    </w:p>
    <w:p>
      <w:pPr>
        <w:spacing w:before="75" w:after="0"/>
      </w:pPr>
      <w:r>
        <w:rPr/>
        <w:t xml:space="preserve">图表：2021-2026年分离剂需求总量</w:t>
      </w:r>
    </w:p>
    <w:p>
      <w:pPr>
        <w:spacing w:before="75" w:after="0"/>
      </w:pPr>
      <w:r>
        <w:rPr/>
        <w:t xml:space="preserve">图表：2026-2031年分离剂需求总量预测</w:t>
      </w:r>
    </w:p>
    <w:p>
      <w:pPr>
        <w:spacing w:before="75" w:after="0"/>
      </w:pPr>
      <w:r>
        <w:rPr/>
        <w:t xml:space="preserve">图表：2021-2026年分离剂需求集中度</w:t>
      </w:r>
    </w:p>
    <w:p>
      <w:pPr>
        <w:spacing w:before="75" w:after="0"/>
      </w:pPr>
      <w:r>
        <w:rPr/>
        <w:t xml:space="preserve">图表：2021-2026年分离剂需求增长速度</w:t>
      </w:r>
    </w:p>
    <w:p>
      <w:pPr>
        <w:spacing w:before="75" w:after="0"/>
      </w:pPr>
      <w:r>
        <w:rPr/>
        <w:t xml:space="preserve">图表：2021-2026年分离剂产值分析</w:t>
      </w:r>
    </w:p>
    <w:p>
      <w:pPr>
        <w:spacing w:before="75" w:after="0"/>
      </w:pPr>
      <w:r>
        <w:rPr/>
        <w:t xml:space="preserve">图表：2021-2026年分离剂供给增长速度</w:t>
      </w:r>
    </w:p>
    <w:p>
      <w:pPr>
        <w:spacing w:before="75" w:after="0"/>
      </w:pPr>
      <w:r>
        <w:rPr/>
        <w:t xml:space="preserve">图表：2026-2031年分离剂产值规模预测</w:t>
      </w:r>
    </w:p>
    <w:p>
      <w:pPr>
        <w:spacing w:before="75" w:after="0"/>
      </w:pPr>
      <w:r>
        <w:rPr/>
        <w:t xml:space="preserve">图表：2021-2026年分离剂市场集中度</w:t>
      </w:r>
    </w:p>
    <w:p>
      <w:pPr>
        <w:spacing w:before="75" w:after="0"/>
      </w:pPr>
      <w:r>
        <w:rPr/>
        <w:t xml:space="preserve">图表：2026-2031年分离剂企业区域分布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中国分离剂行业市场发展现状及前景趋势与投资分析研究报告(2026-2031版)</dc:title>
  <dc:description>中国分离剂行业市场发展现状及前景趋势与投资分析研究报告(2026-2031版)</dc:description>
  <dc:subject>中国分离剂行业市场发展现状及前景趋势与投资分析研究报告(2026-2031版)</dc:subject>
  <cp:keywords>研究报告</cp:keywords>
  <cp:category>研究报告</cp:category>
  <cp:lastModifiedBy>北京中道泰和信息咨询有限公司</cp:lastModifiedBy>
  <dcterms:created xsi:type="dcterms:W3CDTF">2026-03-29T20:05:30+08:00</dcterms:created>
  <dcterms:modified xsi:type="dcterms:W3CDTF">2026-03-29T20:05:30+08:00</dcterms:modified>
</cp:coreProperties>
</file>

<file path=docProps/custom.xml><?xml version="1.0" encoding="utf-8"?>
<Properties xmlns="http://schemas.openxmlformats.org/officeDocument/2006/custom-properties" xmlns:vt="http://schemas.openxmlformats.org/officeDocument/2006/docPropsVTypes"/>
</file>