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中国专业图书行业市场发展现状及前景趋势与投资分析研究报告(2026-2031版)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专业图书是指与特定职业和行业紧密相关的书籍，它们通常具备高度的专业性、学术性和知识含量。在国际出版界，专业图书以职业和行业为分类标准，主要涵盖财经、法律、科技、医学和大学出版等五大类。这些图书往往针对某一领域内的专业知识进行深入探讨，为从业者、研究人员及学生提供必要的理论支持和实践指导。随着数字技术的飞速发展，电子书和数字阅读逐渐兴起，专业图书行业也面临着数字化转型的必然趋势。数字图书馆和电子阅读平台的不断发展将进一步推动这一进程，为专业图书的传播和获取提供更加便捷的方式。</w:t>
      </w:r>
    </w:p>
    <w:p>
      <w:pPr>
        <w:spacing w:after="150"/>
      </w:pPr>
      <w:r>
        <w:rPr/>
        <w:t xml:space="preserve">国家政策对专业图书行业的发展也起着重要的推动作用。随着国家对文化产业的重视和支持力度的加大，专业图书行业将获得更多的政策红利和市场机遇。例如，国家对全民阅读的推动和倡导将提高公众的阅读兴趣和购买意愿;对版权保护的加强将促进专业图书的原创性和创新性等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专业图书行业市场发展状况、关联行业发展状况、行业竞争状况、优势企业发展状况、消费现状以及行业营销进行了深入的分析，在总结中国专业图书行业发展历程的基础上，结合新时期的各方面因素，对中国专业图书行业的发展趋势给予了细致和审慎的预测论证。本报告是专业图书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专业图书市场特征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专业图书行业发展的\"波特五力模型\"分析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2021-2026年全球专业图书市场发展环境现状分析</w:t>
      </w:r>
    </w:p>
    <w:p>
      <w:pPr>
        <w:spacing w:before="75" w:after="0"/>
      </w:pPr>
      <w:r>
        <w:rPr/>
        <w:t xml:space="preserve">第一节 专业图书发展环境分析</w:t>
      </w:r>
    </w:p>
    <w:p>
      <w:pPr>
        <w:spacing w:before="75" w:after="0"/>
      </w:pPr>
      <w:r>
        <w:rPr/>
        <w:t xml:space="preserve">一、中国宏观经济环境分析(gdp、cpi等)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二、专业图书行业相关政策分析</w:t>
      </w:r>
    </w:p>
    <w:p>
      <w:pPr>
        <w:spacing w:before="75" w:after="0"/>
      </w:pPr>
      <w:r>
        <w:rPr/>
        <w:t xml:space="preserve">第四节 专业图书行业技术环境分析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2021-2026年全球和国内专业图书市场供需平衡调查分析</w:t>
      </w:r>
    </w:p>
    <w:p>
      <w:pPr>
        <w:spacing w:before="75" w:after="0"/>
      </w:pPr>
      <w:r>
        <w:rPr/>
        <w:t xml:space="preserve">第一节 2021-2026年国际专业图书市场现状分析</w:t>
      </w:r>
    </w:p>
    <w:p>
      <w:pPr>
        <w:spacing w:before="75" w:after="0"/>
      </w:pPr>
      <w:r>
        <w:rPr/>
        <w:t xml:space="preserve">一、国际专业图书市场发展历程</w:t>
      </w:r>
    </w:p>
    <w:p>
      <w:pPr>
        <w:spacing w:before="75" w:after="0"/>
      </w:pPr>
      <w:r>
        <w:rPr/>
        <w:t xml:space="preserve">二、国际主要国家专业图书发展情况分析</w:t>
      </w:r>
    </w:p>
    <w:p>
      <w:pPr>
        <w:spacing w:before="75" w:after="0"/>
      </w:pPr>
      <w:r>
        <w:rPr/>
        <w:t xml:space="preserve">三、国际专业图书市场发展趋势</w:t>
      </w:r>
    </w:p>
    <w:p>
      <w:pPr>
        <w:spacing w:before="75" w:after="0"/>
      </w:pPr>
      <w:r>
        <w:rPr/>
        <w:t xml:space="preserve">第二节 2021-2026年中国专业图书市场供需平衡分析</w:t>
      </w:r>
    </w:p>
    <w:p>
      <w:pPr>
        <w:spacing w:before="75" w:after="0"/>
      </w:pPr>
      <w:r>
        <w:rPr/>
        <w:t xml:space="preserve">一、2021-2026年中国专业图书市场市场规模分析</w:t>
      </w:r>
    </w:p>
    <w:p>
      <w:pPr>
        <w:spacing w:before="75" w:after="0"/>
      </w:pPr>
      <w:r>
        <w:rPr/>
        <w:t xml:space="preserve">二、2021-2026年中国专业图书市场供给统计分析</w:t>
      </w:r>
    </w:p>
    <w:p>
      <w:pPr>
        <w:spacing w:before="75" w:after="0"/>
      </w:pPr>
      <w:r>
        <w:rPr/>
        <w:t xml:space="preserve">三、2021-2026年中国专业图书市场需求统计分析</w:t>
      </w:r>
    </w:p>
    <w:p>
      <w:pPr>
        <w:spacing w:before="75" w:after="0"/>
      </w:pPr>
      <w:r>
        <w:rPr/>
        <w:t xml:space="preserve">第三节 2021-2026年影响专业图书市场供需平衡的因素分析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专业图书市场发展特点分析</w:t>
      </w:r>
    </w:p>
    <w:p>
      <w:pPr>
        <w:spacing w:before="75" w:after="0"/>
      </w:pPr>
      <w:r>
        <w:rPr/>
        <w:t xml:space="preserve">第一节 专业图书市场周期性、季节性等特点</w:t>
      </w:r>
    </w:p>
    <w:p>
      <w:pPr>
        <w:spacing w:before="75" w:after="0"/>
      </w:pPr>
      <w:r>
        <w:rPr/>
        <w:t xml:space="preserve">第二节 专业图书行业壁垒</w:t>
      </w:r>
    </w:p>
    <w:p>
      <w:pPr>
        <w:spacing w:before="75" w:after="0"/>
      </w:pPr>
      <w:r>
        <w:rPr/>
        <w:t xml:space="preserve">一、专业图书行业进入壁垒</w:t>
      </w:r>
    </w:p>
    <w:p>
      <w:pPr>
        <w:spacing w:before="75" w:after="0"/>
      </w:pPr>
      <w:r>
        <w:rPr/>
        <w:t xml:space="preserve">二、专业图书行业技术壁垒</w:t>
      </w:r>
    </w:p>
    <w:p>
      <w:pPr>
        <w:spacing w:before="75" w:after="0"/>
      </w:pPr>
      <w:r>
        <w:rPr/>
        <w:t xml:space="preserve">三、专业图书行业人才壁垒</w:t>
      </w:r>
    </w:p>
    <w:p>
      <w:pPr>
        <w:spacing w:before="75" w:after="0"/>
      </w:pPr>
      <w:r>
        <w:rPr/>
        <w:t xml:space="preserve">四、专业图书行业政策壁垒</w:t>
      </w:r>
    </w:p>
    <w:p>
      <w:pPr>
        <w:spacing w:before="75" w:after="0"/>
      </w:pPr>
      <w:r>
        <w:rPr/>
        <w:t xml:space="preserve">第三节 专业图书市场发展swot分析</w:t>
      </w:r>
    </w:p>
    <w:p>
      <w:pPr>
        <w:spacing w:before="75" w:after="0"/>
      </w:pPr>
      <w:r>
        <w:rPr/>
        <w:t xml:space="preserve">一、专业图书市场发展优势分析</w:t>
      </w:r>
    </w:p>
    <w:p>
      <w:pPr>
        <w:spacing w:before="75" w:after="0"/>
      </w:pPr>
      <w:r>
        <w:rPr/>
        <w:t xml:space="preserve">二、专业图书市场发展劣势分析</w:t>
      </w:r>
    </w:p>
    <w:p>
      <w:pPr>
        <w:spacing w:before="75" w:after="0"/>
      </w:pPr>
      <w:r>
        <w:rPr/>
        <w:t xml:space="preserve">三、专业图书市场机遇分析</w:t>
      </w:r>
    </w:p>
    <w:p>
      <w:pPr>
        <w:spacing w:before="75" w:after="0"/>
      </w:pPr>
      <w:r>
        <w:rPr/>
        <w:t xml:space="preserve">四、专业图书市场威胁分析</w:t>
      </w:r>
    </w:p>
    <w:p>
      <w:pPr>
        <w:spacing w:before="75" w:after="0"/>
      </w:pPr>
      <w:r>
        <w:rPr/>
        <w:t xml:space="preserve">第四节 专业图书市场竞争程度分析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2021-2026年中国专业图书市场重点区域运行分析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</w:t>
      </w:r>
    </w:p>
    <w:p>
      <w:pPr>
        <w:spacing w:before="75" w:after="0"/>
      </w:pPr>
      <w:r>
        <w:rPr/>
        <w:t xml:space="preserve">第一节 中国出版集团公司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长江出版传媒股份有限公司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时代出版传媒股份有限公司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中国教育出版传媒集团有限公司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中文天地出版传媒集团股份有限公司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2021-2026年中国专业图书市场竞争格局与企业竞争力评价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专业图书行业营销渠道分析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三、各类渠道对专业图书行业的影响</w:t>
      </w:r>
    </w:p>
    <w:p>
      <w:pPr>
        <w:spacing w:before="75" w:after="0"/>
      </w:pPr>
      <w:r>
        <w:rPr/>
        <w:t xml:space="preserve">四、主要专业图书企业渠道策略研究</w:t>
      </w:r>
    </w:p>
    <w:p>
      <w:pPr>
        <w:spacing w:before="75" w:after="0"/>
      </w:pPr>
      <w:r>
        <w:rPr/>
        <w:t xml:space="preserve">第二节 专业图书行业主要客户群分析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2026-2031年专业图书市场发展分析预测</w:t>
      </w:r>
    </w:p>
    <w:p>
      <w:pPr>
        <w:spacing w:before="75" w:after="0"/>
      </w:pPr>
      <w:r>
        <w:rPr/>
        <w:t xml:space="preserve">第一节 2026-2031年中国专业图书市场规模预测</w:t>
      </w:r>
    </w:p>
    <w:p>
      <w:pPr>
        <w:spacing w:before="75" w:after="0"/>
      </w:pPr>
      <w:r>
        <w:rPr/>
        <w:t xml:space="preserve">第二节 2026-2031年中国专业图书行业产值规模预测</w:t>
      </w:r>
    </w:p>
    <w:p>
      <w:pPr>
        <w:spacing w:before="75" w:after="0"/>
      </w:pPr>
      <w:r>
        <w:rPr/>
        <w:t xml:space="preserve">第三节 2026-2031年中国专业图书市场需求趋势预测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专业图书行业投资前景与投资策略分析</w:t>
      </w:r>
    </w:p>
    <w:p>
      <w:pPr>
        <w:spacing w:before="75" w:after="0"/>
      </w:pPr>
      <w:r>
        <w:rPr/>
        <w:t xml:space="preserve">第一节 专业图书行业投资价值分析</w:t>
      </w:r>
    </w:p>
    <w:p>
      <w:pPr>
        <w:spacing w:before="75" w:after="0"/>
      </w:pPr>
      <w:r>
        <w:rPr/>
        <w:t xml:space="preserve">一、专业图书行业发展前景分析</w:t>
      </w:r>
    </w:p>
    <w:p>
      <w:pPr>
        <w:spacing w:before="75" w:after="0"/>
      </w:pPr>
      <w:r>
        <w:rPr/>
        <w:t xml:space="preserve">二、专业图书行业盈利能力预测</w:t>
      </w:r>
    </w:p>
    <w:p>
      <w:pPr>
        <w:spacing w:before="75" w:after="0"/>
      </w:pPr>
      <w:r>
        <w:rPr/>
        <w:t xml:space="preserve">第二节 专业图书行业投资风险分析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专业图书行业投资策略分析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中国专业图书行业投资风险及对策分析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专业图书行业投资机会与建议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业内专家对中国专业图书行业总结及企业重点客户管理建议</w:t>
      </w:r>
    </w:p>
    <w:p>
      <w:pPr>
        <w:spacing w:before="75" w:after="0"/>
      </w:pPr>
      <w:r>
        <w:rPr/>
        <w:t xml:space="preserve">第一节 专业图书行业企业问题总结</w:t>
      </w:r>
    </w:p>
    <w:p>
      <w:pPr>
        <w:spacing w:before="75" w:after="0"/>
      </w:pPr>
      <w:r>
        <w:rPr/>
        <w:t xml:space="preserve">第二节 专业图书企业应对策略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专业图书市场的重点客户战略实施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专业图书项目投资建议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图表：国内外专业图书市场需求情况</w:t>
      </w:r>
    </w:p>
    <w:p>
      <w:pPr>
        <w:spacing w:before="75" w:after="0"/>
      </w:pPr>
      <w:r>
        <w:rPr/>
        <w:t xml:space="preserve">图表：2021-2026年中国专业图书行业市场规模及增速</w:t>
      </w:r>
    </w:p>
    <w:p>
      <w:pPr>
        <w:spacing w:before="75" w:after="0"/>
      </w:pPr>
      <w:r>
        <w:rPr/>
        <w:t xml:space="preserve">图表：2026-2031年中国专业图书行业市场规模及增速预测</w:t>
      </w:r>
    </w:p>
    <w:p>
      <w:pPr>
        <w:spacing w:before="75" w:after="0"/>
      </w:pPr>
      <w:r>
        <w:rPr/>
        <w:t xml:space="preserve">图表：2021-2026年专业图书市场规模及增速</w:t>
      </w:r>
    </w:p>
    <w:p>
      <w:pPr>
        <w:spacing w:before="75" w:after="0"/>
      </w:pPr>
      <w:r>
        <w:rPr/>
        <w:t xml:space="preserve">图表：2026-2031年专业图书市场规模及增速预测</w:t>
      </w:r>
    </w:p>
    <w:p>
      <w:pPr>
        <w:spacing w:before="75" w:after="0"/>
      </w:pPr>
      <w:r>
        <w:rPr/>
        <w:t xml:space="preserve">图表：2021-2026年专业图书重点企业市场份额</w:t>
      </w:r>
    </w:p>
    <w:p>
      <w:pPr>
        <w:spacing w:before="75" w:after="0"/>
      </w:pPr>
      <w:r>
        <w:rPr/>
        <w:t xml:space="preserve">图表：2026-2031年专业图书区域结构</w:t>
      </w:r>
    </w:p>
    <w:p>
      <w:pPr>
        <w:spacing w:before="75" w:after="0"/>
      </w:pPr>
      <w:r>
        <w:rPr/>
        <w:t xml:space="preserve">图表：2026-2031年专业图书渠道结构</w:t>
      </w:r>
    </w:p>
    <w:p>
      <w:pPr>
        <w:spacing w:before="75" w:after="0"/>
      </w:pPr>
      <w:r>
        <w:rPr/>
        <w:t xml:space="preserve">图表：2021-2026年专业图书需求总量</w:t>
      </w:r>
    </w:p>
    <w:p>
      <w:pPr>
        <w:spacing w:before="75" w:after="0"/>
      </w:pPr>
      <w:r>
        <w:rPr/>
        <w:t xml:space="preserve">图表：2026-2031年专业图书需求总量预测</w:t>
      </w:r>
    </w:p>
    <w:p>
      <w:pPr>
        <w:spacing w:before="75" w:after="0"/>
      </w:pPr>
      <w:r>
        <w:rPr/>
        <w:t xml:space="preserve">图表：2021-2026年专业图书需求集中度</w:t>
      </w:r>
    </w:p>
    <w:p>
      <w:pPr>
        <w:spacing w:before="75" w:after="0"/>
      </w:pPr>
      <w:r>
        <w:rPr/>
        <w:t xml:space="preserve">图表：2021-2026年专业图书需求增长速度</w:t>
      </w:r>
    </w:p>
    <w:p>
      <w:pPr>
        <w:spacing w:before="75" w:after="0"/>
      </w:pPr>
      <w:r>
        <w:rPr/>
        <w:t xml:space="preserve">图表：2021-2026年专业图书产值分析</w:t>
      </w:r>
    </w:p>
    <w:p>
      <w:pPr>
        <w:spacing w:before="75" w:after="0"/>
      </w:pPr>
      <w:r>
        <w:rPr/>
        <w:t xml:space="preserve">图表：2021-2026年专业图书供给增长速度</w:t>
      </w:r>
    </w:p>
    <w:p>
      <w:pPr>
        <w:spacing w:before="75" w:after="0"/>
      </w:pPr>
      <w:r>
        <w:rPr/>
        <w:t xml:space="preserve">图表：2026-2031年专业图书产值规模预测</w:t>
      </w:r>
    </w:p>
    <w:p>
      <w:pPr>
        <w:spacing w:before="75" w:after="0"/>
      </w:pPr>
      <w:r>
        <w:rPr/>
        <w:t xml:space="preserve">图表：2021-2026年专业图书市场集中度</w:t>
      </w:r>
    </w:p>
    <w:p>
      <w:pPr>
        <w:spacing w:before="75" w:after="0"/>
      </w:pPr>
      <w:r>
        <w:rPr/>
        <w:t xml:space="preserve">图表：2026-2031年专业图书企业区域分布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中国专业图书行业市场发展现状及前景趋势与投资分析研究报告(2026-2031版)</dc:title>
  <dc:description>中国专业图书行业市场发展现状及前景趋势与投资分析研究报告(2026-2031版)</dc:description>
  <dc:subject>中国专业图书行业市场发展现状及前景趋势与投资分析研究报告(2026-2031版)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2026-03-26T21:43:52+08:00</dcterms:created>
  <dcterms:modified xsi:type="dcterms:W3CDTF">2026-03-26T21:43:52+08:00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