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中国薄膜发电行业市场发展现状及前景趋势与投资分析研究报告(2026-2031版)</w:t>
      </w:r>
    </w:p>
    <w:p>
      <w:pPr>
        <w:spacing w:after="150"/>
      </w:pPr>
      <w:r>
        <w:rPr>
          <w:b w:val="1"/>
          <w:bCs w:val="1"/>
        </w:rPr>
        <w:t xml:space="preserve">报告简介</w:t>
      </w:r>
    </w:p>
    <w:p>
      <w:pPr>
        <w:spacing w:after="150"/>
      </w:pPr>
      <w:r>
        <w:rPr/>
        <w:t xml:space="preserve">薄膜发电是一种依靠具有轻、薄、柔特点的薄膜太阳能电池芯片来提供清洁电力的技术。这些薄膜太阳能电池芯片可以像英特尔芯片一样嵌入各类载体中，实现太阳能到电能的转换。薄膜发电技术让人类能够像绿色植物一样直接利用阳光，因此也可以被理解为“人造叶绿素”。</w:t>
      </w:r>
    </w:p>
    <w:p>
      <w:pPr>
        <w:spacing w:after="150"/>
      </w:pPr>
      <w:r>
        <w:rPr/>
        <w:t xml:space="preserve">薄膜发电的优势在于其高效、灵活和环保的特性，使得它能够在多种场景下广泛应用，包括住宅和商业建筑的屋顶、墙面等建筑表面，农业设施，以及便携式电子设备如手机、笔记本电脑等。薄膜太阳能电池与传统的硅基太阳能电池相比，具有成本低、重量轻、可弯曲、生产过程能耗低等优点。</w:t>
      </w:r>
    </w:p>
    <w:p>
      <w:pPr>
        <w:spacing w:after="150"/>
      </w:pPr>
      <w:r>
        <w:rPr/>
        <w:t xml:space="preserve">薄膜发电技术不仅在传统的光伏发电领域有广泛应用，还在分布式发电、移动3C产品、可穿戴设备以及太阳能全动力汽车、太阳能无人机、卫星等新兴领域展现出巨大的潜力。未来，随着技术的进一步成熟和成本的降低，这些新兴领域的应用将更加广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薄膜发电市场进行了分析研究。报告在总结中国薄膜发电行业发展历程的基础上，结合新时期的各方面因素，对中国薄膜发电行业的发展趋势给予了细致和审慎的预测论证。报告资料详实，图表丰富，既有深入的分析，又有直观的比较，为薄膜发电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薄膜发电行业发展概述</w:t>
      </w:r>
    </w:p>
    <w:p>
      <w:pPr>
        <w:spacing w:before="75" w:after="0"/>
      </w:pPr>
      <w:r>
        <w:rPr/>
        <w:t xml:space="preserve">第一节 薄膜发电的概念</w:t>
      </w:r>
    </w:p>
    <w:p>
      <w:pPr>
        <w:spacing w:before="75" w:after="0"/>
      </w:pPr>
      <w:r>
        <w:rPr/>
        <w:t xml:space="preserve">一、薄膜发电的定义</w:t>
      </w:r>
    </w:p>
    <w:p>
      <w:pPr>
        <w:spacing w:before="75" w:after="0"/>
      </w:pPr>
      <w:r>
        <w:rPr/>
        <w:t xml:space="preserve">二、薄膜发电的应用</w:t>
      </w:r>
    </w:p>
    <w:p>
      <w:pPr>
        <w:spacing w:before="75" w:after="0"/>
      </w:pPr>
      <w:r>
        <w:rPr/>
        <w:t xml:space="preserve">三、薄膜发电在国民经济中的地位</w:t>
      </w:r>
    </w:p>
    <w:p>
      <w:pPr>
        <w:spacing w:before="75" w:after="0"/>
      </w:pPr>
      <w:r>
        <w:rPr/>
        <w:t xml:space="preserve">第二节 我国薄膜发电市场概况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中国薄膜发电行业整体运行现状分析</w:t>
      </w:r>
    </w:p>
    <w:p>
      <w:pPr>
        <w:spacing w:before="75" w:after="0"/>
      </w:pPr>
      <w:r>
        <w:rPr/>
        <w:t xml:space="preserve">第一节 薄膜发电行业产业链概况</w:t>
      </w:r>
    </w:p>
    <w:p>
      <w:pPr>
        <w:spacing w:before="75" w:after="0"/>
      </w:pPr>
      <w:r>
        <w:rPr/>
        <w:t xml:space="preserve">一、薄膜发电行业上游发展现状</w:t>
      </w:r>
    </w:p>
    <w:p>
      <w:pPr>
        <w:spacing w:before="75" w:after="0"/>
      </w:pPr>
      <w:r>
        <w:rPr/>
        <w:t xml:space="preserve">二、薄膜发电行业上游发展趋势</w:t>
      </w:r>
    </w:p>
    <w:p>
      <w:pPr>
        <w:spacing w:before="75" w:after="0"/>
      </w:pPr>
      <w:r>
        <w:rPr/>
        <w:t xml:space="preserve">三、薄膜发电行业下游发展现状</w:t>
      </w:r>
    </w:p>
    <w:p>
      <w:pPr>
        <w:spacing w:before="75" w:after="0"/>
      </w:pPr>
      <w:r>
        <w:rPr/>
        <w:t xml:space="preserve">四、薄膜发电行业下游发展趋势</w:t>
      </w:r>
    </w:p>
    <w:p>
      <w:pPr>
        <w:spacing w:before="75" w:after="0"/>
      </w:pPr>
      <w:r>
        <w:rPr/>
        <w:t xml:space="preserve">第二节 薄膜发电行业市场供需情况分析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2021-2026年国内薄膜发电行业发展现状</w:t>
      </w:r>
    </w:p>
    <w:p>
      <w:pPr>
        <w:spacing w:before="75" w:after="0"/>
      </w:pPr>
      <w:r>
        <w:rPr/>
        <w:t xml:space="preserve">一、薄膜发电行业产销状况分析</w:t>
      </w:r>
    </w:p>
    <w:p>
      <w:pPr>
        <w:spacing w:before="75" w:after="0"/>
      </w:pPr>
      <w:r>
        <w:rPr/>
        <w:t xml:space="preserve">二、薄膜发电行业市场盈利能力分析</w:t>
      </w:r>
    </w:p>
    <w:p>
      <w:pPr>
        <w:spacing w:before="75" w:after="0"/>
      </w:pPr>
      <w:r>
        <w:rPr>
          <w:b w:val="1"/>
          <w:bCs w:val="1"/>
        </w:rPr>
        <w:t xml:space="preserve">第四章 薄膜发电行业区域市场分析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中国薄膜发电行业市场竞争分析</w:t>
      </w:r>
    </w:p>
    <w:p>
      <w:pPr>
        <w:spacing w:before="75" w:after="0"/>
      </w:pPr>
      <w:r>
        <w:rPr/>
        <w:t xml:space="preserve">第一节 薄膜发电行业上下游市场分析</w:t>
      </w:r>
    </w:p>
    <w:p>
      <w:pPr>
        <w:spacing w:before="75" w:after="0"/>
      </w:pPr>
      <w:r>
        <w:rPr/>
        <w:t xml:space="preserve">一、薄膜发电行业产业链简介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薄膜发电行业市场供需分析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薄膜发电行业竞争力分析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薄膜发电行业市场集中度分析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2021-2026年中国薄膜发电行业竞争格局分析</w:t>
      </w:r>
    </w:p>
    <w:p>
      <w:pPr>
        <w:spacing w:before="75" w:after="0"/>
      </w:pPr>
      <w:r>
        <w:rPr/>
        <w:t xml:space="preserve">第一节 薄膜发电行业集中度分析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2021-2026年薄膜发电行业竞争格局分析</w:t>
      </w:r>
    </w:p>
    <w:p>
      <w:pPr>
        <w:spacing w:before="75" w:after="0"/>
      </w:pPr>
      <w:r>
        <w:rPr/>
        <w:t xml:space="preserve">一、国内外薄膜发电竞争分析</w:t>
      </w:r>
    </w:p>
    <w:p>
      <w:pPr>
        <w:spacing w:before="75" w:after="0"/>
      </w:pPr>
      <w:r>
        <w:rPr/>
        <w:t xml:space="preserve">二、我国薄膜发电市场竞争分析</w:t>
      </w:r>
    </w:p>
    <w:p>
      <w:pPr>
        <w:spacing w:before="75" w:after="0"/>
      </w:pPr>
      <w:r>
        <w:rPr/>
        <w:t xml:space="preserve">三、国内主要薄膜发电企业动向</w:t>
      </w:r>
    </w:p>
    <w:p>
      <w:pPr>
        <w:spacing w:before="75" w:after="0"/>
      </w:pPr>
      <w:r>
        <w:rPr/>
        <w:t xml:space="preserve">四、国内行业竞争趋势发展分析</w:t>
      </w:r>
    </w:p>
    <w:p>
      <w:pPr>
        <w:spacing w:before="75" w:after="0"/>
      </w:pPr>
      <w:r>
        <w:rPr>
          <w:b w:val="1"/>
          <w:bCs w:val="1"/>
        </w:rPr>
        <w:t xml:space="preserve">第七章 2021-2026年薄膜发电行业企业竞争格局分析</w:t>
      </w:r>
    </w:p>
    <w:p>
      <w:pPr>
        <w:spacing w:before="75" w:after="0"/>
      </w:pPr>
      <w:r>
        <w:rPr/>
        <w:t xml:space="preserve">第一节 汉能集团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first solar</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miasolé</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金晶科技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科恒股份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tsmc solar limited</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海优新材</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未来薄膜发电行业发展预测分析</w:t>
      </w:r>
    </w:p>
    <w:p>
      <w:pPr>
        <w:spacing w:before="75" w:after="0"/>
      </w:pPr>
      <w:r>
        <w:rPr/>
        <w:t xml:space="preserve">第一节 2026-2031年薄膜发电行业市场预测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2026-2031年中国薄膜发电行业供需预测</w:t>
      </w:r>
    </w:p>
    <w:p>
      <w:pPr>
        <w:spacing w:before="75" w:after="0"/>
      </w:pPr>
      <w:r>
        <w:rPr/>
        <w:t xml:space="preserve">一、中国薄膜发电供给预测</w:t>
      </w:r>
    </w:p>
    <w:p>
      <w:pPr>
        <w:spacing w:before="75" w:after="0"/>
      </w:pPr>
      <w:r>
        <w:rPr/>
        <w:t xml:space="preserve">二、中国薄膜发电需求预测</w:t>
      </w:r>
    </w:p>
    <w:p>
      <w:pPr>
        <w:spacing w:before="75" w:after="0"/>
      </w:pPr>
      <w:r>
        <w:rPr/>
        <w:t xml:space="preserve">三、中国薄膜发电供需平衡预测</w:t>
      </w:r>
    </w:p>
    <w:p>
      <w:pPr>
        <w:spacing w:before="75" w:after="0"/>
      </w:pPr>
      <w:r>
        <w:rPr/>
        <w:t xml:space="preserve">第三节 2026-2031年薄膜发电行业发展前景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消费市场对薄膜发电行业的影响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薄膜发电行业投资分析与预测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对薄膜发电行业投资机会与风险分析</w:t>
      </w:r>
    </w:p>
    <w:p>
      <w:pPr>
        <w:spacing w:before="75" w:after="0"/>
      </w:pPr>
      <w:r>
        <w:rPr/>
        <w:t xml:space="preserve">第一节 薄膜发电行业投资机会分析</w:t>
      </w:r>
    </w:p>
    <w:p>
      <w:pPr>
        <w:spacing w:before="75" w:after="0"/>
      </w:pPr>
      <w:r>
        <w:rPr/>
        <w:t xml:space="preserve">一、薄膜发电投资项目分析</w:t>
      </w:r>
    </w:p>
    <w:p>
      <w:pPr>
        <w:spacing w:before="75" w:after="0"/>
      </w:pPr>
      <w:r>
        <w:rPr/>
        <w:t xml:space="preserve">二、可以投资的薄膜发电模式</w:t>
      </w:r>
    </w:p>
    <w:p>
      <w:pPr>
        <w:spacing w:before="75" w:after="0"/>
      </w:pPr>
      <w:r>
        <w:rPr/>
        <w:t xml:space="preserve">三、2021-2026年薄膜发电投资机会</w:t>
      </w:r>
    </w:p>
    <w:p>
      <w:pPr>
        <w:spacing w:before="75" w:after="0"/>
      </w:pPr>
      <w:r>
        <w:rPr/>
        <w:t xml:space="preserve">四、2021-2026年薄膜发电投资新方向</w:t>
      </w:r>
    </w:p>
    <w:p>
      <w:pPr>
        <w:spacing w:before="75" w:after="0"/>
      </w:pPr>
      <w:r>
        <w:rPr/>
        <w:t xml:space="preserve">五、2026-2031年薄膜发电行业投资的建议</w:t>
      </w:r>
    </w:p>
    <w:p>
      <w:pPr>
        <w:spacing w:before="75" w:after="0"/>
      </w:pPr>
      <w:r>
        <w:rPr/>
        <w:t xml:space="preserve">第二节 影响薄膜发电行业发展的主要因素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薄膜发电行业投资风险及控制策略分析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薄膜发电行业研究结论及建议</w:t>
      </w:r>
    </w:p>
    <w:p>
      <w:pPr>
        <w:spacing w:before="75" w:after="0"/>
      </w:pPr>
      <w:r>
        <w:rPr/>
        <w:t xml:space="preserve">第二节 薄膜发电细分行业研究结论及建议</w:t>
      </w:r>
    </w:p>
    <w:p>
      <w:pPr>
        <w:spacing w:before="75" w:after="0"/>
      </w:pPr>
      <w:r>
        <w:rPr/>
        <w:t xml:space="preserve">第三节 薄膜发电行业竞争策略总结及建议</w:t>
      </w:r>
    </w:p>
    <w:p>
      <w:pPr>
        <w:spacing w:before="75" w:after="0"/>
      </w:pPr>
      <w:r>
        <w:rPr>
          <w:b w:val="1"/>
          <w:bCs w:val="1"/>
        </w:rPr>
        <w:t xml:space="preserve">图表目录</w:t>
      </w:r>
    </w:p>
    <w:p>
      <w:pPr>
        <w:spacing w:before="75" w:after="0"/>
      </w:pPr>
      <w:r>
        <w:rPr/>
        <w:t xml:space="preserve">图表：薄膜发电产业链分析</w:t>
      </w:r>
    </w:p>
    <w:p>
      <w:pPr>
        <w:spacing w:before="75" w:after="0"/>
      </w:pPr>
      <w:r>
        <w:rPr/>
        <w:t xml:space="preserve">图表：薄膜发电行业生命周期</w:t>
      </w:r>
    </w:p>
    <w:p>
      <w:pPr>
        <w:spacing w:before="75" w:after="0"/>
      </w:pPr>
      <w:r>
        <w:rPr/>
        <w:t xml:space="preserve">图表：2021-2026年中国薄膜发电行业市场规模</w:t>
      </w:r>
    </w:p>
    <w:p>
      <w:pPr>
        <w:spacing w:before="75" w:after="0"/>
      </w:pPr>
      <w:r>
        <w:rPr/>
        <w:t xml:space="preserve">图表：2021-2026年全球薄膜发电产业市场规模</w:t>
      </w:r>
    </w:p>
    <w:p>
      <w:pPr>
        <w:spacing w:before="75" w:after="0"/>
      </w:pPr>
      <w:r>
        <w:rPr/>
        <w:t xml:space="preserve">图表：2021-2026年薄膜发电重要数据指标比较</w:t>
      </w:r>
    </w:p>
    <w:p>
      <w:pPr>
        <w:spacing w:before="75" w:after="0"/>
      </w:pPr>
      <w:r>
        <w:rPr/>
        <w:t xml:space="preserve">图表：2021-2026年中国薄膜发电行业利润情况分析</w:t>
      </w:r>
    </w:p>
    <w:p>
      <w:pPr>
        <w:spacing w:before="75" w:after="0"/>
      </w:pPr>
      <w:r>
        <w:rPr/>
        <w:t xml:space="preserve">图表：2021-2026年中国薄膜发电行业资产情况分析</w:t>
      </w:r>
    </w:p>
    <w:p>
      <w:pPr>
        <w:spacing w:before="75" w:after="0"/>
      </w:pPr>
      <w:r>
        <w:rPr/>
        <w:t xml:space="preserve">图表：2021-2026年中国薄膜发电竞争力分析</w:t>
      </w:r>
    </w:p>
    <w:p>
      <w:pPr>
        <w:spacing w:before="75" w:after="0"/>
      </w:pPr>
      <w:r>
        <w:rPr/>
        <w:t xml:space="preserve">图表：2026-2031年中国薄膜发电市场前景预测</w:t>
      </w:r>
    </w:p>
    <w:p>
      <w:pPr>
        <w:spacing w:before="75" w:after="0"/>
      </w:pPr>
      <w:r>
        <w:rPr/>
        <w:t xml:space="preserve">图表：2026-2031年中国薄膜发电发展前景预测</w:t>
      </w:r>
    </w:p>
    <w:p>
      <w:pPr>
        <w:spacing w:before="75" w:after="0"/>
      </w:pPr>
      <w:r>
        <w:rPr/>
        <w:t xml:space="preserve">图表：2021-2026年薄膜发电行业销售成本分析</w:t>
      </w:r>
    </w:p>
    <w:p>
      <w:pPr>
        <w:spacing w:before="75" w:after="0"/>
      </w:pPr>
      <w:r>
        <w:rPr/>
        <w:t xml:space="preserve">图表：2021-2026年薄膜发电行业销售费用分析</w:t>
      </w:r>
    </w:p>
    <w:p>
      <w:pPr>
        <w:spacing w:before="75" w:after="0"/>
      </w:pPr>
      <w:r>
        <w:rPr/>
        <w:t xml:space="preserve">图表：2021-2026年薄膜发电行业管理费用分析</w:t>
      </w:r>
    </w:p>
    <w:p>
      <w:pPr>
        <w:spacing w:before="75" w:after="0"/>
      </w:pPr>
      <w:r>
        <w:rPr/>
        <w:t xml:space="preserve">图表：2021-2026年薄膜发电行业财务费用分析</w:t>
      </w:r>
    </w:p>
    <w:p>
      <w:pPr>
        <w:spacing w:before="75" w:after="0"/>
      </w:pPr>
      <w:r>
        <w:rPr/>
        <w:t xml:space="preserve">图表：2021-2026年薄膜发电行业成本费用利润率分析</w:t>
      </w:r>
    </w:p>
    <w:p>
      <w:pPr>
        <w:spacing w:before="75" w:after="0"/>
      </w:pPr>
      <w:r>
        <w:rPr/>
        <w:t xml:space="preserve">图表：2021-2026年薄膜发电行业总资产利润率分析</w:t>
      </w:r>
    </w:p>
    <w:p>
      <w:pPr>
        <w:spacing w:before="75" w:after="0"/>
      </w:pPr>
      <w:r>
        <w:rPr/>
        <w:t xml:space="preserve">图表：2021-2026年薄膜发电行业资产分析</w:t>
      </w:r>
    </w:p>
    <w:p>
      <w:pPr>
        <w:spacing w:before="75" w:after="0"/>
      </w:pPr>
      <w:r>
        <w:rPr/>
        <w:t xml:space="preserve">图表：2021-2026年薄膜发电行业负债分析</w:t>
      </w:r>
    </w:p>
    <w:p>
      <w:pPr>
        <w:spacing w:before="75" w:after="0"/>
      </w:pPr>
      <w:r>
        <w:rPr/>
        <w:t xml:space="preserve">图表：2021-2026年薄膜发电行业偿债能力分析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图表：2026-2031年薄膜发电行业发展规模预测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中国薄膜发电行业市场发展现状及前景趋势与投资分析研究报告(2026-2031版)</dc:title>
  <dc:description>中国薄膜发电行业市场发展现状及前景趋势与投资分析研究报告(2026-2031版)</dc:description>
  <dc:subject>中国薄膜发电行业市场发展现状及前景趋势与投资分析研究报告(2026-2031版)</dc:subject>
  <cp:keywords>研究报告</cp:keywords>
  <cp:category>研究报告</cp:category>
  <cp:lastModifiedBy>北京中道泰和信息咨询有限公司</cp:lastModifiedBy>
  <dcterms:created xsi:type="dcterms:W3CDTF">2026-03-26T21:43:58+08:00</dcterms:created>
  <dcterms:modified xsi:type="dcterms:W3CDTF">2026-03-26T21:43:58+08:00</dcterms:modified>
</cp:coreProperties>
</file>

<file path=docProps/custom.xml><?xml version="1.0" encoding="utf-8"?>
<Properties xmlns="http://schemas.openxmlformats.org/officeDocument/2006/custom-properties" xmlns:vt="http://schemas.openxmlformats.org/officeDocument/2006/docPropsVTypes"/>
</file>