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中国彩钢板行业市场发展现状及前景趋势与投资分析研究报告(2026-2031版)</w:t>
      </w:r>
    </w:p>
    <w:p>
      <w:pPr>
        <w:spacing w:after="150"/>
      </w:pPr>
      <w:r>
        <w:rPr>
          <w:b w:val="1"/>
          <w:bCs w:val="1"/>
        </w:rPr>
        <w:t xml:space="preserve">报告简介</w:t>
      </w:r>
    </w:p>
    <w:p>
      <w:pPr>
        <w:spacing w:after="150"/>
      </w:pPr>
      <w:r>
        <w:rPr/>
        <w:t xml:space="preserve">彩钢板，也称为彩涂钢板或彩板，是一种在冷轧钢板、热镀锌钢板或电镀锌钢板等基板表面，经过预处理(包括脱脂、清洗、化学转化处理等)后，采用辊涂等方法涂覆一层或多层液态涂料，再经过烘烤和冷却而制成的金属板材。由于涂层可以有各种不同的颜色，因此习惯上称之为彩色涂层钢板。彩钢板不仅保留了钢板的高强度和易加工性，还融合了有机聚合物的良好着色性、成型性、耐蚀性和装饰性，使得其制成的产品具有优良的实用性、装饰性、加工性和耐久性。</w:t>
      </w:r>
    </w:p>
    <w:p>
      <w:pPr>
        <w:spacing w:after="150"/>
      </w:pPr>
      <w:r>
        <w:rPr/>
        <w:t xml:space="preserve">近年来，彩钢板行业在中国得到了迅速发展，成为建筑材料市场的重要组成部分。其市场规模持续扩大，技术水平显著提升，应用领域也不断拓展。随着国家基础设施建设的不断推进、房地产市场的繁荣以及绿色建筑和节能环保政策的推广，彩钢板的市场需求持续增长。同时，行业内的竞争也日益激烈，国内外众多品牌纷纷涌入市场，通过技术创新、品牌建设、市场拓展等手段不断提升自身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彩钢板相关企业和科研单位等的实地调查，对国内外彩钢板行业的供给与需求状况、相关行业的发展状况、市场消费变化等进行了分析。重点研究了主要彩钢板品牌的发展状况，以及未来中国彩钢板行业将面临的机遇以及企业的应对策略。报告还分析了彩钢板市场的竞争格局，行业的发展动向，并对行业相关政策进行了介绍和政策趋向研判，是彩钢板生产企业、科研单位、零售企业等单位准确了解目前彩钢板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彩钢板行业概述</w:t>
      </w:r>
    </w:p>
    <w:p>
      <w:pPr>
        <w:spacing w:before="75" w:after="0"/>
      </w:pPr>
      <w:r>
        <w:rPr/>
        <w:t xml:space="preserve">第一节 彩钢板行业定义</w:t>
      </w:r>
    </w:p>
    <w:p>
      <w:pPr>
        <w:spacing w:before="75" w:after="0"/>
      </w:pPr>
      <w:r>
        <w:rPr/>
        <w:t xml:space="preserve">第二节 彩钢板行业发展历程</w:t>
      </w:r>
    </w:p>
    <w:p>
      <w:pPr>
        <w:spacing w:before="75" w:after="0"/>
      </w:pPr>
      <w:r>
        <w:rPr/>
        <w:t xml:space="preserve">第三节 彩钢板分类情况</w:t>
      </w:r>
    </w:p>
    <w:p>
      <w:pPr>
        <w:spacing w:before="75" w:after="0"/>
      </w:pPr>
      <w:r>
        <w:rPr>
          <w:b w:val="1"/>
          <w:bCs w:val="1"/>
        </w:rPr>
        <w:t xml:space="preserve">第二章 中国彩钢板行业发展环境分析</w:t>
      </w:r>
    </w:p>
    <w:p>
      <w:pPr>
        <w:spacing w:before="75" w:after="0"/>
      </w:pPr>
      <w:r>
        <w:rPr/>
        <w:t xml:space="preserve">第一节 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彩钢板行业相关政策</w:t>
      </w:r>
    </w:p>
    <w:p>
      <w:pPr>
        <w:spacing w:before="75" w:after="0"/>
      </w:pPr>
      <w:r>
        <w:rPr/>
        <w:t xml:space="preserve">一、国家“十四五”行业政策</w:t>
      </w:r>
    </w:p>
    <w:p>
      <w:pPr>
        <w:spacing w:before="75" w:after="0"/>
      </w:pPr>
      <w:r>
        <w:rPr/>
        <w:t xml:space="preserve">二、其他相关政策</w:t>
      </w:r>
    </w:p>
    <w:p>
      <w:pPr>
        <w:spacing w:before="75" w:after="0"/>
      </w:pPr>
      <w:r>
        <w:rPr/>
        <w:t xml:space="preserve">第三节 中国彩钢板行业发展社会环境分析</w:t>
      </w:r>
    </w:p>
    <w:p>
      <w:pPr>
        <w:spacing w:before="75" w:after="0"/>
      </w:pPr>
      <w:r>
        <w:rPr/>
        <w:t xml:space="preserve">一、人口环境分析</w:t>
      </w:r>
    </w:p>
    <w:p>
      <w:pPr>
        <w:spacing w:before="75" w:after="0"/>
      </w:pPr>
      <w:r>
        <w:rPr/>
        <w:t xml:space="preserve">二、教育环境分析</w:t>
      </w:r>
    </w:p>
    <w:p>
      <w:pPr>
        <w:spacing w:before="75" w:after="0"/>
      </w:pPr>
      <w:r>
        <w:rPr>
          <w:b w:val="1"/>
          <w:bCs w:val="1"/>
        </w:rPr>
        <w:t xml:space="preserve">第三章 中国彩钢板行业供需现状分析</w:t>
      </w:r>
    </w:p>
    <w:p>
      <w:pPr>
        <w:spacing w:before="75" w:after="0"/>
      </w:pPr>
      <w:r>
        <w:rPr/>
        <w:t xml:space="preserve">第一节 彩钢板行业总体规模</w:t>
      </w:r>
    </w:p>
    <w:p>
      <w:pPr>
        <w:spacing w:before="75" w:after="0"/>
      </w:pPr>
      <w:r>
        <w:rPr/>
        <w:t xml:space="preserve">第二节 彩钢板产能概况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彩钢板产量概况</w:t>
      </w:r>
    </w:p>
    <w:p>
      <w:pPr>
        <w:spacing w:before="75" w:after="0"/>
      </w:pPr>
      <w:r>
        <w:rPr/>
        <w:t xml:space="preserve">一、2021-2026年产量分析</w:t>
      </w:r>
    </w:p>
    <w:p>
      <w:pPr>
        <w:spacing w:before="75" w:after="0"/>
      </w:pPr>
      <w:r>
        <w:rPr/>
        <w:t xml:space="preserve">二、2026-2031年产量预测</w:t>
      </w:r>
    </w:p>
    <w:p>
      <w:pPr>
        <w:spacing w:before="75" w:after="0"/>
      </w:pPr>
      <w:r>
        <w:rPr/>
        <w:t xml:space="preserve">第四节 彩钢板市场需求概况</w:t>
      </w:r>
    </w:p>
    <w:p>
      <w:pPr>
        <w:spacing w:before="75" w:after="0"/>
      </w:pPr>
      <w:r>
        <w:rPr/>
        <w:t xml:space="preserve">一、2021-2026年市场需求量分析</w:t>
      </w:r>
    </w:p>
    <w:p>
      <w:pPr>
        <w:spacing w:before="75" w:after="0"/>
      </w:pPr>
      <w:r>
        <w:rPr/>
        <w:t xml:space="preserve">二、2026-2031年市场需求量预测</w:t>
      </w:r>
    </w:p>
    <w:p>
      <w:pPr>
        <w:spacing w:before="75" w:after="0"/>
      </w:pPr>
      <w:r>
        <w:rPr>
          <w:b w:val="1"/>
          <w:bCs w:val="1"/>
        </w:rPr>
        <w:t xml:space="preserve">第四章 中国彩钢板行业总体发展状况</w:t>
      </w:r>
    </w:p>
    <w:p>
      <w:pPr>
        <w:spacing w:before="75" w:after="0"/>
      </w:pPr>
      <w:r>
        <w:rPr/>
        <w:t xml:space="preserve">第一节 中国彩钢板行业规模情况分析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中国彩钢板行业财务能力分析</w:t>
      </w:r>
    </w:p>
    <w:p>
      <w:pPr>
        <w:spacing w:before="75" w:after="0"/>
      </w:pPr>
      <w:r>
        <w:rPr/>
        <w:t xml:space="preserve">第三节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第四节 国际竞争力比较</w:t>
      </w:r>
    </w:p>
    <w:p>
      <w:pPr>
        <w:spacing w:before="75" w:after="0"/>
      </w:pPr>
      <w:r>
        <w:rPr>
          <w:b w:val="1"/>
          <w:bCs w:val="1"/>
        </w:rPr>
        <w:t xml:space="preserve">第五章 2021-2026年我国彩钢板行业重点区域分析</w:t>
      </w:r>
    </w:p>
    <w:p>
      <w:pPr>
        <w:spacing w:before="75" w:after="0"/>
      </w:pPr>
      <w:r>
        <w:rPr/>
        <w:t xml:space="preserve">第一节 华北区域</w:t>
      </w:r>
    </w:p>
    <w:p>
      <w:pPr>
        <w:spacing w:before="75" w:after="0"/>
      </w:pPr>
      <w:r>
        <w:rPr/>
        <w:t xml:space="preserve">第二节 华南区域</w:t>
      </w:r>
    </w:p>
    <w:p>
      <w:pPr>
        <w:spacing w:before="75" w:after="0"/>
      </w:pPr>
      <w:r>
        <w:rPr/>
        <w:t xml:space="preserve">第三节 华东区域</w:t>
      </w:r>
    </w:p>
    <w:p>
      <w:pPr>
        <w:spacing w:before="75" w:after="0"/>
      </w:pPr>
      <w:r>
        <w:rPr/>
        <w:t xml:space="preserve">第四节 华西区域</w:t>
      </w:r>
    </w:p>
    <w:p>
      <w:pPr>
        <w:spacing w:before="75" w:after="0"/>
      </w:pPr>
      <w:r>
        <w:rPr>
          <w:b w:val="1"/>
          <w:bCs w:val="1"/>
        </w:rPr>
        <w:t xml:space="preserve">第六章 彩钢板行业市场分析</w:t>
      </w:r>
    </w:p>
    <w:p>
      <w:pPr>
        <w:spacing w:before="75" w:after="0"/>
      </w:pPr>
      <w:r>
        <w:rPr/>
        <w:t xml:space="preserve">第一节 重点产品</w:t>
      </w:r>
    </w:p>
    <w:p>
      <w:pPr>
        <w:spacing w:before="75" w:after="0"/>
      </w:pPr>
      <w:r>
        <w:rPr/>
        <w:t xml:space="preserve">一、市场占有率</w:t>
      </w:r>
    </w:p>
    <w:p>
      <w:pPr>
        <w:spacing w:before="75" w:after="0"/>
      </w:pPr>
      <w:r>
        <w:rPr/>
        <w:t xml:space="preserve">二、市场应用及特点</w:t>
      </w:r>
    </w:p>
    <w:p>
      <w:pPr>
        <w:spacing w:before="75" w:after="0"/>
      </w:pPr>
      <w:r>
        <w:rPr/>
        <w:t xml:space="preserve">三、供应商分析</w:t>
      </w:r>
    </w:p>
    <w:p>
      <w:pPr>
        <w:spacing w:before="75" w:after="0"/>
      </w:pPr>
      <w:r>
        <w:rPr/>
        <w:t xml:space="preserve">第二节 产品细分</w:t>
      </w:r>
    </w:p>
    <w:p>
      <w:pPr>
        <w:spacing w:before="75" w:after="0"/>
      </w:pPr>
      <w:r>
        <w:rPr>
          <w:b w:val="1"/>
          <w:bCs w:val="1"/>
        </w:rPr>
        <w:t xml:space="preserve">第七章 彩钢板国内重点生产厂家分析</w:t>
      </w:r>
    </w:p>
    <w:p>
      <w:pPr>
        <w:spacing w:before="75" w:after="0"/>
      </w:pPr>
      <w:r>
        <w:rPr/>
        <w:t xml:space="preserve">第一节 宝武钢铁集团有限公司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第二节 首钢集团有限公司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第三节 浙江华达新型材料股份有限公司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第四节 烨辉(中国)科技有限公司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第五节 鞍山钢铁集团公司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第六节 bluescope博思格钢铁(中国)有限公司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第七节 上海宝钢彩钢板有限公司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t xml:space="preserve">第八节 山东新美达科技材料有限公司</w:t>
      </w:r>
    </w:p>
    <w:p>
      <w:pPr>
        <w:spacing w:before="75" w:after="0"/>
      </w:pPr>
      <w:r>
        <w:rPr/>
        <w:t xml:space="preserve">一、企业基本概况</w:t>
      </w:r>
    </w:p>
    <w:p>
      <w:pPr>
        <w:spacing w:before="75" w:after="0"/>
      </w:pPr>
      <w:r>
        <w:rPr/>
        <w:t xml:space="preserve">二、企业经营与财务状况分析</w:t>
      </w:r>
    </w:p>
    <w:p>
      <w:pPr>
        <w:spacing w:before="75" w:after="0"/>
      </w:pPr>
      <w:r>
        <w:rPr/>
        <w:t xml:space="preserve">三、企业竞争优势分析</w:t>
      </w:r>
    </w:p>
    <w:p>
      <w:pPr>
        <w:spacing w:before="75" w:after="0"/>
      </w:pPr>
      <w:r>
        <w:rPr/>
        <w:t xml:space="preserve">四、企业未来发展战略与规划</w:t>
      </w:r>
    </w:p>
    <w:p>
      <w:pPr>
        <w:spacing w:before="75" w:after="0"/>
      </w:pPr>
      <w:r>
        <w:rPr>
          <w:b w:val="1"/>
          <w:bCs w:val="1"/>
        </w:rPr>
        <w:t xml:space="preserve">第八章 2026-2031年彩钢板行业发展趋势及投资风险分析</w:t>
      </w:r>
    </w:p>
    <w:p>
      <w:pPr>
        <w:spacing w:before="75" w:after="0"/>
      </w:pPr>
      <w:r>
        <w:rPr/>
        <w:t xml:space="preserve">第一节 当前彩钢板市场存在的问题</w:t>
      </w:r>
    </w:p>
    <w:p>
      <w:pPr>
        <w:spacing w:before="75" w:after="0"/>
      </w:pPr>
      <w:r>
        <w:rPr/>
        <w:t xml:space="preserve">第二节 彩钢板未来发展预测分析</w:t>
      </w:r>
    </w:p>
    <w:p>
      <w:pPr>
        <w:spacing w:before="75" w:after="0"/>
      </w:pPr>
      <w:r>
        <w:rPr/>
        <w:t xml:space="preserve">一、2021-2026年中国彩钢板行业发展规模</w:t>
      </w:r>
    </w:p>
    <w:p>
      <w:pPr>
        <w:spacing w:before="75" w:after="0"/>
      </w:pPr>
      <w:r>
        <w:rPr/>
        <w:t xml:space="preserve">二、2026-2031年中国彩钢板行业发展趋势预测</w:t>
      </w:r>
    </w:p>
    <w:p>
      <w:pPr>
        <w:spacing w:before="75" w:after="0"/>
      </w:pPr>
      <w:r>
        <w:rPr/>
        <w:t xml:space="preserve">第三节 中国彩钢板行业投资风险分析</w:t>
      </w:r>
    </w:p>
    <w:p>
      <w:pPr>
        <w:spacing w:before="75" w:after="0"/>
      </w:pPr>
      <w:r>
        <w:rPr>
          <w:b w:val="1"/>
          <w:bCs w:val="1"/>
        </w:rPr>
        <w:t xml:space="preserve">图表目录</w:t>
      </w:r>
    </w:p>
    <w:p>
      <w:pPr>
        <w:spacing w:before="75" w:after="0"/>
      </w:pPr>
      <w:r>
        <w:rPr/>
        <w:t xml:space="preserve">图表：彩钢板产业链分析</w:t>
      </w:r>
    </w:p>
    <w:p>
      <w:pPr>
        <w:spacing w:before="75" w:after="0"/>
      </w:pPr>
      <w:r>
        <w:rPr/>
        <w:t xml:space="preserve">图表：国际彩钢板市场规模</w:t>
      </w:r>
    </w:p>
    <w:p>
      <w:pPr>
        <w:spacing w:before="75" w:after="0"/>
      </w:pPr>
      <w:r>
        <w:rPr/>
        <w:t xml:space="preserve">图表：国际彩钢板生命周期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图表：2021-2026年中国彩钢板市场规模</w:t>
      </w:r>
    </w:p>
    <w:p>
      <w:pPr>
        <w:spacing w:before="75" w:after="0"/>
      </w:pPr>
      <w:r>
        <w:rPr/>
        <w:t xml:space="preserve">图表：2021-2026年中国彩钢板产能</w:t>
      </w:r>
    </w:p>
    <w:p>
      <w:pPr>
        <w:spacing w:before="75" w:after="0"/>
      </w:pPr>
      <w:r>
        <w:rPr/>
        <w:t xml:space="preserve">图表：2021-2026年中国彩钢板产量</w:t>
      </w:r>
    </w:p>
    <w:p>
      <w:pPr>
        <w:spacing w:before="75" w:after="0"/>
      </w:pPr>
      <w:r>
        <w:rPr/>
        <w:t xml:space="preserve">图表：2021-2026年中国彩钢板产值</w:t>
      </w:r>
    </w:p>
    <w:p>
      <w:pPr>
        <w:spacing w:before="75" w:after="0"/>
      </w:pPr>
      <w:r>
        <w:rPr/>
        <w:t xml:space="preserve">图表：2021-2026年中国彩钢板供应情况</w:t>
      </w:r>
    </w:p>
    <w:p>
      <w:pPr>
        <w:spacing w:before="75" w:after="0"/>
      </w:pPr>
      <w:r>
        <w:rPr/>
        <w:t xml:space="preserve">图表：2021-2026年中国彩钢板需求情况</w:t>
      </w:r>
    </w:p>
    <w:p>
      <w:pPr>
        <w:spacing w:before="75" w:after="0"/>
      </w:pPr>
      <w:r>
        <w:rPr/>
        <w:t xml:space="preserve">图表：2026-2031年中国彩钢板市场规模预测</w:t>
      </w:r>
    </w:p>
    <w:p>
      <w:pPr>
        <w:spacing w:before="75" w:after="0"/>
      </w:pPr>
      <w:r>
        <w:rPr/>
        <w:t xml:space="preserve">图表：2026-2031年中国彩钢板供应情况预测</w:t>
      </w:r>
    </w:p>
    <w:p>
      <w:pPr>
        <w:spacing w:before="75" w:after="0"/>
      </w:pPr>
      <w:r>
        <w:rPr/>
        <w:t xml:space="preserve">图表：2026-2031年中国彩钢板需求情况预测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中国彩钢板行业市场发展现状及前景趋势与投资分析研究报告(2026-2031版)</dc:title>
  <dc:description>中国彩钢板行业市场发展现状及前景趋势与投资分析研究报告(2026-2031版)</dc:description>
  <dc:subject>中国彩钢板行业市场发展现状及前景趋势与投资分析研究报告(2026-2031版)</dc:subject>
  <cp:keywords>研究报告</cp:keywords>
  <cp:category>研究报告</cp:category>
  <cp:lastModifiedBy>北京中道泰和信息咨询有限公司</cp:lastModifiedBy>
  <dcterms:created xsi:type="dcterms:W3CDTF">2026-03-26T22:05:27+08:00</dcterms:created>
  <dcterms:modified xsi:type="dcterms:W3CDTF">2026-03-26T22:05:27+08:00</dcterms:modified>
</cp:coreProperties>
</file>

<file path=docProps/custom.xml><?xml version="1.0" encoding="utf-8"?>
<Properties xmlns="http://schemas.openxmlformats.org/officeDocument/2006/custom-properties" xmlns:vt="http://schemas.openxmlformats.org/officeDocument/2006/docPropsVTypes"/>
</file>