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中国落地型投影机行业市场发展现状及前景趋势与投资分析研究报告(2024-2029版)</w:t>
      </w:r>
    </w:p>
    <w:p>
      <w:pPr>
        <w:spacing w:after="150"/>
      </w:pPr>
      <w:r>
        <w:rPr>
          <w:b w:val="1"/>
          <w:bCs w:val="1"/>
        </w:rPr>
        <w:t xml:space="preserve">报告简介</w:t>
      </w:r>
    </w:p>
    <w:p>
      <w:pPr>
        <w:spacing w:after="150"/>
      </w:pPr>
      <w:r>
        <w:rPr/>
        <w:t xml:space="preserve">落地型投影机是设计侧重于稳定性的投影机类型，它通常放置在地面或特制的工作台上，适用于对稳定性有较高要求的投影场景。这类投影机在构造上通常较为庞大，以支撑其重量并确保在投影过程中的稳定不晃动，从而确保投影画面的清晰度和稳定性。落地型投影机广泛应用于教育、会议、展览、娱乐场所等多种场景，以满足不同用户对投影效果的需求。</w:t>
      </w:r>
    </w:p>
    <w:p>
      <w:pPr>
        <w:spacing w:after="150"/>
      </w:pPr>
      <w:r>
        <w:rPr/>
        <w:t xml:space="preserve">落地型投影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落地型投影机市场进行了分析研究。报告在总结中国落地型投影机行业发展历程的基础上，结合新时期的各方面因素，对中国落地型投影机行业的发展趋势给予了细致和审慎的预测论证。报告资料详实，图表丰富，既有深入的分析，又有直观的比较，为落地型投影机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落地型投影机市场特征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落地型投影机行业发展的\"波特五力模型\"分析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2022-2024年全球落地型投影机市场发展环境现状分析</w:t>
      </w:r>
    </w:p>
    <w:p>
      <w:pPr>
        <w:spacing w:before="75" w:after="0"/>
      </w:pPr>
      <w:r>
        <w:rPr/>
        <w:t xml:space="preserve">第一节 落地型投影机发展环境分析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二、落地型投影机行业相关政策分析</w:t>
      </w:r>
    </w:p>
    <w:p>
      <w:pPr>
        <w:spacing w:before="75" w:after="0"/>
      </w:pPr>
      <w:r>
        <w:rPr/>
        <w:t xml:space="preserve">第四节 落地型投影机行业技术环境分析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2022-2024年全球和国内落地型投影机市场供需平衡调查分析</w:t>
      </w:r>
    </w:p>
    <w:p>
      <w:pPr>
        <w:spacing w:before="75" w:after="0"/>
      </w:pPr>
      <w:r>
        <w:rPr/>
        <w:t xml:space="preserve">第一节 2022-2024年国际落地型投影机市场现状分析</w:t>
      </w:r>
    </w:p>
    <w:p>
      <w:pPr>
        <w:spacing w:before="75" w:after="0"/>
      </w:pPr>
      <w:r>
        <w:rPr/>
        <w:t xml:space="preserve">一、国际落地型投影机市场发展历程</w:t>
      </w:r>
    </w:p>
    <w:p>
      <w:pPr>
        <w:spacing w:before="75" w:after="0"/>
      </w:pPr>
      <w:r>
        <w:rPr/>
        <w:t xml:space="preserve">二、国际主要国家落地型投影机发展情况分析</w:t>
      </w:r>
    </w:p>
    <w:p>
      <w:pPr>
        <w:spacing w:before="75" w:after="0"/>
      </w:pPr>
      <w:r>
        <w:rPr/>
        <w:t xml:space="preserve">三、国际落地型投影机市场发展趋势</w:t>
      </w:r>
    </w:p>
    <w:p>
      <w:pPr>
        <w:spacing w:before="75" w:after="0"/>
      </w:pPr>
      <w:r>
        <w:rPr/>
        <w:t xml:space="preserve">第二节 2022-2024年中国落地型投影机市场供需平衡分析</w:t>
      </w:r>
    </w:p>
    <w:p>
      <w:pPr>
        <w:spacing w:before="75" w:after="0"/>
      </w:pPr>
      <w:r>
        <w:rPr/>
        <w:t xml:space="preserve">一、2022-2024年中国落地型投影机市场市场规模分析</w:t>
      </w:r>
    </w:p>
    <w:p>
      <w:pPr>
        <w:spacing w:before="75" w:after="0"/>
      </w:pPr>
      <w:r>
        <w:rPr/>
        <w:t xml:space="preserve">二、2022-2023年中国落地型投影机市场供给统计分析</w:t>
      </w:r>
    </w:p>
    <w:p>
      <w:pPr>
        <w:spacing w:before="75" w:after="0"/>
      </w:pPr>
      <w:r>
        <w:rPr/>
        <w:t xml:space="preserve">三、2022-2023年中国落地型投影机市场需求统计分析</w:t>
      </w:r>
    </w:p>
    <w:p>
      <w:pPr>
        <w:spacing w:before="75" w:after="0"/>
      </w:pPr>
      <w:r>
        <w:rPr/>
        <w:t xml:space="preserve">第三节 2022-2024年影响落地型投影机市场供需平衡的因素分析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落地型投影机市场发展特点分析</w:t>
      </w:r>
    </w:p>
    <w:p>
      <w:pPr>
        <w:spacing w:before="75" w:after="0"/>
      </w:pPr>
      <w:r>
        <w:rPr/>
        <w:t xml:space="preserve">第一节 落地型投影机市场周期性、季节性等特点</w:t>
      </w:r>
    </w:p>
    <w:p>
      <w:pPr>
        <w:spacing w:before="75" w:after="0"/>
      </w:pPr>
      <w:r>
        <w:rPr/>
        <w:t xml:space="preserve">第二节 落地型投影机行业壁垒</w:t>
      </w:r>
    </w:p>
    <w:p>
      <w:pPr>
        <w:spacing w:before="75" w:after="0"/>
      </w:pPr>
      <w:r>
        <w:rPr/>
        <w:t xml:space="preserve">一、落地型投影机行业进入壁垒</w:t>
      </w:r>
    </w:p>
    <w:p>
      <w:pPr>
        <w:spacing w:before="75" w:after="0"/>
      </w:pPr>
      <w:r>
        <w:rPr/>
        <w:t xml:space="preserve">二、落地型投影机行业技术壁垒</w:t>
      </w:r>
    </w:p>
    <w:p>
      <w:pPr>
        <w:spacing w:before="75" w:after="0"/>
      </w:pPr>
      <w:r>
        <w:rPr/>
        <w:t xml:space="preserve">三、落地型投影机行业人才壁垒</w:t>
      </w:r>
    </w:p>
    <w:p>
      <w:pPr>
        <w:spacing w:before="75" w:after="0"/>
      </w:pPr>
      <w:r>
        <w:rPr/>
        <w:t xml:space="preserve">四、落地型投影机行业政策壁垒</w:t>
      </w:r>
    </w:p>
    <w:p>
      <w:pPr>
        <w:spacing w:before="75" w:after="0"/>
      </w:pPr>
      <w:r>
        <w:rPr/>
        <w:t xml:space="preserve">第三节 落地型投影机市场发展swot分析</w:t>
      </w:r>
    </w:p>
    <w:p>
      <w:pPr>
        <w:spacing w:before="75" w:after="0"/>
      </w:pPr>
      <w:r>
        <w:rPr/>
        <w:t xml:space="preserve">一、落地型投影机市场发展优势分析</w:t>
      </w:r>
    </w:p>
    <w:p>
      <w:pPr>
        <w:spacing w:before="75" w:after="0"/>
      </w:pPr>
      <w:r>
        <w:rPr/>
        <w:t xml:space="preserve">二、落地型投影机市场发展劣势分析</w:t>
      </w:r>
    </w:p>
    <w:p>
      <w:pPr>
        <w:spacing w:before="75" w:after="0"/>
      </w:pPr>
      <w:r>
        <w:rPr/>
        <w:t xml:space="preserve">三、落地型投影机市场机遇分析</w:t>
      </w:r>
    </w:p>
    <w:p>
      <w:pPr>
        <w:spacing w:before="75" w:after="0"/>
      </w:pPr>
      <w:r>
        <w:rPr/>
        <w:t xml:space="preserve">四、落地型投影机市场威胁分析</w:t>
      </w:r>
    </w:p>
    <w:p>
      <w:pPr>
        <w:spacing w:before="75" w:after="0"/>
      </w:pPr>
      <w:r>
        <w:rPr/>
        <w:t xml:space="preserve">第四节 落地型投影机市场竞争程度分析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2022-2024年中国落地型投影机市场重点区域运行分析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成都极米科技股份有限公司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深圳市火乐科技发展有限公司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北京峰米科技股份有限公司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日本爱普生公司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明基电通股份有限公司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第六节 美国优派科技公司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2022-2024年中国落地型投影机市场竞争格局与企业竞争力评价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落地型投影机行业营销渠道分析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三、各类渠道对落地型投影机行业的影响</w:t>
      </w:r>
    </w:p>
    <w:p>
      <w:pPr>
        <w:spacing w:before="75" w:after="0"/>
      </w:pPr>
      <w:r>
        <w:rPr/>
        <w:t xml:space="preserve">四、主要落地型投影机企业渠道策略研究</w:t>
      </w:r>
    </w:p>
    <w:p>
      <w:pPr>
        <w:spacing w:before="75" w:after="0"/>
      </w:pPr>
      <w:r>
        <w:rPr/>
        <w:t xml:space="preserve">第二节 落地型投影机行业主要客户群分析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2024-2029年落地型投影机市场发展分析预测</w:t>
      </w:r>
    </w:p>
    <w:p>
      <w:pPr>
        <w:spacing w:before="75" w:after="0"/>
      </w:pPr>
      <w:r>
        <w:rPr/>
        <w:t xml:space="preserve">第一节 2024-2029年中国落地型投影机市场规模预测</w:t>
      </w:r>
    </w:p>
    <w:p>
      <w:pPr>
        <w:spacing w:before="75" w:after="0"/>
      </w:pPr>
      <w:r>
        <w:rPr/>
        <w:t xml:space="preserve">第二节 2024-2029年中国落地型投影机行业产值规模预测</w:t>
      </w:r>
    </w:p>
    <w:p>
      <w:pPr>
        <w:spacing w:before="75" w:after="0"/>
      </w:pPr>
      <w:r>
        <w:rPr/>
        <w:t xml:space="preserve">第三节 2024-2029年中国落地型投影机市场需求趋势预测</w:t>
      </w:r>
    </w:p>
    <w:p>
      <w:pPr>
        <w:spacing w:before="75" w:after="0"/>
      </w:pPr>
      <w:r>
        <w:rPr>
          <w:b w:val="1"/>
          <w:bCs w:val="1"/>
        </w:rPr>
        <w:t xml:space="preserve">第十章 落地型投影机行业投资前景与投资策略分析</w:t>
      </w:r>
    </w:p>
    <w:p>
      <w:pPr>
        <w:spacing w:before="75" w:after="0"/>
      </w:pPr>
      <w:r>
        <w:rPr/>
        <w:t xml:space="preserve">第一节 落地型投影机行业投资价值分析</w:t>
      </w:r>
    </w:p>
    <w:p>
      <w:pPr>
        <w:spacing w:before="75" w:after="0"/>
      </w:pPr>
      <w:r>
        <w:rPr/>
        <w:t xml:space="preserve">一、落地型投影机行业发展前景分析</w:t>
      </w:r>
    </w:p>
    <w:p>
      <w:pPr>
        <w:spacing w:before="75" w:after="0"/>
      </w:pPr>
      <w:r>
        <w:rPr/>
        <w:t xml:space="preserve">二、落地型投影机行业盈利能力预测</w:t>
      </w:r>
    </w:p>
    <w:p>
      <w:pPr>
        <w:spacing w:before="75" w:after="0"/>
      </w:pPr>
      <w:r>
        <w:rPr/>
        <w:t xml:space="preserve">第二节 落地型投影机行业投资风险分析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落地型投影机行业投资策略分析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中国落地型投影机行业投资风险及对策分析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落地型投影机行业投资机会与建议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业内专家对中国落地型投影机行业总结及企业重点客户管理建议</w:t>
      </w:r>
    </w:p>
    <w:p>
      <w:pPr>
        <w:spacing w:before="75" w:after="0"/>
      </w:pPr>
      <w:r>
        <w:rPr/>
        <w:t xml:space="preserve">第一节 落地型投影机行业企业问题总结</w:t>
      </w:r>
    </w:p>
    <w:p>
      <w:pPr>
        <w:spacing w:before="75" w:after="0"/>
      </w:pPr>
      <w:r>
        <w:rPr/>
        <w:t xml:space="preserve">第二节 落地型投影机企业应对策略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落地型投影机市场的重点客户战略实施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落地型投影机项目投资建议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图表：国内外落地型投影机市场需求情况</w:t>
      </w:r>
    </w:p>
    <w:p>
      <w:pPr>
        <w:spacing w:before="75" w:after="0"/>
      </w:pPr>
      <w:r>
        <w:rPr/>
        <w:t xml:space="preserve">图表：2022-2024年中国落地型投影机行业市场规模及增速</w:t>
      </w:r>
    </w:p>
    <w:p>
      <w:pPr>
        <w:spacing w:before="75" w:after="0"/>
      </w:pPr>
      <w:r>
        <w:rPr/>
        <w:t xml:space="preserve">图表：2024-2029年中国落地型投影机行业市场规模及增速预测</w:t>
      </w:r>
    </w:p>
    <w:p>
      <w:pPr>
        <w:spacing w:before="75" w:after="0"/>
      </w:pPr>
      <w:r>
        <w:rPr/>
        <w:t xml:space="preserve">图表：2022-2024年落地型投影机市场规模及增速</w:t>
      </w:r>
    </w:p>
    <w:p>
      <w:pPr>
        <w:spacing w:before="75" w:after="0"/>
      </w:pPr>
      <w:r>
        <w:rPr/>
        <w:t xml:space="preserve">图表：2024-2029年落地型投影机市场规模及增速预测</w:t>
      </w:r>
    </w:p>
    <w:p>
      <w:pPr>
        <w:spacing w:before="75" w:after="0"/>
      </w:pPr>
      <w:r>
        <w:rPr/>
        <w:t xml:space="preserve">图表：2022-2024年落地型投影机重点企业市场份额</w:t>
      </w:r>
    </w:p>
    <w:p>
      <w:pPr>
        <w:spacing w:before="75" w:after="0"/>
      </w:pPr>
      <w:r>
        <w:rPr/>
        <w:t xml:space="preserve">图表：2024-2029年落地型投影机区域结构</w:t>
      </w:r>
    </w:p>
    <w:p>
      <w:pPr>
        <w:spacing w:before="75" w:after="0"/>
      </w:pPr>
      <w:r>
        <w:rPr/>
        <w:t xml:space="preserve">图表：2024-2029年落地型投影机渠道结构</w:t>
      </w:r>
    </w:p>
    <w:p>
      <w:pPr>
        <w:spacing w:before="75" w:after="0"/>
      </w:pPr>
      <w:r>
        <w:rPr/>
        <w:t xml:space="preserve">图表：2022-2023年落地型投影机需求总量</w:t>
      </w:r>
    </w:p>
    <w:p>
      <w:pPr>
        <w:spacing w:before="75" w:after="0"/>
      </w:pPr>
      <w:r>
        <w:rPr/>
        <w:t xml:space="preserve">图表：2024-2029年落地型投影机需求总量预测</w:t>
      </w:r>
    </w:p>
    <w:p>
      <w:pPr>
        <w:spacing w:before="75" w:after="0"/>
      </w:pPr>
      <w:r>
        <w:rPr/>
        <w:t xml:space="preserve">图表：2022-2024年落地型投影机需求集中度</w:t>
      </w:r>
    </w:p>
    <w:p>
      <w:pPr>
        <w:spacing w:before="75" w:after="0"/>
      </w:pPr>
      <w:r>
        <w:rPr/>
        <w:t xml:space="preserve">图表：2022-2024年落地型投影机需求增长速度</w:t>
      </w:r>
    </w:p>
    <w:p>
      <w:pPr>
        <w:spacing w:before="75" w:after="0"/>
      </w:pPr>
      <w:r>
        <w:rPr/>
        <w:t xml:space="preserve">图表：2022-2024年落地型投影机产值分析</w:t>
      </w:r>
    </w:p>
    <w:p>
      <w:pPr>
        <w:spacing w:before="75" w:after="0"/>
      </w:pPr>
      <w:r>
        <w:rPr/>
        <w:t xml:space="preserve">图表：2022-2024年落地型投影机供给增长速度</w:t>
      </w:r>
    </w:p>
    <w:p>
      <w:pPr>
        <w:spacing w:before="75" w:after="0"/>
      </w:pPr>
      <w:r>
        <w:rPr/>
        <w:t xml:space="preserve">图表：2024-2029年落地型投影机产值规模预测</w:t>
      </w:r>
    </w:p>
    <w:p>
      <w:pPr>
        <w:spacing w:before="75" w:after="0"/>
      </w:pPr>
      <w:r>
        <w:rPr/>
        <w:t xml:space="preserve">图表：2022-2024年落地型投影机市场集中度</w:t>
      </w:r>
    </w:p>
    <w:p>
      <w:pPr>
        <w:spacing w:before="75" w:after="0"/>
      </w:pPr>
      <w:r>
        <w:rPr/>
        <w:t xml:space="preserve">图表：2024-2029年落地型投影机企业区域分布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本文地址：https://www.51baogao.cn/baogao/20240925/1538828.shtml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25/15388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中国落地型投影机行业市场发展现状及前景趋势与投资分析研究报告(2024-2029版)</dc:title>
  <dc:description>中国落地型投影机行业市场发展现状及前景趋势与投资分析研究报告(2024-2029版)</dc:description>
  <dc:subject>中国落地型投影机行业市场发展现状及前景趋势与投资分析研究报告(2024-2029版)</dc:subject>
  <cp:keywords>研究报告</cp:keywords>
  <cp:category>研究报告</cp:category>
  <cp:lastModifiedBy>北京中道泰和信息咨询有限公司</cp:lastModifiedBy>
  <dcterms:created xsi:type="dcterms:W3CDTF">2024-09-25T21:29:38+08:00</dcterms:created>
  <dcterms:modified xsi:type="dcterms:W3CDTF">2024-09-25T21:29:38+08:00</dcterms:modified>
</cp:coreProperties>
</file>

<file path=docProps/custom.xml><?xml version="1.0" encoding="utf-8"?>
<Properties xmlns="http://schemas.openxmlformats.org/officeDocument/2006/custom-properties" xmlns:vt="http://schemas.openxmlformats.org/officeDocument/2006/docPropsVTypes"/>
</file>