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中医行业市场发展现状及前景趋势与投资分析研究报告(2026-2031版)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医是中华民族传统医学，以阴阳五行作为理论基础，通过“望闻问切”四诊合参的方法，探求病因、病性、病位，分析病机及人体内五脏六腑、经络关节、气血津液的变化，使用中药、针灸、推拿、按摩、拔罐、气功、食疗等多种治疗手段，使人体达到阴阳调和而康复。</w:t>
      </w:r>
    </w:p>
    <w:p>
      <w:pPr>
        <w:spacing w:after="150"/>
      </w:pPr>
      <w:r>
        <w:rPr/>
        <w:t xml:space="preserve">中医药凭借其独特的理论体系和丰富的实践经验，在疾病预防、治疗和康复中发挥着重要作用。随着人们健康意识的提高，中医药市场需求持续增长，尤其是在老年病、慢性病的治疗和康复方面具有独特优势。此外，各国政府对中医药产业的扶持力度不断加大，为中医药的发展提供了良好的政策环境。</w:t>
      </w:r>
    </w:p>
    <w:p>
      <w:pPr>
        <w:spacing w:after="150"/>
      </w:pPr>
      <w:r>
        <w:rPr/>
        <w:t xml:space="preserve">未来中医药的发展趋势包括以下几个方面：1. 基层渗透率将进一步提升，国家已发布行动计划，目标是到2025年实现县级中医医院水平提升、中医馆服务内涵建设、中医药适宜技术推广等全覆盖。2. 中药创新是推动中医药事业和产业高质量发展的关键，研发方向包括新分子、新组分、新复方的发现，以及现代工艺与合成生物学的应用。3. 中医药在研发、生产、质量控制等方面将得到更多科技支持，提高中药材的质量和安全性，推动中医药市场的发展。</w:t>
      </w:r>
    </w:p>
    <w:p>
      <w:pPr>
        <w:spacing w:after="150"/>
      </w:pPr>
      <w:r>
        <w:rPr/>
        <w:t xml:space="preserve">预计未来中医药市场需求将持续增长，尤其是在老龄化社会背景下，老年人对中医药的需求将进一步增加。此外，科技进步和政策扶持将为中医药的发展提供更多支持，中医药在国际市场上的影响力也将逐渐扩大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中医行业的市场走向和发展趋势。</w:t>
      </w:r>
    </w:p>
    <w:p>
      <w:pPr>
        <w:spacing w:after="150"/>
      </w:pPr>
      <w:r>
        <w:rPr/>
        <w:t xml:space="preserve">本报告专业!权威!报告根据中医行业的发展轨迹及多年的实践经验，对中国中医行业的内外部环境、行业发展现状、产业链发展状况、市场供需、竞争格局、标杆企业、发展趋势、机会风险、发展策略与投资建议等进行了分析，并重点分析了我国中医行业将面临的机遇与挑战，对中医行业未来的发展趋势及前景作出审慎分析与预测。是中医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中医产业市场概述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中国中医产业链发展状况分析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中国中医产业发展分析</w:t>
      </w:r>
    </w:p>
    <w:p>
      <w:pPr>
        <w:spacing w:before="75" w:after="0"/>
      </w:pPr>
      <w:r>
        <w:rPr/>
        <w:t xml:space="preserve">第一节 中国中医产业发展现状</w:t>
      </w:r>
    </w:p>
    <w:p>
      <w:pPr>
        <w:spacing w:before="75" w:after="0"/>
      </w:pPr>
      <w:r>
        <w:rPr/>
        <w:t xml:space="preserve">第二节 中国中医产业经济运行现状</w:t>
      </w:r>
    </w:p>
    <w:p>
      <w:pPr>
        <w:spacing w:before="75" w:after="0"/>
      </w:pPr>
      <w:r>
        <w:rPr/>
        <w:t xml:space="preserve">第三节 中国中医产业存在的问题及发展障碍分析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中国中医市场现状及发展趋势</w:t>
      </w:r>
    </w:p>
    <w:p>
      <w:pPr>
        <w:spacing w:before="75" w:after="0"/>
      </w:pPr>
      <w:r>
        <w:rPr/>
        <w:t xml:space="preserve">第一节 中国中医市场供给状况</w:t>
      </w:r>
    </w:p>
    <w:p>
      <w:pPr>
        <w:spacing w:before="75" w:after="0"/>
      </w:pPr>
      <w:r>
        <w:rPr/>
        <w:t xml:space="preserve">第二节 中国中医市场需求状况</w:t>
      </w:r>
    </w:p>
    <w:p>
      <w:pPr>
        <w:spacing w:before="75" w:after="0"/>
      </w:pPr>
      <w:r>
        <w:rPr/>
        <w:t xml:space="preserve">第三节 中国中医市场发展潜力及发展趋势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中国中医产业基本竞争战略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中国中医产业市场竞争策略分析</w:t>
      </w:r>
    </w:p>
    <w:p>
      <w:pPr>
        <w:spacing w:before="75" w:after="0"/>
      </w:pPr>
      <w:r>
        <w:rPr/>
        <w:t xml:space="preserve">第一节 中医产业市场五种竞争动力模式结构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中医产业市场核心竞争力的塑造要素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中国中医产业市场营销策略竞争分析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2021-2026年中国中医产业竞争格局分析</w:t>
      </w:r>
    </w:p>
    <w:p>
      <w:pPr>
        <w:spacing w:before="75" w:after="0"/>
      </w:pPr>
      <w:r>
        <w:rPr/>
        <w:t xml:space="preserve">第一节 2021-2026年中国中医产业竞争现状分析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2021-2026年中国中医产业集中度分析</w:t>
      </w:r>
    </w:p>
    <w:p>
      <w:pPr>
        <w:spacing w:before="75" w:after="0"/>
      </w:pPr>
      <w:r>
        <w:rPr/>
        <w:t xml:space="preserve">一、中医企业分布分析</w:t>
      </w:r>
    </w:p>
    <w:p>
      <w:pPr>
        <w:spacing w:before="75" w:after="0"/>
      </w:pPr>
      <w:r>
        <w:rPr/>
        <w:t xml:space="preserve">二、中医市场集中度分析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领先企业在中国中医产业市场竞争策略研究</w:t>
      </w:r>
    </w:p>
    <w:p>
      <w:pPr>
        <w:spacing w:before="75" w:after="0"/>
      </w:pPr>
      <w:r>
        <w:rPr/>
        <w:t xml:space="preserve">第一节 广州医药集团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华润三九医药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步长制药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云南白药集团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北京同仁堂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‌天津天士力集团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济川药业集团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以岭药业集团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中国中药控股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中国中医产业市场发展预测</w:t>
      </w:r>
    </w:p>
    <w:p>
      <w:pPr>
        <w:spacing w:before="75" w:after="0"/>
      </w:pPr>
      <w:r>
        <w:rPr/>
        <w:t xml:space="preserve">第一节 中国中医产业发展环境预测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中国中医产业发展预测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中国中医市场发展预测</w:t>
      </w:r>
    </w:p>
    <w:p>
      <w:pPr>
        <w:spacing w:before="75" w:after="0"/>
      </w:pPr>
      <w:r>
        <w:rPr/>
        <w:t xml:space="preserve">一、2026-2031年中国中医市场需求预测</w:t>
      </w:r>
    </w:p>
    <w:p>
      <w:pPr>
        <w:spacing w:before="75" w:after="0"/>
      </w:pPr>
      <w:r>
        <w:rPr/>
        <w:t xml:space="preserve">二、2026-2031年中国中医市场结构预测</w:t>
      </w:r>
    </w:p>
    <w:p>
      <w:pPr>
        <w:spacing w:before="75" w:after="0"/>
      </w:pPr>
      <w:r>
        <w:rPr/>
        <w:t xml:space="preserve">三、2026-2031年中国中医市场集中度预测</w:t>
      </w:r>
    </w:p>
    <w:p>
      <w:pPr>
        <w:spacing w:before="75" w:after="0"/>
      </w:pPr>
      <w:r>
        <w:rPr/>
        <w:t xml:space="preserve">四、2026-2031年中国中医市场供给预测</w:t>
      </w:r>
    </w:p>
    <w:p>
      <w:pPr>
        <w:spacing w:before="75" w:after="0"/>
      </w:pPr>
      <w:r>
        <w:rPr/>
        <w:t xml:space="preserve">五、2026-2031年中国中医市场价格预测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中国中医产业市场投资机会与风险</w:t>
      </w:r>
    </w:p>
    <w:p>
      <w:pPr>
        <w:spacing w:before="75" w:after="0"/>
      </w:pPr>
      <w:r>
        <w:rPr/>
        <w:t xml:space="preserve">第一节 中国中医产业市场投资优势分析</w:t>
      </w:r>
    </w:p>
    <w:p>
      <w:pPr>
        <w:spacing w:before="75" w:after="0"/>
      </w:pPr>
      <w:r>
        <w:rPr/>
        <w:t xml:space="preserve">第二节 中国中医产业市场投资劣势分析</w:t>
      </w:r>
    </w:p>
    <w:p>
      <w:pPr>
        <w:spacing w:before="75" w:after="0"/>
      </w:pPr>
      <w:r>
        <w:rPr/>
        <w:t xml:space="preserve">第三节 中国中医产业市场投资机会分析</w:t>
      </w:r>
    </w:p>
    <w:p>
      <w:pPr>
        <w:spacing w:before="75" w:after="0"/>
      </w:pPr>
      <w:r>
        <w:rPr/>
        <w:t xml:space="preserve">第四节 中国中医产业市场投资风险分析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中国中医产业市场竞争策略建议</w:t>
      </w:r>
    </w:p>
    <w:p>
      <w:pPr>
        <w:spacing w:before="75" w:after="0"/>
      </w:pPr>
      <w:r>
        <w:rPr/>
        <w:t xml:space="preserve">第一节 中国中医产业竞争战略建议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中国中医产业竞争策略建议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2026-2031年中国中医行业企业经营战略建议</w:t>
      </w:r>
    </w:p>
    <w:p>
      <w:pPr>
        <w:spacing w:before="75" w:after="0"/>
      </w:pPr>
      <w:r>
        <w:rPr/>
        <w:t xml:space="preserve">第一节 2026-2031年中医行业企业的标杆管理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2026-2031年中医行业企业的资本运作模式</w:t>
      </w:r>
    </w:p>
    <w:p>
      <w:pPr>
        <w:spacing w:before="75" w:after="0"/>
      </w:pPr>
      <w:r>
        <w:rPr/>
        <w:t xml:space="preserve">一、中医行业企业国内资本市场的运作建议</w:t>
      </w:r>
    </w:p>
    <w:p>
      <w:pPr>
        <w:spacing w:before="75" w:after="0"/>
      </w:pPr>
      <w:r>
        <w:rPr/>
        <w:t xml:space="preserve">1、中医行业企业的兼并及收购建议</w:t>
      </w:r>
    </w:p>
    <w:p>
      <w:pPr>
        <w:spacing w:before="75" w:after="0"/>
      </w:pPr>
      <w:r>
        <w:rPr/>
        <w:t xml:space="preserve">2、中医行业企业的融资方式选择建议</w:t>
      </w:r>
    </w:p>
    <w:p>
      <w:pPr>
        <w:spacing w:before="75" w:after="0"/>
      </w:pPr>
      <w:r>
        <w:rPr/>
        <w:t xml:space="preserve">二、中医行业企业海外资本市场的运作建议</w:t>
      </w:r>
    </w:p>
    <w:p>
      <w:pPr>
        <w:spacing w:before="75" w:after="0"/>
      </w:pPr>
      <w:r>
        <w:rPr/>
        <w:t xml:space="preserve">第三节 2026-2031年中医行业企业营销模式建议</w:t>
      </w:r>
    </w:p>
    <w:p>
      <w:pPr>
        <w:spacing w:before="75" w:after="0"/>
      </w:pPr>
      <w:r>
        <w:rPr/>
        <w:t xml:space="preserve">一、中医行业企业的国内营销模式建议</w:t>
      </w:r>
    </w:p>
    <w:p>
      <w:pPr>
        <w:spacing w:before="75" w:after="0"/>
      </w:pPr>
      <w:r>
        <w:rPr/>
        <w:t xml:space="preserve">1、中医行业企业的渠道建设</w:t>
      </w:r>
    </w:p>
    <w:p>
      <w:pPr>
        <w:spacing w:before="75" w:after="0"/>
      </w:pPr>
      <w:r>
        <w:rPr/>
        <w:t xml:space="preserve">2、中医行业企业的品牌建设</w:t>
      </w:r>
    </w:p>
    <w:p>
      <w:pPr>
        <w:spacing w:before="75" w:after="0"/>
      </w:pPr>
      <w:r>
        <w:rPr/>
        <w:t xml:space="preserve">二、中医行业企业海外营销模式建议</w:t>
      </w:r>
    </w:p>
    <w:p>
      <w:pPr>
        <w:spacing w:before="75" w:after="0"/>
      </w:pPr>
      <w:r>
        <w:rPr/>
        <w:t xml:space="preserve">1、中医行业企业的海外细分市场选择</w:t>
      </w:r>
    </w:p>
    <w:p>
      <w:pPr>
        <w:spacing w:before="75" w:after="0"/>
      </w:pPr>
      <w:r>
        <w:rPr/>
        <w:t xml:space="preserve">2、中医行业企业的海外经销商选择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中医行业发展战略研究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图表：2021-2026年中国中医资产规模分析</w:t>
      </w:r>
    </w:p>
    <w:p>
      <w:pPr>
        <w:spacing w:before="75" w:after="0"/>
      </w:pPr>
      <w:r>
        <w:rPr/>
        <w:t xml:space="preserve">图表：2021-2026年中国中医行业供给情况</w:t>
      </w:r>
    </w:p>
    <w:p>
      <w:pPr>
        <w:spacing w:before="75" w:after="0"/>
      </w:pPr>
      <w:r>
        <w:rPr/>
        <w:t xml:space="preserve">图表：2021-2026年中国中医行业市场规模</w:t>
      </w:r>
    </w:p>
    <w:p>
      <w:pPr>
        <w:spacing w:before="75" w:after="0"/>
      </w:pPr>
      <w:r>
        <w:rPr/>
        <w:t xml:space="preserve">图表：2021-2026年中国中医行业负债规模分析</w:t>
      </w:r>
    </w:p>
    <w:p>
      <w:pPr>
        <w:spacing w:before="75" w:after="0"/>
      </w:pPr>
      <w:r>
        <w:rPr/>
        <w:t xml:space="preserve">图表：2021-2026年中国中医行业市场产品价格走势</w:t>
      </w:r>
    </w:p>
    <w:p>
      <w:pPr>
        <w:spacing w:before="75" w:after="0"/>
      </w:pPr>
      <w:r>
        <w:rPr/>
        <w:t xml:space="preserve">图表：2026-2031年中国中医行业市场产品价格趋势预测</w:t>
      </w:r>
    </w:p>
    <w:p>
      <w:pPr>
        <w:spacing w:before="75" w:after="0"/>
      </w:pPr>
      <w:r>
        <w:rPr/>
        <w:t xml:space="preserve">图表：2021-2026年中国中医行业利润规模及增长速度</w:t>
      </w:r>
    </w:p>
    <w:p>
      <w:pPr>
        <w:spacing w:before="75" w:after="0"/>
      </w:pPr>
      <w:r>
        <w:rPr/>
        <w:t xml:space="preserve">图表：2021-2026年中国中医行业销售收入</w:t>
      </w:r>
    </w:p>
    <w:p>
      <w:pPr>
        <w:spacing w:before="75" w:after="0"/>
      </w:pPr>
      <w:r>
        <w:rPr/>
        <w:t xml:space="preserve">图表：2021-2026年中国中医行业销售利润率</w:t>
      </w:r>
    </w:p>
    <w:p>
      <w:pPr>
        <w:spacing w:before="75" w:after="0"/>
      </w:pPr>
      <w:r>
        <w:rPr/>
        <w:t xml:space="preserve">图表：2021-2026年中国中医行业总资产利润率</w:t>
      </w:r>
    </w:p>
    <w:p>
      <w:pPr>
        <w:spacing w:before="75" w:after="0"/>
      </w:pPr>
      <w:r>
        <w:rPr/>
        <w:t xml:space="preserve">图表：2021-2026年中国中医行业净资产利润率</w:t>
      </w:r>
    </w:p>
    <w:p>
      <w:pPr>
        <w:spacing w:before="75" w:after="0"/>
      </w:pPr>
      <w:r>
        <w:rPr/>
        <w:t xml:space="preserve">图表：2021-2026年中国中医行业总资产增长率</w:t>
      </w:r>
    </w:p>
    <w:p>
      <w:pPr>
        <w:spacing w:before="75" w:after="0"/>
      </w:pPr>
      <w:r>
        <w:rPr/>
        <w:t xml:space="preserve">图表：2021-2026年中国中医行业净资产增长率</w:t>
      </w:r>
    </w:p>
    <w:p>
      <w:pPr>
        <w:spacing w:before="75" w:after="0"/>
      </w:pPr>
      <w:r>
        <w:rPr/>
        <w:t xml:space="preserve">图表：2021-2026年中国中医行业资产负债率</w:t>
      </w:r>
    </w:p>
    <w:p>
      <w:pPr>
        <w:spacing w:before="75" w:after="0"/>
      </w:pPr>
      <w:r>
        <w:rPr/>
        <w:t xml:space="preserve">图表：2021-2026年中国中医行业速动比率</w:t>
      </w:r>
    </w:p>
    <w:p>
      <w:pPr>
        <w:spacing w:before="75" w:after="0"/>
      </w:pPr>
      <w:r>
        <w:rPr/>
        <w:t xml:space="preserve">图表：2021-2026年中国中医行业流动比率</w:t>
      </w:r>
    </w:p>
    <w:p>
      <w:pPr>
        <w:spacing w:before="75" w:after="0"/>
      </w:pPr>
      <w:r>
        <w:rPr/>
        <w:t xml:space="preserve">图表：2021-2026年中国中医行业总资产周转率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本文地址：https://www.51baogao.cn/baogao/20241017/1539098.shtml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7/1539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中医行业市场发展现状及前景趋势与投资分析研究报告(2026-2031版)</dc:title>
  <dc:description>中医行业市场发展现状及前景趋势与投资分析研究报告(2026-2031版)</dc:description>
  <dc:subject>中医行业市场发展现状及前景趋势与投资分析研究报告(2026-2031版)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2026-03-26T22:23:55+08:00</dcterms:created>
  <dcterms:modified xsi:type="dcterms:W3CDTF">2026-03-26T22:23:55+08:00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