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中国游戏手柄行业市场发展现状及前景趋势与投资分析研究报告(2026-2031版)</w:t>
      </w:r>
    </w:p>
    <w:p>
      <w:pPr>
        <w:spacing w:after="150"/>
      </w:pPr>
      <w:r>
        <w:rPr>
          <w:b w:val="1"/>
          <w:bCs w:val="1"/>
        </w:rPr>
        <w:t xml:space="preserve">报告简介</w:t>
      </w:r>
    </w:p>
    <w:p>
      <w:pPr>
        <w:spacing w:after="150"/>
      </w:pPr>
      <w:r>
        <w:rPr/>
        <w:t xml:space="preserve">游戏手柄是一种电子游戏机的输入设备，通过操纵其按钮等，实现对游戏虚拟角色的控制。 游戏手柄的标准配置通常包括十字键(方向)、ABXY键(动作)、选择及暂停键(菜单)等基本控制按键。</w:t>
      </w:r>
    </w:p>
    <w:p>
      <w:pPr>
        <w:spacing w:after="150"/>
      </w:pPr>
      <w:r>
        <w:rPr/>
        <w:t xml:space="preserve">游戏手柄的设计和功能随着技术的发展不断演进。最初的游戏手柄可能只有简单的按钮和摇杆，而现代游戏手柄则增加了许多高级功能，如力回馈、震动反馈和无线连接等，以提供更真实的游戏体验。手柄的设计也多样化，有些手柄将功能键和方向键分开，由左右手独立操作，提高了操作的便捷性和舒适度。</w:t>
      </w:r>
    </w:p>
    <w:p>
      <w:pPr>
        <w:spacing w:after="150"/>
      </w:pPr>
      <w:r>
        <w:rPr/>
        <w:t xml:space="preserve">游戏手柄在电子游戏中的应用非常广泛，几乎所有家用游戏机都使用手柄进行操作。此外，手柄也常用于电脑模拟器、赛车游戏等类型中，提供了更加精准和便捷的操作方式。手柄的种类也很多，包括传统电视游戏机手柄、新型遥感手柄以及市场上的无线手柄等，满足了不同游戏和不同平台的需求。</w:t>
      </w:r>
    </w:p>
    <w:p>
      <w:pPr>
        <w:spacing w:after="150"/>
      </w:pPr>
      <w:r>
        <w:rPr/>
        <w:t xml:space="preserve">中道泰和通过对游戏手柄行业长期跟踪监测，分析游戏手柄行业需求、供给、经营特性、获取能力、产业链和价值链等多方面的内容，整合行业、市场、企业、用户等多层面数据和信息资源，为客户提供深度的游戏手柄行业研究报告，以专业的研究方法帮助客户深入的了解游戏手柄行业，发现投资价值和投资机会，规避经营风险，提高管理和运营能力。游戏手柄行业报告是从事游戏手柄行业投资之前，对游戏手柄行业相关各种因素进行具体调查、研究、分析，评估项目可行性、效果效益程度，提出建设性意见建议对策等，为游戏手柄行业投资决策者和主管机关审批的研究性报告。以阐述对游戏手柄行业的理论认识为主要内容，重在研究游戏手柄行业本质及规律性认识的研究。游戏手柄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游戏手柄专业研究单位等公布和提供的大量资料。对我国游戏手柄的行业现状、市场各类经营指标的情况、重点企业状况、区域市场发展情况等内容进行详细的阐述和深入的分析，着重对游戏手柄业务的发展进行详尽深入的分析，并根据游戏手柄行业的政策经济发展环境对游戏手柄行业潜在的风险和防范建议进行分析。最后提出研究者对游戏手柄行业的研究观点，以供投资决策者参考。 本报告也可以用于专精特新“小巨人”申请申报。</w:t>
      </w:r>
    </w:p>
    <w:p>
      <w:pPr>
        <w:spacing w:after="150"/>
      </w:pPr>
      <w:r>
        <w:rPr>
          <w:b w:val="1"/>
          <w:bCs w:val="1"/>
        </w:rPr>
        <w:t xml:space="preserve">报告目录</w:t>
      </w:r>
    </w:p>
    <w:p>
      <w:pPr>
        <w:spacing w:before="75" w:after="0"/>
      </w:pPr>
      <w:r>
        <w:rPr>
          <w:b w:val="1"/>
          <w:bCs w:val="1"/>
        </w:rPr>
        <w:t xml:space="preserve">第一章 游戏手柄行业相关概述</w:t>
      </w:r>
    </w:p>
    <w:p>
      <w:pPr>
        <w:spacing w:before="75" w:after="0"/>
      </w:pPr>
      <w:r>
        <w:rPr/>
        <w:t xml:space="preserve">第一节 游戏手柄行业定义及特点</w:t>
      </w:r>
    </w:p>
    <w:p>
      <w:pPr>
        <w:spacing w:before="75" w:after="0"/>
      </w:pPr>
      <w:r>
        <w:rPr/>
        <w:t xml:space="preserve">一、游戏手柄行业的定义</w:t>
      </w:r>
    </w:p>
    <w:p>
      <w:pPr>
        <w:spacing w:before="75" w:after="0"/>
      </w:pPr>
      <w:r>
        <w:rPr/>
        <w:t xml:space="preserve">二、游戏手柄行业产品特点</w:t>
      </w:r>
    </w:p>
    <w:p>
      <w:pPr>
        <w:spacing w:before="75" w:after="0"/>
      </w:pPr>
      <w:r>
        <w:rPr/>
        <w:t xml:space="preserve">第二节 游戏手柄行业分类及主要元素</w:t>
      </w:r>
    </w:p>
    <w:p>
      <w:pPr>
        <w:spacing w:before="75" w:after="0"/>
      </w:pPr>
      <w:r>
        <w:rPr/>
        <w:t xml:space="preserve">第三节 游戏手柄行业研究机构介绍</w:t>
      </w:r>
    </w:p>
    <w:p>
      <w:pPr>
        <w:spacing w:before="75" w:after="0"/>
      </w:pPr>
      <w:r>
        <w:rPr>
          <w:b w:val="1"/>
          <w:bCs w:val="1"/>
        </w:rPr>
        <w:t xml:space="preserve">第二章 游戏手柄行业市场特点概述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2021-2026年中国游戏手柄行业发展环境分析</w:t>
      </w:r>
    </w:p>
    <w:p>
      <w:pPr>
        <w:spacing w:before="75" w:after="0"/>
      </w:pPr>
      <w:r>
        <w:rPr/>
        <w:t xml:space="preserve">第一节 游戏手柄行业政治法律环境(p)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游戏手柄行业经济环境分析(e)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游戏手柄行业社会环境分析(s)</w:t>
      </w:r>
    </w:p>
    <w:p>
      <w:pPr>
        <w:spacing w:before="75" w:after="0"/>
      </w:pPr>
      <w:r>
        <w:rPr/>
        <w:t xml:space="preserve">一、人口发展变化情况</w:t>
      </w:r>
    </w:p>
    <w:p>
      <w:pPr>
        <w:spacing w:before="75" w:after="0"/>
      </w:pPr>
      <w:r>
        <w:rPr/>
        <w:t xml:space="preserve">二、城镇化水平</w:t>
      </w:r>
    </w:p>
    <w:p>
      <w:pPr>
        <w:spacing w:before="75" w:after="0"/>
      </w:pPr>
      <w:r>
        <w:rPr/>
        <w:t xml:space="preserve">三、居民消费水平及观念分析</w:t>
      </w:r>
    </w:p>
    <w:p>
      <w:pPr>
        <w:spacing w:before="75" w:after="0"/>
      </w:pPr>
      <w:r>
        <w:rPr/>
        <w:t xml:space="preserve">四、社会文化教育水平</w:t>
      </w:r>
    </w:p>
    <w:p>
      <w:pPr>
        <w:spacing w:before="75" w:after="0"/>
      </w:pPr>
      <w:r>
        <w:rPr/>
        <w:t xml:space="preserve">五、社会环境对行业的影响</w:t>
      </w:r>
    </w:p>
    <w:p>
      <w:pPr>
        <w:spacing w:before="75" w:after="0"/>
      </w:pPr>
      <w:r>
        <w:rPr/>
        <w:t xml:space="preserve">第四节 游戏手柄行业技术环境分析(t)</w:t>
      </w:r>
    </w:p>
    <w:p>
      <w:pPr>
        <w:spacing w:before="75" w:after="0"/>
      </w:pPr>
      <w:r>
        <w:rPr/>
        <w:t xml:space="preserve">一、游戏手柄技术分析</w:t>
      </w:r>
    </w:p>
    <w:p>
      <w:pPr>
        <w:spacing w:before="75" w:after="0"/>
      </w:pPr>
      <w:r>
        <w:rPr/>
        <w:t xml:space="preserve">二、游戏手柄技术发展水平</w:t>
      </w:r>
    </w:p>
    <w:p>
      <w:pPr>
        <w:spacing w:before="75" w:after="0"/>
      </w:pPr>
      <w:r>
        <w:rPr/>
        <w:t xml:space="preserve">三、行业主要技术发展趋势</w:t>
      </w:r>
    </w:p>
    <w:p>
      <w:pPr>
        <w:spacing w:before="75" w:after="0"/>
      </w:pPr>
      <w:r>
        <w:rPr>
          <w:b w:val="1"/>
          <w:bCs w:val="1"/>
        </w:rPr>
        <w:t xml:space="preserve">第四章 全球游戏手柄行业发展概述</w:t>
      </w:r>
    </w:p>
    <w:p>
      <w:pPr>
        <w:spacing w:before="75" w:after="0"/>
      </w:pPr>
      <w:r>
        <w:rPr/>
        <w:t xml:space="preserve">第一节 2021-2026年全球游戏手柄行业发展情况概述</w:t>
      </w:r>
    </w:p>
    <w:p>
      <w:pPr>
        <w:spacing w:before="75" w:after="0"/>
      </w:pPr>
      <w:r>
        <w:rPr/>
        <w:t xml:space="preserve">一、全球游戏手柄行业发展现状</w:t>
      </w:r>
    </w:p>
    <w:p>
      <w:pPr>
        <w:spacing w:before="75" w:after="0"/>
      </w:pPr>
      <w:r>
        <w:rPr/>
        <w:t xml:space="preserve">二、全球游戏手柄行业发展特征</w:t>
      </w:r>
    </w:p>
    <w:p>
      <w:pPr>
        <w:spacing w:before="75" w:after="0"/>
      </w:pPr>
      <w:r>
        <w:rPr/>
        <w:t xml:space="preserve">三、全球游戏手柄行业市场规模</w:t>
      </w:r>
    </w:p>
    <w:p>
      <w:pPr>
        <w:spacing w:before="75" w:after="0"/>
      </w:pPr>
      <w:r>
        <w:rPr/>
        <w:t xml:space="preserve">第二节 2021-2026年全球主要地区游戏手柄行业发展状况</w:t>
      </w:r>
    </w:p>
    <w:p>
      <w:pPr>
        <w:spacing w:before="75" w:after="0"/>
      </w:pPr>
      <w:r>
        <w:rPr/>
        <w:t xml:space="preserve">一、欧洲游戏手柄行业发展情况概述</w:t>
      </w:r>
    </w:p>
    <w:p>
      <w:pPr>
        <w:spacing w:before="75" w:after="0"/>
      </w:pPr>
      <w:r>
        <w:rPr/>
        <w:t xml:space="preserve">二、美国游戏手柄行业发展情况概述</w:t>
      </w:r>
    </w:p>
    <w:p>
      <w:pPr>
        <w:spacing w:before="75" w:after="0"/>
      </w:pPr>
      <w:r>
        <w:rPr/>
        <w:t xml:space="preserve">三、日韩游戏手柄行业发展情况概述</w:t>
      </w:r>
    </w:p>
    <w:p>
      <w:pPr>
        <w:spacing w:before="75" w:after="0"/>
      </w:pPr>
      <w:r>
        <w:rPr/>
        <w:t xml:space="preserve">第三节 2026-2031年全球游戏手柄行业发展前景预测</w:t>
      </w:r>
    </w:p>
    <w:p>
      <w:pPr>
        <w:spacing w:before="75" w:after="0"/>
      </w:pPr>
      <w:r>
        <w:rPr/>
        <w:t xml:space="preserve">一、全球游戏手柄行业市场规模预测</w:t>
      </w:r>
    </w:p>
    <w:p>
      <w:pPr>
        <w:spacing w:before="75" w:after="0"/>
      </w:pPr>
      <w:r>
        <w:rPr/>
        <w:t xml:space="preserve">二、全球游戏手柄行业发展前景分析</w:t>
      </w:r>
    </w:p>
    <w:p>
      <w:pPr>
        <w:spacing w:before="75" w:after="0"/>
      </w:pPr>
      <w:r>
        <w:rPr/>
        <w:t xml:space="preserve">三、全球游戏手柄行业发展趋势分析</w:t>
      </w:r>
    </w:p>
    <w:p>
      <w:pPr>
        <w:spacing w:before="75" w:after="0"/>
      </w:pPr>
      <w:r>
        <w:rPr>
          <w:b w:val="1"/>
          <w:bCs w:val="1"/>
        </w:rPr>
        <w:t xml:space="preserve">第五章 中国游戏手柄行业发展概述</w:t>
      </w:r>
    </w:p>
    <w:p>
      <w:pPr>
        <w:spacing w:before="75" w:after="0"/>
      </w:pPr>
      <w:r>
        <w:rPr/>
        <w:t xml:space="preserve">第一节 中国游戏手柄行业发展状况分析</w:t>
      </w:r>
    </w:p>
    <w:p>
      <w:pPr>
        <w:spacing w:before="75" w:after="0"/>
      </w:pPr>
      <w:r>
        <w:rPr/>
        <w:t xml:space="preserve">一、中国游戏手柄行业发展阶段</w:t>
      </w:r>
    </w:p>
    <w:p>
      <w:pPr>
        <w:spacing w:before="75" w:after="0"/>
      </w:pPr>
      <w:r>
        <w:rPr/>
        <w:t xml:space="preserve">二、中国游戏手柄行业发展总体概况</w:t>
      </w:r>
    </w:p>
    <w:p>
      <w:pPr>
        <w:spacing w:before="75" w:after="0"/>
      </w:pPr>
      <w:r>
        <w:rPr/>
        <w:t xml:space="preserve">三、中国游戏手柄行业发展特点分析</w:t>
      </w:r>
    </w:p>
    <w:p>
      <w:pPr>
        <w:spacing w:before="75" w:after="0"/>
      </w:pPr>
      <w:r>
        <w:rPr/>
        <w:t xml:space="preserve">第二节 2021-2026年游戏手柄行业发展现状</w:t>
      </w:r>
    </w:p>
    <w:p>
      <w:pPr>
        <w:spacing w:before="75" w:after="0"/>
      </w:pPr>
      <w:r>
        <w:rPr/>
        <w:t xml:space="preserve">一、2021-2026年中国游戏手柄行业市场规模</w:t>
      </w:r>
    </w:p>
    <w:p>
      <w:pPr>
        <w:spacing w:before="75" w:after="0"/>
      </w:pPr>
      <w:r>
        <w:rPr/>
        <w:t xml:space="preserve">二、2021-2026年中国游戏手柄行业发展分析</w:t>
      </w:r>
    </w:p>
    <w:p>
      <w:pPr>
        <w:spacing w:before="75" w:after="0"/>
      </w:pPr>
      <w:r>
        <w:rPr/>
        <w:t xml:space="preserve">三、2021-2026年中国游戏手柄企业发展分析</w:t>
      </w:r>
    </w:p>
    <w:p>
      <w:pPr>
        <w:spacing w:before="75" w:after="0"/>
      </w:pPr>
      <w:r>
        <w:rPr/>
        <w:t xml:space="preserve">第三节 2026-2031年中国游戏手柄行业面临的困境及对策</w:t>
      </w:r>
    </w:p>
    <w:p>
      <w:pPr>
        <w:spacing w:before="75" w:after="0"/>
      </w:pPr>
      <w:r>
        <w:rPr/>
        <w:t xml:space="preserve">一、中国游戏手柄行业面临的困境及对策</w:t>
      </w:r>
    </w:p>
    <w:p>
      <w:pPr>
        <w:spacing w:before="75" w:after="0"/>
      </w:pPr>
      <w:r>
        <w:rPr/>
        <w:t xml:space="preserve">1、中国游戏手柄行业面临困境</w:t>
      </w:r>
    </w:p>
    <w:p>
      <w:pPr>
        <w:spacing w:before="75" w:after="0"/>
      </w:pPr>
      <w:r>
        <w:rPr/>
        <w:t xml:space="preserve">2、中国游戏手柄行业对策探讨</w:t>
      </w:r>
    </w:p>
    <w:p>
      <w:pPr>
        <w:spacing w:before="75" w:after="0"/>
      </w:pPr>
      <w:r>
        <w:rPr/>
        <w:t xml:space="preserve">二、中国游戏手柄企业发展困境及策略分析</w:t>
      </w:r>
    </w:p>
    <w:p>
      <w:pPr>
        <w:spacing w:before="75" w:after="0"/>
      </w:pPr>
      <w:r>
        <w:rPr/>
        <w:t xml:space="preserve">1、中国游戏手柄企业面临的困境</w:t>
      </w:r>
    </w:p>
    <w:p>
      <w:pPr>
        <w:spacing w:before="75" w:after="0"/>
      </w:pPr>
      <w:r>
        <w:rPr/>
        <w:t xml:space="preserve">2、中国游戏手柄企业的对策探讨</w:t>
      </w:r>
    </w:p>
    <w:p>
      <w:pPr>
        <w:spacing w:before="75" w:after="0"/>
      </w:pPr>
      <w:r>
        <w:rPr>
          <w:b w:val="1"/>
          <w:bCs w:val="1"/>
        </w:rPr>
        <w:t xml:space="preserve">第六章 中国游戏手柄所属行业市场运行分析</w:t>
      </w:r>
    </w:p>
    <w:p>
      <w:pPr>
        <w:spacing w:before="75" w:after="0"/>
      </w:pPr>
      <w:r>
        <w:rPr/>
        <w:t xml:space="preserve">第一节 2021-2026年中国游戏手柄所属行业总体规模分析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三、所属行业资产规模分析</w:t>
      </w:r>
    </w:p>
    <w:p>
      <w:pPr>
        <w:spacing w:before="75" w:after="0"/>
      </w:pPr>
      <w:r>
        <w:rPr/>
        <w:t xml:space="preserve">四、行业市场规模分析</w:t>
      </w:r>
    </w:p>
    <w:p>
      <w:pPr>
        <w:spacing w:before="75" w:after="0"/>
      </w:pPr>
      <w:r>
        <w:rPr/>
        <w:t xml:space="preserve">第二节 2021-2026年中国游戏手柄行业产销情况分析</w:t>
      </w:r>
    </w:p>
    <w:p>
      <w:pPr>
        <w:spacing w:before="75" w:after="0"/>
      </w:pPr>
      <w:r>
        <w:rPr/>
        <w:t xml:space="preserve">一、中国游戏手柄行业工业总产值</w:t>
      </w:r>
    </w:p>
    <w:p>
      <w:pPr>
        <w:spacing w:before="75" w:after="0"/>
      </w:pPr>
      <w:r>
        <w:rPr/>
        <w:t xml:space="preserve">二、中国游戏手柄行业工业销售产值</w:t>
      </w:r>
    </w:p>
    <w:p>
      <w:pPr>
        <w:spacing w:before="75" w:after="0"/>
      </w:pPr>
      <w:r>
        <w:rPr/>
        <w:t xml:space="preserve">三、中国游戏手柄所属行业产销率</w:t>
      </w:r>
    </w:p>
    <w:p>
      <w:pPr>
        <w:spacing w:before="75" w:after="0"/>
      </w:pPr>
      <w:r>
        <w:rPr/>
        <w:t xml:space="preserve">第三节 2021-2026年中国游戏手柄行业市场供需分析</w:t>
      </w:r>
    </w:p>
    <w:p>
      <w:pPr>
        <w:spacing w:before="75" w:after="0"/>
      </w:pPr>
      <w:r>
        <w:rPr/>
        <w:t xml:space="preserve">一、中国游戏手柄行业供给分析</w:t>
      </w:r>
    </w:p>
    <w:p>
      <w:pPr>
        <w:spacing w:before="75" w:after="0"/>
      </w:pPr>
      <w:r>
        <w:rPr/>
        <w:t xml:space="preserve">二、中国游戏手柄行业需求分析</w:t>
      </w:r>
    </w:p>
    <w:p>
      <w:pPr>
        <w:spacing w:before="75" w:after="0"/>
      </w:pPr>
      <w:r>
        <w:rPr/>
        <w:t xml:space="preserve">三、中国游戏手柄行业供需平衡</w:t>
      </w:r>
    </w:p>
    <w:p>
      <w:pPr>
        <w:spacing w:before="75" w:after="0"/>
      </w:pPr>
      <w:r>
        <w:rPr/>
        <w:t xml:space="preserve">第四节 2021-2026年中国游戏手柄所属行业财务指标总体分析</w:t>
      </w:r>
    </w:p>
    <w:p>
      <w:pPr>
        <w:spacing w:before="75" w:after="0"/>
      </w:pPr>
      <w:r>
        <w:rPr/>
        <w:t xml:space="preserve">一、所属行业盈利能力分析</w:t>
      </w:r>
    </w:p>
    <w:p>
      <w:pPr>
        <w:spacing w:before="75" w:after="0"/>
      </w:pPr>
      <w:r>
        <w:rPr/>
        <w:t xml:space="preserve">二、所属行业偿债能力分析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中国游戏手柄行业细分市场分析</w:t>
      </w:r>
    </w:p>
    <w:p>
      <w:pPr>
        <w:spacing w:before="75" w:after="0"/>
      </w:pPr>
      <w:r>
        <w:rPr/>
        <w:t xml:space="preserve">第一节 游戏手柄行业细分市场概况</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第二节 电脑游戏手柄市场</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电视游戏手柄市场</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手游游戏手柄市场</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中国游戏手柄行业上、下游产业链分析</w:t>
      </w:r>
    </w:p>
    <w:p>
      <w:pPr>
        <w:spacing w:before="75" w:after="0"/>
      </w:pPr>
      <w:r>
        <w:rPr/>
        <w:t xml:space="preserve">第一节 游戏手柄行业产业链概述</w:t>
      </w:r>
    </w:p>
    <w:p>
      <w:pPr>
        <w:spacing w:before="75" w:after="0"/>
      </w:pPr>
      <w:r>
        <w:rPr/>
        <w:t xml:space="preserve">一、产业链定义</w:t>
      </w:r>
    </w:p>
    <w:p>
      <w:pPr>
        <w:spacing w:before="75" w:after="0"/>
      </w:pPr>
      <w:r>
        <w:rPr/>
        <w:t xml:space="preserve">二、游戏手柄行业产业链</w:t>
      </w:r>
    </w:p>
    <w:p>
      <w:pPr>
        <w:spacing w:before="75" w:after="0"/>
      </w:pPr>
      <w:r>
        <w:rPr/>
        <w:t xml:space="preserve">第二节 游戏手柄行业主要上游产业发展分析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游戏手柄行业主要下游产业发展分析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中国游戏手柄行业市场竞争格局分析</w:t>
      </w:r>
    </w:p>
    <w:p>
      <w:pPr>
        <w:spacing w:before="75" w:after="0"/>
      </w:pPr>
      <w:r>
        <w:rPr/>
        <w:t xml:space="preserve">第一节 中国游戏手柄行业竞争格局分析</w:t>
      </w:r>
    </w:p>
    <w:p>
      <w:pPr>
        <w:spacing w:before="75" w:after="0"/>
      </w:pPr>
      <w:r>
        <w:rPr/>
        <w:t xml:space="preserve">一、游戏手柄行业区域分布格局</w:t>
      </w:r>
    </w:p>
    <w:p>
      <w:pPr>
        <w:spacing w:before="75" w:after="0"/>
      </w:pPr>
      <w:r>
        <w:rPr/>
        <w:t xml:space="preserve">二、游戏手柄行业企业规模格局</w:t>
      </w:r>
    </w:p>
    <w:p>
      <w:pPr>
        <w:spacing w:before="75" w:after="0"/>
      </w:pPr>
      <w:r>
        <w:rPr/>
        <w:t xml:space="preserve">三、游戏手柄行业企业性质格局</w:t>
      </w:r>
    </w:p>
    <w:p>
      <w:pPr>
        <w:spacing w:before="75" w:after="0"/>
      </w:pPr>
      <w:r>
        <w:rPr/>
        <w:t xml:space="preserve">第二节 中国游戏手柄行业竞争五力分析</w:t>
      </w:r>
    </w:p>
    <w:p>
      <w:pPr>
        <w:spacing w:before="75" w:after="0"/>
      </w:pPr>
      <w:r>
        <w:rPr/>
        <w:t xml:space="preserve">一、游戏手柄行业上游议价能力</w:t>
      </w:r>
    </w:p>
    <w:p>
      <w:pPr>
        <w:spacing w:before="75" w:after="0"/>
      </w:pPr>
      <w:r>
        <w:rPr/>
        <w:t xml:space="preserve">二、游戏手柄行业下游议价能力</w:t>
      </w:r>
    </w:p>
    <w:p>
      <w:pPr>
        <w:spacing w:before="75" w:after="0"/>
      </w:pPr>
      <w:r>
        <w:rPr/>
        <w:t xml:space="preserve">三、游戏手柄行业新进入者威胁</w:t>
      </w:r>
    </w:p>
    <w:p>
      <w:pPr>
        <w:spacing w:before="75" w:after="0"/>
      </w:pPr>
      <w:r>
        <w:rPr/>
        <w:t xml:space="preserve">四、游戏手柄行业替代产品威胁</w:t>
      </w:r>
    </w:p>
    <w:p>
      <w:pPr>
        <w:spacing w:before="75" w:after="0"/>
      </w:pPr>
      <w:r>
        <w:rPr/>
        <w:t xml:space="preserve">五、游戏手柄行业现有企业竞争</w:t>
      </w:r>
    </w:p>
    <w:p>
      <w:pPr>
        <w:spacing w:before="75" w:after="0"/>
      </w:pPr>
      <w:r>
        <w:rPr/>
        <w:t xml:space="preserve">第三节 中国游戏手柄行业竞争swot分析</w:t>
      </w:r>
    </w:p>
    <w:p>
      <w:pPr>
        <w:spacing w:before="75" w:after="0"/>
      </w:pPr>
      <w:r>
        <w:rPr/>
        <w:t xml:space="preserve">一、游戏手柄行业优势分析(s)</w:t>
      </w:r>
    </w:p>
    <w:p>
      <w:pPr>
        <w:spacing w:before="75" w:after="0"/>
      </w:pPr>
      <w:r>
        <w:rPr/>
        <w:t xml:space="preserve">二、游戏手柄行业劣势分析(w)</w:t>
      </w:r>
    </w:p>
    <w:p>
      <w:pPr>
        <w:spacing w:before="75" w:after="0"/>
      </w:pPr>
      <w:r>
        <w:rPr/>
        <w:t xml:space="preserve">三、游戏手柄行业机会分析(o)</w:t>
      </w:r>
    </w:p>
    <w:p>
      <w:pPr>
        <w:spacing w:before="75" w:after="0"/>
      </w:pPr>
      <w:r>
        <w:rPr/>
        <w:t xml:space="preserve">四、游戏手柄行业威胁分析(t)</w:t>
      </w:r>
    </w:p>
    <w:p>
      <w:pPr>
        <w:spacing w:before="75" w:after="0"/>
      </w:pPr>
      <w:r>
        <w:rPr/>
        <w:t xml:space="preserve">第四节 中国游戏手柄行业投资兼并重组整合分析</w:t>
      </w:r>
    </w:p>
    <w:p>
      <w:pPr>
        <w:spacing w:before="75" w:after="0"/>
      </w:pPr>
      <w:r>
        <w:rPr/>
        <w:t xml:space="preserve">一、投资兼并重组现状</w:t>
      </w:r>
    </w:p>
    <w:p>
      <w:pPr>
        <w:spacing w:before="75" w:after="0"/>
      </w:pPr>
      <w:r>
        <w:rPr/>
        <w:t xml:space="preserve">二、投资兼并重组案例</w:t>
      </w:r>
    </w:p>
    <w:p>
      <w:pPr>
        <w:spacing w:before="75" w:after="0"/>
      </w:pPr>
      <w:r>
        <w:rPr>
          <w:b w:val="1"/>
          <w:bCs w:val="1"/>
        </w:rPr>
        <w:t xml:space="preserve">第十章 中国游戏手柄行业领先企业竞争力分析</w:t>
      </w:r>
    </w:p>
    <w:p>
      <w:pPr>
        <w:spacing w:before="75" w:after="0"/>
      </w:pPr>
      <w:r>
        <w:rPr/>
        <w:t xml:space="preserve">第一节 广州市品众电子科技有限公司竞争力分析</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三、企业竞争优势分析</w:t>
      </w:r>
    </w:p>
    <w:p>
      <w:pPr>
        <w:spacing w:before="75" w:after="0"/>
      </w:pPr>
      <w:r>
        <w:rPr/>
        <w:t xml:space="preserve">四、企业经营状况分析</w:t>
      </w:r>
    </w:p>
    <w:p>
      <w:pPr>
        <w:spacing w:before="75" w:after="0"/>
      </w:pPr>
      <w:r>
        <w:rPr/>
        <w:t xml:space="preserve">五、企业最新发展动态</w:t>
      </w:r>
    </w:p>
    <w:p>
      <w:pPr>
        <w:spacing w:before="75" w:after="0"/>
      </w:pPr>
      <w:r>
        <w:rPr/>
        <w:t xml:space="preserve">六、企业发展战略分析</w:t>
      </w:r>
    </w:p>
    <w:p>
      <w:pPr>
        <w:spacing w:before="75" w:after="0"/>
      </w:pPr>
      <w:r>
        <w:rPr/>
        <w:t xml:space="preserve">第二节 微软(中国)有限公司竞争力分析</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三、企业竞争优势分析</w:t>
      </w:r>
    </w:p>
    <w:p>
      <w:pPr>
        <w:spacing w:before="75" w:after="0"/>
      </w:pPr>
      <w:r>
        <w:rPr/>
        <w:t xml:space="preserve">四、企业经营状况分析</w:t>
      </w:r>
    </w:p>
    <w:p>
      <w:pPr>
        <w:spacing w:before="75" w:after="0"/>
      </w:pPr>
      <w:r>
        <w:rPr/>
        <w:t xml:space="preserve">五、企业最新发展动态</w:t>
      </w:r>
    </w:p>
    <w:p>
      <w:pPr>
        <w:spacing w:before="75" w:after="0"/>
      </w:pPr>
      <w:r>
        <w:rPr/>
        <w:t xml:space="preserve">六、企业发展战略分析</w:t>
      </w:r>
    </w:p>
    <w:p>
      <w:pPr>
        <w:spacing w:before="75" w:after="0"/>
      </w:pPr>
      <w:r>
        <w:rPr/>
        <w:t xml:space="preserve">第三节 罗技(中国)科技有限公司竞争力分析</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三、企业竞争优势分析</w:t>
      </w:r>
    </w:p>
    <w:p>
      <w:pPr>
        <w:spacing w:before="75" w:after="0"/>
      </w:pPr>
      <w:r>
        <w:rPr/>
        <w:t xml:space="preserve">四、企业经营状况分析</w:t>
      </w:r>
    </w:p>
    <w:p>
      <w:pPr>
        <w:spacing w:before="75" w:after="0"/>
      </w:pPr>
      <w:r>
        <w:rPr/>
        <w:t xml:space="preserve">五、企业最新发展动态</w:t>
      </w:r>
    </w:p>
    <w:p>
      <w:pPr>
        <w:spacing w:before="75" w:after="0"/>
      </w:pPr>
      <w:r>
        <w:rPr/>
        <w:t xml:space="preserve">六、企业发展战略分析</w:t>
      </w:r>
    </w:p>
    <w:p>
      <w:pPr>
        <w:spacing w:before="75" w:after="0"/>
      </w:pPr>
      <w:r>
        <w:rPr/>
        <w:t xml:space="preserve">第四节 索尼(中国)有限公司竞争力分析</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三、企业竞争优势分析</w:t>
      </w:r>
    </w:p>
    <w:p>
      <w:pPr>
        <w:spacing w:before="75" w:after="0"/>
      </w:pPr>
      <w:r>
        <w:rPr/>
        <w:t xml:space="preserve">四、企业经营状况分析</w:t>
      </w:r>
    </w:p>
    <w:p>
      <w:pPr>
        <w:spacing w:before="75" w:after="0"/>
      </w:pPr>
      <w:r>
        <w:rPr/>
        <w:t xml:space="preserve">五、企业最新发展动态</w:t>
      </w:r>
    </w:p>
    <w:p>
      <w:pPr>
        <w:spacing w:before="75" w:after="0"/>
      </w:pPr>
      <w:r>
        <w:rPr/>
        <w:t xml:space="preserve">六、企业发展战略分析</w:t>
      </w:r>
    </w:p>
    <w:p>
      <w:pPr>
        <w:spacing w:before="75" w:after="0"/>
      </w:pPr>
      <w:r>
        <w:rPr/>
        <w:t xml:space="preserve">第五节 深圳雷柏科技股份有限公司竞争力分析</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三、企业竞争优势分析</w:t>
      </w:r>
    </w:p>
    <w:p>
      <w:pPr>
        <w:spacing w:before="75" w:after="0"/>
      </w:pPr>
      <w:r>
        <w:rPr/>
        <w:t xml:space="preserve">四、企业经营状况分析</w:t>
      </w:r>
    </w:p>
    <w:p>
      <w:pPr>
        <w:spacing w:before="75" w:after="0"/>
      </w:pPr>
      <w:r>
        <w:rPr/>
        <w:t xml:space="preserve">五、企业最新发展动态</w:t>
      </w:r>
    </w:p>
    <w:p>
      <w:pPr>
        <w:spacing w:before="75" w:after="0"/>
      </w:pPr>
      <w:r>
        <w:rPr/>
        <w:t xml:space="preserve">六、企业发展战略分析</w:t>
      </w:r>
    </w:p>
    <w:p>
      <w:pPr>
        <w:spacing w:before="75" w:after="0"/>
      </w:pPr>
      <w:r>
        <w:rPr/>
        <w:t xml:space="preserve">第六节 美加狮科技发展(深圳)有限公司竞争力分析</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三、企业竞争优势分析</w:t>
      </w:r>
    </w:p>
    <w:p>
      <w:pPr>
        <w:spacing w:before="75" w:after="0"/>
      </w:pPr>
      <w:r>
        <w:rPr/>
        <w:t xml:space="preserve">四、企业经营状况分析</w:t>
      </w:r>
    </w:p>
    <w:p>
      <w:pPr>
        <w:spacing w:before="75" w:after="0"/>
      </w:pPr>
      <w:r>
        <w:rPr/>
        <w:t xml:space="preserve">五、企业最新发展动态</w:t>
      </w:r>
    </w:p>
    <w:p>
      <w:pPr>
        <w:spacing w:before="75" w:after="0"/>
      </w:pPr>
      <w:r>
        <w:rPr/>
        <w:t xml:space="preserve">六、企业发展战略分析</w:t>
      </w:r>
    </w:p>
    <w:p>
      <w:pPr>
        <w:spacing w:before="75" w:after="0"/>
      </w:pPr>
      <w:r>
        <w:rPr/>
        <w:t xml:space="preserve">第七节 浙江天阙贸易有限公司竞争力分析</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三、企业竞争优势分析</w:t>
      </w:r>
    </w:p>
    <w:p>
      <w:pPr>
        <w:spacing w:before="75" w:after="0"/>
      </w:pPr>
      <w:r>
        <w:rPr/>
        <w:t xml:space="preserve">四、企业经营状况分析</w:t>
      </w:r>
    </w:p>
    <w:p>
      <w:pPr>
        <w:spacing w:before="75" w:after="0"/>
      </w:pPr>
      <w:r>
        <w:rPr/>
        <w:t xml:space="preserve">五、企业最新发展动态</w:t>
      </w:r>
    </w:p>
    <w:p>
      <w:pPr>
        <w:spacing w:before="75" w:after="0"/>
      </w:pPr>
      <w:r>
        <w:rPr/>
        <w:t xml:space="preserve">六、企业发展战略分析</w:t>
      </w:r>
    </w:p>
    <w:p>
      <w:pPr>
        <w:spacing w:before="75" w:after="0"/>
      </w:pPr>
      <w:r>
        <w:rPr/>
        <w:t xml:space="preserve">第八节 雷蛇电脑游戏技术(上海)有限公司竞争力分析</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三、企业竞争优势分析</w:t>
      </w:r>
    </w:p>
    <w:p>
      <w:pPr>
        <w:spacing w:before="75" w:after="0"/>
      </w:pPr>
      <w:r>
        <w:rPr/>
        <w:t xml:space="preserve">四、企业经营状况分析</w:t>
      </w:r>
    </w:p>
    <w:p>
      <w:pPr>
        <w:spacing w:before="75" w:after="0"/>
      </w:pPr>
      <w:r>
        <w:rPr/>
        <w:t xml:space="preserve">五、企业最新发展动态</w:t>
      </w:r>
    </w:p>
    <w:p>
      <w:pPr>
        <w:spacing w:before="75" w:after="0"/>
      </w:pPr>
      <w:r>
        <w:rPr/>
        <w:t xml:space="preserve">六、企业发展战略分析</w:t>
      </w:r>
    </w:p>
    <w:p>
      <w:pPr>
        <w:spacing w:before="75" w:after="0"/>
      </w:pPr>
      <w:r>
        <w:rPr/>
        <w:t xml:space="preserve">第九节 小米科技有限责任公司竞争力分析</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三、企业竞争优势分析</w:t>
      </w:r>
    </w:p>
    <w:p>
      <w:pPr>
        <w:spacing w:before="75" w:after="0"/>
      </w:pPr>
      <w:r>
        <w:rPr/>
        <w:t xml:space="preserve">四、企业经营状况分析</w:t>
      </w:r>
    </w:p>
    <w:p>
      <w:pPr>
        <w:spacing w:before="75" w:after="0"/>
      </w:pPr>
      <w:r>
        <w:rPr/>
        <w:t xml:space="preserve">五、企业最新发展动态</w:t>
      </w:r>
    </w:p>
    <w:p>
      <w:pPr>
        <w:spacing w:before="75" w:after="0"/>
      </w:pPr>
      <w:r>
        <w:rPr/>
        <w:t xml:space="preserve">六、企业发展战略分析</w:t>
      </w:r>
    </w:p>
    <w:p>
      <w:pPr>
        <w:spacing w:before="75" w:after="0"/>
      </w:pPr>
      <w:r>
        <w:rPr/>
        <w:t xml:space="preserve">第十节 广州小鸡快跑网络科技有限公司竞争力分析</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三、企业竞争优势分析</w:t>
      </w:r>
    </w:p>
    <w:p>
      <w:pPr>
        <w:spacing w:before="75" w:after="0"/>
      </w:pPr>
      <w:r>
        <w:rPr/>
        <w:t xml:space="preserve">四、企业经营状况分析</w:t>
      </w:r>
    </w:p>
    <w:p>
      <w:pPr>
        <w:spacing w:before="75" w:after="0"/>
      </w:pPr>
      <w:r>
        <w:rPr/>
        <w:t xml:space="preserve">五、企业最新发展动态</w:t>
      </w:r>
    </w:p>
    <w:p>
      <w:pPr>
        <w:spacing w:before="75" w:after="0"/>
      </w:pPr>
      <w:r>
        <w:rPr/>
        <w:t xml:space="preserve">六、企业发展战略分析</w:t>
      </w:r>
    </w:p>
    <w:p>
      <w:pPr>
        <w:spacing w:before="75" w:after="0"/>
      </w:pPr>
      <w:r>
        <w:rPr>
          <w:b w:val="1"/>
          <w:bCs w:val="1"/>
        </w:rPr>
        <w:t xml:space="preserve">第十一章 2026-2031年中国游戏手柄行业发展趋势与前景分析</w:t>
      </w:r>
    </w:p>
    <w:p>
      <w:pPr>
        <w:spacing w:before="75" w:after="0"/>
      </w:pPr>
      <w:r>
        <w:rPr/>
        <w:t xml:space="preserve">第一节 2026-2031年中国游戏手柄市场发展前景</w:t>
      </w:r>
    </w:p>
    <w:p>
      <w:pPr>
        <w:spacing w:before="75" w:after="0"/>
      </w:pPr>
      <w:r>
        <w:rPr/>
        <w:t xml:space="preserve">一、2026-2031年游戏手柄市场发展潜力</w:t>
      </w:r>
    </w:p>
    <w:p>
      <w:pPr>
        <w:spacing w:before="75" w:after="0"/>
      </w:pPr>
      <w:r>
        <w:rPr/>
        <w:t xml:space="preserve">二、2026-2031年游戏手柄市场发展前景展望</w:t>
      </w:r>
    </w:p>
    <w:p>
      <w:pPr>
        <w:spacing w:before="75" w:after="0"/>
      </w:pPr>
      <w:r>
        <w:rPr/>
        <w:t xml:space="preserve">三、2026-2031年游戏手柄细分行业发展前景分析</w:t>
      </w:r>
    </w:p>
    <w:p>
      <w:pPr>
        <w:spacing w:before="75" w:after="0"/>
      </w:pPr>
      <w:r>
        <w:rPr/>
        <w:t xml:space="preserve">第二节 2026-2031年中国游戏手柄市场发展趋势预测</w:t>
      </w:r>
    </w:p>
    <w:p>
      <w:pPr>
        <w:spacing w:before="75" w:after="0"/>
      </w:pPr>
      <w:r>
        <w:rPr/>
        <w:t xml:space="preserve">一、2026-2031年游戏手柄行业发展趋势</w:t>
      </w:r>
    </w:p>
    <w:p>
      <w:pPr>
        <w:spacing w:before="75" w:after="0"/>
      </w:pPr>
      <w:r>
        <w:rPr/>
        <w:t xml:space="preserve">二、2026-2031年游戏手柄市场规模预测</w:t>
      </w:r>
    </w:p>
    <w:p>
      <w:pPr>
        <w:spacing w:before="75" w:after="0"/>
      </w:pPr>
      <w:r>
        <w:rPr/>
        <w:t xml:space="preserve">三、2026-2031年游戏手柄行业应用趋势预测</w:t>
      </w:r>
    </w:p>
    <w:p>
      <w:pPr>
        <w:spacing w:before="75" w:after="0"/>
      </w:pPr>
      <w:r>
        <w:rPr/>
        <w:t xml:space="preserve">第三节 2026-2031年中国游戏手柄行业供需预测</w:t>
      </w:r>
    </w:p>
    <w:p>
      <w:pPr>
        <w:spacing w:before="75" w:after="0"/>
      </w:pPr>
      <w:r>
        <w:rPr/>
        <w:t xml:space="preserve">一、2026-2031年中国游戏手柄行业供给预测</w:t>
      </w:r>
    </w:p>
    <w:p>
      <w:pPr>
        <w:spacing w:before="75" w:after="0"/>
      </w:pPr>
      <w:r>
        <w:rPr/>
        <w:t xml:space="preserve">二、2026-2031年中国游戏手柄行业需求预测</w:t>
      </w:r>
    </w:p>
    <w:p>
      <w:pPr>
        <w:spacing w:before="75" w:after="0"/>
      </w:pPr>
      <w:r>
        <w:rPr/>
        <w:t xml:space="preserve">三、2026-2031年中国游戏手柄供需平衡预测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第十二章 2026-2031年中国游戏手柄行业投资前景</w:t>
      </w:r>
    </w:p>
    <w:p>
      <w:pPr>
        <w:spacing w:before="75" w:after="0"/>
      </w:pPr>
      <w:r>
        <w:rPr/>
        <w:t xml:space="preserve">第一节 游戏手柄行业投资现状分析</w:t>
      </w:r>
    </w:p>
    <w:p>
      <w:pPr>
        <w:spacing w:before="75" w:after="0"/>
      </w:pPr>
      <w:r>
        <w:rPr/>
        <w:t xml:space="preserve">一、游戏手柄行业投资规模分析</w:t>
      </w:r>
    </w:p>
    <w:p>
      <w:pPr>
        <w:spacing w:before="75" w:after="0"/>
      </w:pPr>
      <w:r>
        <w:rPr/>
        <w:t xml:space="preserve">二、游戏手柄行业投资资金来源构成</w:t>
      </w:r>
    </w:p>
    <w:p>
      <w:pPr>
        <w:spacing w:before="75" w:after="0"/>
      </w:pPr>
      <w:r>
        <w:rPr/>
        <w:t xml:space="preserve">三、游戏手柄行业投资资金用途分析</w:t>
      </w:r>
    </w:p>
    <w:p>
      <w:pPr>
        <w:spacing w:before="75" w:after="0"/>
      </w:pPr>
      <w:r>
        <w:rPr/>
        <w:t xml:space="preserve">第二节 游戏手柄行业投资特性分析</w:t>
      </w:r>
    </w:p>
    <w:p>
      <w:pPr>
        <w:spacing w:before="75" w:after="0"/>
      </w:pPr>
      <w:r>
        <w:rPr/>
        <w:t xml:space="preserve">一、游戏手柄行业进入壁垒分析</w:t>
      </w:r>
    </w:p>
    <w:p>
      <w:pPr>
        <w:spacing w:before="75" w:after="0"/>
      </w:pPr>
      <w:r>
        <w:rPr/>
        <w:t xml:space="preserve">二、游戏手柄行业盈利模式分析</w:t>
      </w:r>
    </w:p>
    <w:p>
      <w:pPr>
        <w:spacing w:before="75" w:after="0"/>
      </w:pPr>
      <w:r>
        <w:rPr/>
        <w:t xml:space="preserve">三、游戏手柄行业盈利因素分析</w:t>
      </w:r>
    </w:p>
    <w:p>
      <w:pPr>
        <w:spacing w:before="75" w:after="0"/>
      </w:pPr>
      <w:r>
        <w:rPr/>
        <w:t xml:space="preserve">第三节 游戏手柄行业投资机会分析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游戏手柄行业投资风险分析</w:t>
      </w:r>
    </w:p>
    <w:p>
      <w:pPr>
        <w:spacing w:before="75" w:after="0"/>
      </w:pPr>
      <w:r>
        <w:rPr/>
        <w:t xml:space="preserve">一、游戏手柄行业政策风险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“互联网+”与“双创”战略下企业的投资机遇</w:t>
      </w:r>
    </w:p>
    <w:p>
      <w:pPr>
        <w:spacing w:before="75" w:after="0"/>
      </w:pPr>
      <w:r>
        <w:rPr/>
        <w:t xml:space="preserve">一、“互联网+”与“双创”的概述</w:t>
      </w:r>
    </w:p>
    <w:p>
      <w:pPr>
        <w:spacing w:before="75" w:after="0"/>
      </w:pPr>
      <w:r>
        <w:rPr/>
        <w:t xml:space="preserve">二、企业投资挑战和机遇</w:t>
      </w:r>
    </w:p>
    <w:p>
      <w:pPr>
        <w:spacing w:before="75" w:after="0"/>
      </w:pPr>
      <w:r>
        <w:rPr/>
        <w:t xml:space="preserve">三、企业投资问题和投资前景研究</w:t>
      </w:r>
    </w:p>
    <w:p>
      <w:pPr>
        <w:spacing w:before="75" w:after="0"/>
      </w:pPr>
      <w:r>
        <w:rPr/>
        <w:t xml:space="preserve">1、“互联网+”和“双创”的战略下企业投资问题分析</w:t>
      </w:r>
    </w:p>
    <w:p>
      <w:pPr>
        <w:spacing w:before="75" w:after="0"/>
      </w:pPr>
      <w:r>
        <w:rPr/>
        <w:t xml:space="preserve">2、“互联网+”和“双创”的战略下企业投资前景研究探究</w:t>
      </w:r>
    </w:p>
    <w:p>
      <w:pPr>
        <w:spacing w:before="75" w:after="0"/>
      </w:pPr>
      <w:r>
        <w:rPr>
          <w:b w:val="1"/>
          <w:bCs w:val="1"/>
        </w:rPr>
        <w:t xml:space="preserve">第十三章 2026-2031年中国游戏手柄企业投资战略与客户策略分析</w:t>
      </w:r>
    </w:p>
    <w:p>
      <w:pPr>
        <w:spacing w:before="75" w:after="0"/>
      </w:pPr>
      <w:r>
        <w:rPr/>
        <w:t xml:space="preserve">第一节 游戏手柄企业发展战略规划背景意义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游戏手柄企业战略规划制定依据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游戏手柄企业战略规划策略分析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游戏手柄中小企业发展战略研究</w:t>
      </w:r>
    </w:p>
    <w:p>
      <w:pPr>
        <w:spacing w:before="75" w:after="0"/>
      </w:pPr>
      <w:r>
        <w:rPr/>
        <w:t xml:space="preserve">一、中小企业存在主要问题</w:t>
      </w:r>
    </w:p>
    <w:p>
      <w:pPr>
        <w:spacing w:before="75" w:after="0"/>
      </w:pPr>
      <w:r>
        <w:rPr/>
        <w:t xml:space="preserve">1、缺乏科学的发展战略</w:t>
      </w:r>
    </w:p>
    <w:p>
      <w:pPr>
        <w:spacing w:before="75" w:after="0"/>
      </w:pPr>
      <w:r>
        <w:rPr/>
        <w:t xml:space="preserve">2、缺乏合理的企业制度</w:t>
      </w:r>
    </w:p>
    <w:p>
      <w:pPr>
        <w:spacing w:before="75" w:after="0"/>
      </w:pPr>
      <w:r>
        <w:rPr/>
        <w:t xml:space="preserve">3、缺乏现代的企业管理</w:t>
      </w:r>
    </w:p>
    <w:p>
      <w:pPr>
        <w:spacing w:before="75" w:after="0"/>
      </w:pPr>
      <w:r>
        <w:rPr/>
        <w:t xml:space="preserve">4、缺乏高素质的专业人才</w:t>
      </w:r>
    </w:p>
    <w:p>
      <w:pPr>
        <w:spacing w:before="75" w:after="0"/>
      </w:pPr>
      <w:r>
        <w:rPr/>
        <w:t xml:space="preserve">5、缺乏充足的资金支撑</w:t>
      </w:r>
    </w:p>
    <w:p>
      <w:pPr>
        <w:spacing w:before="75" w:after="0"/>
      </w:pPr>
      <w:r>
        <w:rPr/>
        <w:t xml:space="preserve">二、中小企业发展战略思考</w:t>
      </w:r>
    </w:p>
    <w:p>
      <w:pPr>
        <w:spacing w:before="75" w:after="0"/>
      </w:pPr>
      <w:r>
        <w:rPr/>
        <w:t xml:space="preserve">1、实施科学的发展战略</w:t>
      </w:r>
    </w:p>
    <w:p>
      <w:pPr>
        <w:spacing w:before="75" w:after="0"/>
      </w:pPr>
      <w:r>
        <w:rPr/>
        <w:t xml:space="preserve">2、建立合理的治理结构</w:t>
      </w:r>
    </w:p>
    <w:p>
      <w:pPr>
        <w:spacing w:before="75" w:after="0"/>
      </w:pPr>
      <w:r>
        <w:rPr/>
        <w:t xml:space="preserve">3、实行严明的企业管理</w:t>
      </w:r>
    </w:p>
    <w:p>
      <w:pPr>
        <w:spacing w:before="75" w:after="0"/>
      </w:pPr>
      <w:r>
        <w:rPr/>
        <w:t xml:space="preserve">4、培养核心的竞争实力</w:t>
      </w:r>
    </w:p>
    <w:p>
      <w:pPr>
        <w:spacing w:before="75" w:after="0"/>
      </w:pPr>
      <w:r>
        <w:rPr/>
        <w:t xml:space="preserve">5、构建合作的企业联盟</w:t>
      </w:r>
    </w:p>
    <w:p>
      <w:pPr>
        <w:spacing w:before="75" w:after="0"/>
      </w:pPr>
      <w:r>
        <w:rPr/>
        <w:t xml:space="preserve">第五节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第十四章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图表：游戏手柄行业特点</w:t>
      </w:r>
    </w:p>
    <w:p>
      <w:pPr>
        <w:spacing w:before="75" w:after="0"/>
      </w:pPr>
      <w:r>
        <w:rPr/>
        <w:t xml:space="preserve">图表：游戏手柄行业生命周期</w:t>
      </w:r>
    </w:p>
    <w:p>
      <w:pPr>
        <w:spacing w:before="75" w:after="0"/>
      </w:pPr>
      <w:r>
        <w:rPr/>
        <w:t xml:space="preserve">图表：游戏手柄行业产业链分析</w:t>
      </w:r>
    </w:p>
    <w:p>
      <w:pPr>
        <w:spacing w:before="75" w:after="0"/>
      </w:pPr>
      <w:r>
        <w:rPr/>
        <w:t xml:space="preserve">图表：2021-2026年游戏手柄行业市场规模分析</w:t>
      </w:r>
    </w:p>
    <w:p>
      <w:pPr>
        <w:spacing w:before="75" w:after="0"/>
      </w:pPr>
      <w:r>
        <w:rPr/>
        <w:t xml:space="preserve">图表：2026-2031年游戏手柄行业市场规模预测</w:t>
      </w:r>
    </w:p>
    <w:p>
      <w:pPr>
        <w:spacing w:before="75" w:after="0"/>
      </w:pPr>
      <w:r>
        <w:rPr/>
        <w:t xml:space="preserve">图表：中国游戏手柄所属行业盈利能力分析</w:t>
      </w:r>
    </w:p>
    <w:p>
      <w:pPr>
        <w:spacing w:before="75" w:after="0"/>
      </w:pPr>
      <w:r>
        <w:rPr/>
        <w:t xml:space="preserve">图表：中国游戏手柄所属行业运营能力分析</w:t>
      </w:r>
    </w:p>
    <w:p>
      <w:pPr>
        <w:spacing w:before="75" w:after="0"/>
      </w:pPr>
      <w:r>
        <w:rPr/>
        <w:t xml:space="preserve">图表：中国游戏手柄所属行业偿债能力分析</w:t>
      </w:r>
    </w:p>
    <w:p>
      <w:pPr>
        <w:spacing w:before="75" w:after="0"/>
      </w:pPr>
      <w:r>
        <w:rPr/>
        <w:t xml:space="preserve">图表：中国游戏手柄行业发展能力分析</w:t>
      </w:r>
    </w:p>
    <w:p>
      <w:pPr>
        <w:spacing w:before="75" w:after="0"/>
      </w:pPr>
      <w:r>
        <w:rPr/>
        <w:t xml:space="preserve">图表：中国游戏手柄行业经营效益分析</w:t>
      </w:r>
    </w:p>
    <w:p>
      <w:pPr>
        <w:spacing w:before="75" w:after="0"/>
      </w:pPr>
      <w:r>
        <w:rPr/>
        <w:t xml:space="preserve">图表：2021-2026年游戏手柄重要数据指标比较</w:t>
      </w:r>
    </w:p>
    <w:p>
      <w:pPr>
        <w:spacing w:before="75" w:after="0"/>
      </w:pPr>
      <w:r>
        <w:rPr/>
        <w:t xml:space="preserve">图表：2021-2026年中国游戏手柄行业销售情况分析</w:t>
      </w:r>
    </w:p>
    <w:p>
      <w:pPr>
        <w:spacing w:before="75" w:after="0"/>
      </w:pPr>
      <w:r>
        <w:rPr/>
        <w:t xml:space="preserve">图表：2021-2026年中国游戏手柄行业利润情况分析</w:t>
      </w:r>
    </w:p>
    <w:p>
      <w:pPr>
        <w:spacing w:before="75" w:after="0"/>
      </w:pPr>
      <w:r>
        <w:rPr/>
        <w:t xml:space="preserve">图表：2021-2026年中国游戏手柄行业资产情况分析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本文地址：https://www.51baogao.cn/baogao/20241021/1539186.shtml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021/15391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中国游戏手柄行业市场发展现状及前景趋势与投资分析研究报告(2026-2031版)</dc:title>
  <dc:description>中国游戏手柄行业市场发展现状及前景趋势与投资分析研究报告(2026-2031版)</dc:description>
  <dc:subject>中国游戏手柄行业市场发展现状及前景趋势与投资分析研究报告(2026-2031版)</dc:subject>
  <cp:keywords>研究报告</cp:keywords>
  <cp:category>研究报告</cp:category>
  <cp:lastModifiedBy>北京中道泰和信息咨询有限公司</cp:lastModifiedBy>
  <dcterms:created xsi:type="dcterms:W3CDTF">2026-03-26T22:28:51+08:00</dcterms:created>
  <dcterms:modified xsi:type="dcterms:W3CDTF">2026-03-26T22:28:51+08:00</dcterms:modified>
</cp:coreProperties>
</file>

<file path=docProps/custom.xml><?xml version="1.0" encoding="utf-8"?>
<Properties xmlns="http://schemas.openxmlformats.org/officeDocument/2006/custom-properties" xmlns:vt="http://schemas.openxmlformats.org/officeDocument/2006/docPropsVTypes"/>
</file>