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中国起泡葡萄酒行业市场发展现状及前景趋势与投资分析研究报告(2026-2031版)</w:t>
      </w:r>
    </w:p>
    <w:p>
      <w:pPr>
        <w:spacing w:after="150"/>
      </w:pPr>
      <w:r>
        <w:rPr>
          <w:b w:val="1"/>
          <w:bCs w:val="1"/>
        </w:rPr>
        <w:t xml:space="preserve">报告简介</w:t>
      </w:r>
    </w:p>
    <w:p>
      <w:pPr>
        <w:spacing w:after="150"/>
      </w:pPr>
      <w:r>
        <w:rPr/>
        <w:t xml:space="preserve">起泡葡萄酒是指在葡萄酒中溶解了一定量的二氧化碳，使得在开瓶时能够产生气泡的葡萄酒。起泡葡萄酒具有细腻且独特的口感，丰富的气泡和适中的酒精度数。其瓶内二氧化碳形成的压力至少要达到1bar(浓度对应约为2g/L)，常见的如法国的香槟及西班牙的卡瓦，瓶内压力都在3bar以上，也称“高泡葡萄酒”。当起泡葡萄酒瓶内的压力介于1bar和2.5bar之间时，称为低泡葡萄酒或微起泡葡萄酒。</w:t>
      </w:r>
    </w:p>
    <w:p>
      <w:pPr>
        <w:spacing w:after="150"/>
      </w:pPr>
      <w:r>
        <w:rPr/>
        <w:t xml:space="preserve">起泡葡萄酒行业研究报告主要分析了起泡葡萄酒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起泡葡萄酒行业重点企业分析、子行业分析、区域市场分析、行业风险分析、行业发展前景预测及相关的经营、投资建议等。报告研究框架全面、严谨，分析内容客观、公正、系统，真实准确地反映了我国起泡葡萄酒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起泡葡萄酒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起泡葡萄酒行业发展概述</w:t>
      </w:r>
    </w:p>
    <w:p>
      <w:pPr>
        <w:spacing w:before="75" w:after="0"/>
      </w:pPr>
      <w:r>
        <w:rPr/>
        <w:t xml:space="preserve">第一节 起泡葡萄酒的概念</w:t>
      </w:r>
    </w:p>
    <w:p>
      <w:pPr>
        <w:spacing w:before="75" w:after="0"/>
      </w:pPr>
      <w:r>
        <w:rPr/>
        <w:t xml:space="preserve">一、起泡葡萄酒的定义</w:t>
      </w:r>
    </w:p>
    <w:p>
      <w:pPr>
        <w:spacing w:before="75" w:after="0"/>
      </w:pPr>
      <w:r>
        <w:rPr/>
        <w:t xml:space="preserve">二、起泡葡萄酒的应用</w:t>
      </w:r>
    </w:p>
    <w:p>
      <w:pPr>
        <w:spacing w:before="75" w:after="0"/>
      </w:pPr>
      <w:r>
        <w:rPr/>
        <w:t xml:space="preserve">三、起泡葡萄酒在国民经济中的地位</w:t>
      </w:r>
    </w:p>
    <w:p>
      <w:pPr>
        <w:spacing w:before="75" w:after="0"/>
      </w:pPr>
      <w:r>
        <w:rPr/>
        <w:t xml:space="preserve">第二节 我国起泡葡萄酒市场概况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中国起泡葡萄酒行业整体运行现状分析</w:t>
      </w:r>
    </w:p>
    <w:p>
      <w:pPr>
        <w:spacing w:before="75" w:after="0"/>
      </w:pPr>
      <w:r>
        <w:rPr/>
        <w:t xml:space="preserve">第一节 起泡葡萄酒行业产业链概况</w:t>
      </w:r>
    </w:p>
    <w:p>
      <w:pPr>
        <w:spacing w:before="75" w:after="0"/>
      </w:pPr>
      <w:r>
        <w:rPr/>
        <w:t xml:space="preserve">一、起泡葡萄酒行业上游发展现状</w:t>
      </w:r>
    </w:p>
    <w:p>
      <w:pPr>
        <w:spacing w:before="75" w:after="0"/>
      </w:pPr>
      <w:r>
        <w:rPr/>
        <w:t xml:space="preserve">二、起泡葡萄酒行业上游发展趋势</w:t>
      </w:r>
    </w:p>
    <w:p>
      <w:pPr>
        <w:spacing w:before="75" w:after="0"/>
      </w:pPr>
      <w:r>
        <w:rPr/>
        <w:t xml:space="preserve">三、起泡葡萄酒行业下游发展现状</w:t>
      </w:r>
    </w:p>
    <w:p>
      <w:pPr>
        <w:spacing w:before="75" w:after="0"/>
      </w:pPr>
      <w:r>
        <w:rPr/>
        <w:t xml:space="preserve">四、起泡葡萄酒行业下游发展趋势</w:t>
      </w:r>
    </w:p>
    <w:p>
      <w:pPr>
        <w:spacing w:before="75" w:after="0"/>
      </w:pPr>
      <w:r>
        <w:rPr/>
        <w:t xml:space="preserve">第二节 起泡葡萄酒行业市场供需情况分析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2021-2026年国内起泡葡萄酒行业发展现状</w:t>
      </w:r>
    </w:p>
    <w:p>
      <w:pPr>
        <w:spacing w:before="75" w:after="0"/>
      </w:pPr>
      <w:r>
        <w:rPr/>
        <w:t xml:space="preserve">一、起泡葡萄酒行业产销状况分析</w:t>
      </w:r>
    </w:p>
    <w:p>
      <w:pPr>
        <w:spacing w:before="75" w:after="0"/>
      </w:pPr>
      <w:r>
        <w:rPr/>
        <w:t xml:space="preserve">二、起泡葡萄酒行业市场盈利能力分析</w:t>
      </w:r>
    </w:p>
    <w:p>
      <w:pPr>
        <w:spacing w:before="75" w:after="0"/>
      </w:pPr>
      <w:r>
        <w:rPr>
          <w:b w:val="1"/>
          <w:bCs w:val="1"/>
        </w:rPr>
        <w:t xml:space="preserve">第四章 起泡葡萄酒行业区域市场分析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中国起泡葡萄酒行业市场竞争分析</w:t>
      </w:r>
    </w:p>
    <w:p>
      <w:pPr>
        <w:spacing w:before="75" w:after="0"/>
      </w:pPr>
      <w:r>
        <w:rPr/>
        <w:t xml:space="preserve">第一节 起泡葡萄酒行业上下游市场分析</w:t>
      </w:r>
    </w:p>
    <w:p>
      <w:pPr>
        <w:spacing w:before="75" w:after="0"/>
      </w:pPr>
      <w:r>
        <w:rPr/>
        <w:t xml:space="preserve">一、起泡葡萄酒行业产业链简介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起泡葡萄酒行业市场供需分析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起泡葡萄酒行业竞争力分析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起泡葡萄酒行业市场集中度分析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2021-2026年中国起泡葡萄酒行业竞争格局分析</w:t>
      </w:r>
    </w:p>
    <w:p>
      <w:pPr>
        <w:spacing w:before="75" w:after="0"/>
      </w:pPr>
      <w:r>
        <w:rPr/>
        <w:t xml:space="preserve">第一节 起泡葡萄酒行业集中度分析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2021-2026年起泡葡萄酒行业竞争格局分析</w:t>
      </w:r>
    </w:p>
    <w:p>
      <w:pPr>
        <w:spacing w:before="75" w:after="0"/>
      </w:pPr>
      <w:r>
        <w:rPr/>
        <w:t xml:space="preserve">一、国内外起泡葡萄酒竞争分析</w:t>
      </w:r>
    </w:p>
    <w:p>
      <w:pPr>
        <w:spacing w:before="75" w:after="0"/>
      </w:pPr>
      <w:r>
        <w:rPr/>
        <w:t xml:space="preserve">二、我国起泡葡萄酒市场竞争分析</w:t>
      </w:r>
    </w:p>
    <w:p>
      <w:pPr>
        <w:spacing w:before="75" w:after="0"/>
      </w:pPr>
      <w:r>
        <w:rPr/>
        <w:t xml:space="preserve">三、国内主要起泡葡萄酒企业动向</w:t>
      </w:r>
    </w:p>
    <w:p>
      <w:pPr>
        <w:spacing w:before="75" w:after="0"/>
      </w:pPr>
      <w:r>
        <w:rPr/>
        <w:t xml:space="preserve">四、国内行业竞争趋势发展分析</w:t>
      </w:r>
    </w:p>
    <w:p>
      <w:pPr>
        <w:spacing w:before="75" w:after="0"/>
      </w:pPr>
      <w:r>
        <w:rPr>
          <w:b w:val="1"/>
          <w:bCs w:val="1"/>
        </w:rPr>
        <w:t xml:space="preserve">第七章 2021-2026年起泡葡萄酒行业企业竞争格局分析</w:t>
      </w:r>
    </w:p>
    <w:p>
      <w:pPr>
        <w:spacing w:before="75" w:after="0"/>
      </w:pPr>
      <w:r>
        <w:rPr/>
        <w:t xml:space="preserve">第一节 甘肃莫高实业发展股份有限公司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通化葡萄酒股份有限公司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威龙葡萄酒股份有限公司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百润投资控股集团股份有限公司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中粮华夏长城葡萄酒有限公司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百加得洋酒贸易有限公司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henkell</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未来起泡葡萄酒行业发展预测分析</w:t>
      </w:r>
    </w:p>
    <w:p>
      <w:pPr>
        <w:spacing w:before="75" w:after="0"/>
      </w:pPr>
      <w:r>
        <w:rPr/>
        <w:t xml:space="preserve">第一节 2026-2031年起泡葡萄酒行业市场预测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2026-2031年中国起泡葡萄酒行业供需预测</w:t>
      </w:r>
    </w:p>
    <w:p>
      <w:pPr>
        <w:spacing w:before="75" w:after="0"/>
      </w:pPr>
      <w:r>
        <w:rPr/>
        <w:t xml:space="preserve">一、中国起泡葡萄酒供给预测</w:t>
      </w:r>
    </w:p>
    <w:p>
      <w:pPr>
        <w:spacing w:before="75" w:after="0"/>
      </w:pPr>
      <w:r>
        <w:rPr/>
        <w:t xml:space="preserve">二、中国起泡葡萄酒需求预测</w:t>
      </w:r>
    </w:p>
    <w:p>
      <w:pPr>
        <w:spacing w:before="75" w:after="0"/>
      </w:pPr>
      <w:r>
        <w:rPr/>
        <w:t xml:space="preserve">三、中国起泡葡萄酒供需平衡预测</w:t>
      </w:r>
    </w:p>
    <w:p>
      <w:pPr>
        <w:spacing w:before="75" w:after="0"/>
      </w:pPr>
      <w:r>
        <w:rPr/>
        <w:t xml:space="preserve">第三节 2026-2031年起泡葡萄酒行业发展前景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消费市场对起泡葡萄酒行业的影响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起泡葡萄酒行业投资分析与预测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对起泡葡萄酒行业投资机会与风险分析</w:t>
      </w:r>
    </w:p>
    <w:p>
      <w:pPr>
        <w:spacing w:before="75" w:after="0"/>
      </w:pPr>
      <w:r>
        <w:rPr/>
        <w:t xml:space="preserve">第一节 起泡葡萄酒行业投资机会分析</w:t>
      </w:r>
    </w:p>
    <w:p>
      <w:pPr>
        <w:spacing w:before="75" w:after="0"/>
      </w:pPr>
      <w:r>
        <w:rPr/>
        <w:t xml:space="preserve">一、起泡葡萄酒投资项目分析</w:t>
      </w:r>
    </w:p>
    <w:p>
      <w:pPr>
        <w:spacing w:before="75" w:after="0"/>
      </w:pPr>
      <w:r>
        <w:rPr/>
        <w:t xml:space="preserve">二、可以投资的起泡葡萄酒模式</w:t>
      </w:r>
    </w:p>
    <w:p>
      <w:pPr>
        <w:spacing w:before="75" w:after="0"/>
      </w:pPr>
      <w:r>
        <w:rPr/>
        <w:t xml:space="preserve">三、2021-2026年起泡葡萄酒投资机会</w:t>
      </w:r>
    </w:p>
    <w:p>
      <w:pPr>
        <w:spacing w:before="75" w:after="0"/>
      </w:pPr>
      <w:r>
        <w:rPr/>
        <w:t xml:space="preserve">四、2021-2026年起泡葡萄酒投资新方向</w:t>
      </w:r>
    </w:p>
    <w:p>
      <w:pPr>
        <w:spacing w:before="75" w:after="0"/>
      </w:pPr>
      <w:r>
        <w:rPr/>
        <w:t xml:space="preserve">五、2026-2031年起泡葡萄酒行业投资的建议</w:t>
      </w:r>
    </w:p>
    <w:p>
      <w:pPr>
        <w:spacing w:before="75" w:after="0"/>
      </w:pPr>
      <w:r>
        <w:rPr/>
        <w:t xml:space="preserve">第二节 影响起泡葡萄酒行业发展的主要因素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起泡葡萄酒行业投资风险及控制策略分析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起泡葡萄酒行业研究结论及建议</w:t>
      </w:r>
    </w:p>
    <w:p>
      <w:pPr>
        <w:spacing w:before="75" w:after="0"/>
      </w:pPr>
      <w:r>
        <w:rPr/>
        <w:t xml:space="preserve">第二节 起泡葡萄酒细分行业研究结论及建议</w:t>
      </w:r>
    </w:p>
    <w:p>
      <w:pPr>
        <w:spacing w:before="75" w:after="0"/>
      </w:pPr>
      <w:r>
        <w:rPr/>
        <w:t xml:space="preserve">第三节 起泡葡萄酒行业竞争策略总结及建议</w:t>
      </w:r>
    </w:p>
    <w:p>
      <w:pPr>
        <w:spacing w:before="75" w:after="0"/>
      </w:pPr>
      <w:r>
        <w:rPr>
          <w:b w:val="1"/>
          <w:bCs w:val="1"/>
        </w:rPr>
        <w:t xml:space="preserve">图表目录</w:t>
      </w:r>
    </w:p>
    <w:p>
      <w:pPr>
        <w:spacing w:before="75" w:after="0"/>
      </w:pPr>
      <w:r>
        <w:rPr/>
        <w:t xml:space="preserve">图表：起泡葡萄酒产业链分析</w:t>
      </w:r>
    </w:p>
    <w:p>
      <w:pPr>
        <w:spacing w:before="75" w:after="0"/>
      </w:pPr>
      <w:r>
        <w:rPr/>
        <w:t xml:space="preserve">图表：起泡葡萄酒行业生命周期</w:t>
      </w:r>
    </w:p>
    <w:p>
      <w:pPr>
        <w:spacing w:before="75" w:after="0"/>
      </w:pPr>
      <w:r>
        <w:rPr/>
        <w:t xml:space="preserve">图表：2021-2026年中国起泡葡萄酒行业市场规模</w:t>
      </w:r>
    </w:p>
    <w:p>
      <w:pPr>
        <w:spacing w:before="75" w:after="0"/>
      </w:pPr>
      <w:r>
        <w:rPr/>
        <w:t xml:space="preserve">图表：2021-2026年全球起泡葡萄酒产业市场规模</w:t>
      </w:r>
    </w:p>
    <w:p>
      <w:pPr>
        <w:spacing w:before="75" w:after="0"/>
      </w:pPr>
      <w:r>
        <w:rPr/>
        <w:t xml:space="preserve">图表：2021-2026年起泡葡萄酒重要数据指标比较</w:t>
      </w:r>
    </w:p>
    <w:p>
      <w:pPr>
        <w:spacing w:before="75" w:after="0"/>
      </w:pPr>
      <w:r>
        <w:rPr/>
        <w:t xml:space="preserve">图表：2021-2026年中国起泡葡萄酒行业利润情况分析</w:t>
      </w:r>
    </w:p>
    <w:p>
      <w:pPr>
        <w:spacing w:before="75" w:after="0"/>
      </w:pPr>
      <w:r>
        <w:rPr/>
        <w:t xml:space="preserve">图表：2021-2026年中国起泡葡萄酒行业资产情况分析</w:t>
      </w:r>
    </w:p>
    <w:p>
      <w:pPr>
        <w:spacing w:before="75" w:after="0"/>
      </w:pPr>
      <w:r>
        <w:rPr/>
        <w:t xml:space="preserve">图表：2021-2026年中国起泡葡萄酒竞争力分析</w:t>
      </w:r>
    </w:p>
    <w:p>
      <w:pPr>
        <w:spacing w:before="75" w:after="0"/>
      </w:pPr>
      <w:r>
        <w:rPr/>
        <w:t xml:space="preserve">图表：2026-2031年中国起泡葡萄酒市场前景预测</w:t>
      </w:r>
    </w:p>
    <w:p>
      <w:pPr>
        <w:spacing w:before="75" w:after="0"/>
      </w:pPr>
      <w:r>
        <w:rPr/>
        <w:t xml:space="preserve">图表：2026-2031年中国起泡葡萄酒发展前景预测</w:t>
      </w:r>
    </w:p>
    <w:p>
      <w:pPr>
        <w:spacing w:before="75" w:after="0"/>
      </w:pPr>
      <w:r>
        <w:rPr/>
        <w:t xml:space="preserve">图表：2021-2026年起泡葡萄酒行业销售成本分析</w:t>
      </w:r>
    </w:p>
    <w:p>
      <w:pPr>
        <w:spacing w:before="75" w:after="0"/>
      </w:pPr>
      <w:r>
        <w:rPr/>
        <w:t xml:space="preserve">图表：2021-2026年起泡葡萄酒行业销售费用分析</w:t>
      </w:r>
    </w:p>
    <w:p>
      <w:pPr>
        <w:spacing w:before="75" w:after="0"/>
      </w:pPr>
      <w:r>
        <w:rPr/>
        <w:t xml:space="preserve">图表：2021-2026年起泡葡萄酒行业管理费用分析</w:t>
      </w:r>
    </w:p>
    <w:p>
      <w:pPr>
        <w:spacing w:before="75" w:after="0"/>
      </w:pPr>
      <w:r>
        <w:rPr/>
        <w:t xml:space="preserve">图表：2021-2026年起泡葡萄酒行业财务费用分析</w:t>
      </w:r>
    </w:p>
    <w:p>
      <w:pPr>
        <w:spacing w:before="75" w:after="0"/>
      </w:pPr>
      <w:r>
        <w:rPr/>
        <w:t xml:space="preserve">图表：2021-2026年起泡葡萄酒行业成本费用利润率分析</w:t>
      </w:r>
    </w:p>
    <w:p>
      <w:pPr>
        <w:spacing w:before="75" w:after="0"/>
      </w:pPr>
      <w:r>
        <w:rPr/>
        <w:t xml:space="preserve">图表：2021-2026年起泡葡萄酒行业总资产利润率分析</w:t>
      </w:r>
    </w:p>
    <w:p>
      <w:pPr>
        <w:spacing w:before="75" w:after="0"/>
      </w:pPr>
      <w:r>
        <w:rPr/>
        <w:t xml:space="preserve">图表：2021-2026年起泡葡萄酒行业资产分析</w:t>
      </w:r>
    </w:p>
    <w:p>
      <w:pPr>
        <w:spacing w:before="75" w:after="0"/>
      </w:pPr>
      <w:r>
        <w:rPr/>
        <w:t xml:space="preserve">图表：2021-2026年起泡葡萄酒行业负债分析</w:t>
      </w:r>
    </w:p>
    <w:p>
      <w:pPr>
        <w:spacing w:before="75" w:after="0"/>
      </w:pPr>
      <w:r>
        <w:rPr/>
        <w:t xml:space="preserve">图表：2021-2026年起泡葡萄酒行业偿债能力分析</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图表：2026-2031年起泡葡萄酒行业发展规模预测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本文地址：https://www.51baogao.cn/baogao/20241111/1539462.shtml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39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中国起泡葡萄酒行业市场发展现状及前景趋势与投资分析研究报告(2026-2031版)</dc:title>
  <dc:description>中国起泡葡萄酒行业市场发展现状及前景趋势与投资分析研究报告(2026-2031版)</dc:description>
  <dc:subject>中国起泡葡萄酒行业市场发展现状及前景趋势与投资分析研究报告(2026-2031版)</dc:subject>
  <cp:keywords>研究报告</cp:keywords>
  <cp:category>研究报告</cp:category>
  <cp:lastModifiedBy>北京中道泰和信息咨询有限公司</cp:lastModifiedBy>
  <dcterms:created xsi:type="dcterms:W3CDTF">2026-03-26T22:40:28+08:00</dcterms:created>
  <dcterms:modified xsi:type="dcterms:W3CDTF">2026-03-26T22:40:28+08:00</dcterms:modified>
</cp:coreProperties>
</file>

<file path=docProps/custom.xml><?xml version="1.0" encoding="utf-8"?>
<Properties xmlns="http://schemas.openxmlformats.org/officeDocument/2006/custom-properties" xmlns:vt="http://schemas.openxmlformats.org/officeDocument/2006/docPropsVTypes"/>
</file>