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中国客户端游戏行业市场发展现状及前景趋势与投资分析研究报告(2026-2031版)</w:t>
      </w:r>
    </w:p>
    <w:p>
      <w:pPr>
        <w:spacing w:after="150"/>
      </w:pPr>
      <w:r>
        <w:rPr>
          <w:b w:val="1"/>
          <w:bCs w:val="1"/>
        </w:rPr>
        <w:t xml:space="preserve">报告简介</w:t>
      </w:r>
    </w:p>
    <w:p>
      <w:pPr>
        <w:spacing w:after="150"/>
      </w:pPr>
      <w:r>
        <w:rPr/>
        <w:t xml:space="preserve">客户端游戏(Client Game)，简称“端游”，是指那些需要在用户自己的设备上安装客户端软件才能运行的游戏。这些游戏通常需要较高的硬件配置，提供丰富的图形和交互体验，并且可以通过多种平台运行，包括个人电脑(PC)、游戏机(如PlayStation、Xbox、Nintendo Switch)和某些高端移动设备。</w:t>
      </w:r>
    </w:p>
    <w:p>
      <w:pPr>
        <w:spacing w:after="150"/>
      </w:pPr>
      <w:r>
        <w:rPr/>
        <w:t xml:space="preserve">定义</w:t>
      </w:r>
    </w:p>
    <w:p>
      <w:pPr>
        <w:spacing w:after="150"/>
      </w:pPr>
      <w:r>
        <w:rPr/>
        <w:t xml:space="preserve">客户端游戏需要用户下载并安装客户端软件才能在设备上运行。这些游戏通常具有较高的游戏品质、丰富的剧情和世界观，同时需要较高的硬件配置和网络环境，因此具有一定的门槛。</w:t>
      </w:r>
    </w:p>
    <w:p>
      <w:pPr>
        <w:spacing w:after="150"/>
      </w:pPr>
      <w:r>
        <w:rPr/>
        <w:t xml:space="preserve">现状</w:t>
      </w:r>
    </w:p>
    <w:p>
      <w:pPr>
        <w:spacing w:after="150"/>
      </w:pPr>
      <w:r>
        <w:rPr/>
        <w:t xml:space="preserve">市场规模：中国客户端游戏市场规模不断扩大，用户数量和付费能力不断提升，市场竞争也日益激烈。市场份额主要由几家大型游戏公司如腾讯、网易等占据，同时也有一些中小型游戏公司和创新型企业正在崛起。</w:t>
      </w:r>
    </w:p>
    <w:p>
      <w:pPr>
        <w:spacing w:after="150"/>
      </w:pPr>
      <w:r>
        <w:rPr/>
        <w:t xml:space="preserve">用户特征：客户端游戏用户主要集中在18-35岁年龄段，男性用户居多，他们对游戏品质和玩法有较高要求，并具有一定的付费意愿。</w:t>
      </w:r>
    </w:p>
    <w:p>
      <w:pPr>
        <w:spacing w:after="150"/>
      </w:pPr>
      <w:r>
        <w:rPr/>
        <w:t xml:space="preserve">趋势</w:t>
      </w:r>
    </w:p>
    <w:p>
      <w:pPr>
        <w:spacing w:after="150"/>
      </w:pPr>
      <w:r>
        <w:rPr/>
        <w:t xml:space="preserve">创新性玩法：为了满足用户多样化的需求，客户端游戏市场将不断涌现出具有创新性玩法的游戏，如沙盒类、开放世界类等。</w:t>
      </w:r>
    </w:p>
    <w:p>
      <w:pPr>
        <w:spacing w:after="150"/>
      </w:pPr>
      <w:r>
        <w:rPr/>
        <w:t xml:space="preserve">跨界合作与创新：客户端游戏企业将与其他产业进行跨界合作，如影视、动漫、文学等，以创造出更多具有创新性和市场潜力的产品。</w:t>
      </w:r>
    </w:p>
    <w:p>
      <w:pPr>
        <w:spacing w:after="150"/>
      </w:pPr>
      <w:r>
        <w:rPr/>
        <w:t xml:space="preserve">品质升级：随着用户对游戏品质和体验的要求不断提高，客户端游戏市场将不断向高品质、高画质的趋势发展。</w:t>
      </w:r>
    </w:p>
    <w:p>
      <w:pPr>
        <w:spacing w:after="150"/>
      </w:pPr>
      <w:r>
        <w:rPr/>
        <w:t xml:space="preserve">国际化发展：随着国内市场的竞争日益激烈，客户端游戏企业将逐渐向海外市场拓展，推动中国客户端游戏的国际化发展。</w:t>
      </w:r>
    </w:p>
    <w:p>
      <w:pPr>
        <w:spacing w:after="150"/>
      </w:pPr>
      <w:r>
        <w:rPr/>
        <w:t xml:space="preserve">前景</w:t>
      </w:r>
    </w:p>
    <w:p>
      <w:pPr>
        <w:spacing w:after="150"/>
      </w:pPr>
      <w:r>
        <w:rPr/>
        <w:t xml:space="preserve">未来几年，客户端游戏将继续保持增长态势。随着技术的发展，跨平台互动将成为未来游戏的必备特征。此外，二次元风格和虚拟现实技术的兴起也将为客户端游戏带来新的变革和发展机遇。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户端游戏行业研究单位等公布和提供的大量资料。报告对我国客户端游戏行业的供需状况、发展现状、子行业发展变化等进行了分析，重点分析了国内外客户端游戏行业的发展现状、如何面对行业的发展挑战、行业的发展建议、行业竞争力，以及行业的投资分析和趋势预测等等。报告还综合了客户端游戏行业的整体发展动态，对行业在产品方面提供了参考建议和具体解决办法。报告对于客户端游戏产品生产企业、经销商、行业管理部门以及拟进入该行业的投资者具有重要的参考价值，对于研究我国客户端游戏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网络游戏行业发展背景</w:t>
      </w:r>
    </w:p>
    <w:p>
      <w:pPr>
        <w:spacing w:before="75" w:after="0"/>
      </w:pPr>
      <w:r>
        <w:rPr/>
        <w:t xml:space="preserve">第一节 网络游戏定义与分类</w:t>
      </w:r>
    </w:p>
    <w:p>
      <w:pPr>
        <w:spacing w:before="75" w:after="0"/>
      </w:pPr>
      <w:r>
        <w:rPr/>
        <w:t xml:space="preserve">一、网络游戏行业定义</w:t>
      </w:r>
    </w:p>
    <w:p>
      <w:pPr>
        <w:spacing w:before="75" w:after="0"/>
      </w:pPr>
      <w:r>
        <w:rPr/>
        <w:t xml:space="preserve">二、网络游戏行业分类</w:t>
      </w:r>
    </w:p>
    <w:p>
      <w:pPr>
        <w:spacing w:before="75" w:after="0"/>
      </w:pPr>
      <w:r>
        <w:rPr/>
        <w:t xml:space="preserve">第二节 网络游戏行业产业链分析</w:t>
      </w:r>
    </w:p>
    <w:p>
      <w:pPr>
        <w:spacing w:before="75" w:after="0"/>
      </w:pPr>
      <w:r>
        <w:rPr/>
        <w:t xml:space="preserve">一、网络游戏产业链结构</w:t>
      </w:r>
    </w:p>
    <w:p>
      <w:pPr>
        <w:spacing w:before="75" w:after="0"/>
      </w:pPr>
      <w:r>
        <w:rPr/>
        <w:t xml:space="preserve">二、网络游戏产业链组成</w:t>
      </w:r>
    </w:p>
    <w:p>
      <w:pPr>
        <w:spacing w:before="75" w:after="0"/>
      </w:pPr>
      <w:r>
        <w:rPr/>
        <w:t xml:space="preserve">(1)游戏开发商</w:t>
      </w:r>
    </w:p>
    <w:p>
      <w:pPr>
        <w:spacing w:before="75" w:after="0"/>
      </w:pPr>
      <w:r>
        <w:rPr/>
        <w:t xml:space="preserve">(2)游戏运营商</w:t>
      </w:r>
    </w:p>
    <w:p>
      <w:pPr>
        <w:spacing w:before="75" w:after="0"/>
      </w:pPr>
      <w:r>
        <w:rPr/>
        <w:t xml:space="preserve">(3)游戏销售商</w:t>
      </w:r>
    </w:p>
    <w:p>
      <w:pPr>
        <w:spacing w:before="75" w:after="0"/>
      </w:pPr>
      <w:r>
        <w:rPr/>
        <w:t xml:space="preserve">(4)游戏用户</w:t>
      </w:r>
    </w:p>
    <w:p>
      <w:pPr>
        <w:spacing w:before="75" w:after="0"/>
      </w:pPr>
      <w:r>
        <w:rPr/>
        <w:t xml:space="preserve">(5)辅链组成</w:t>
      </w:r>
    </w:p>
    <w:p>
      <w:pPr>
        <w:spacing w:before="75" w:after="0"/>
      </w:pPr>
      <w:r>
        <w:rPr/>
        <w:t xml:space="preserve">三、网络游戏产业链分析</w:t>
      </w:r>
    </w:p>
    <w:p>
      <w:pPr>
        <w:spacing w:before="75" w:after="0"/>
      </w:pPr>
      <w:r>
        <w:rPr/>
        <w:t xml:space="preserve">(1)辐射包容能力</w:t>
      </w:r>
    </w:p>
    <w:p>
      <w:pPr>
        <w:spacing w:before="75" w:after="0"/>
      </w:pPr>
      <w:r>
        <w:rPr/>
        <w:t xml:space="preserve">(2)产业链各环节的关系</w:t>
      </w:r>
    </w:p>
    <w:p>
      <w:pPr>
        <w:spacing w:before="75" w:after="0"/>
      </w:pPr>
      <w:r>
        <w:rPr/>
        <w:t xml:space="preserve">第三节 网络游戏行业发展环境</w:t>
      </w:r>
    </w:p>
    <w:p>
      <w:pPr>
        <w:spacing w:before="75" w:after="0"/>
      </w:pPr>
      <w:r>
        <w:rPr/>
        <w:t xml:space="preserve">一、行业宏观环境分析</w:t>
      </w:r>
    </w:p>
    <w:p>
      <w:pPr>
        <w:spacing w:before="75" w:after="0"/>
      </w:pPr>
      <w:r>
        <w:rPr/>
        <w:t xml:space="preserve">(1)行业政策环境</w:t>
      </w:r>
    </w:p>
    <w:p>
      <w:pPr>
        <w:spacing w:before="75" w:after="0"/>
      </w:pPr>
      <w:r>
        <w:rPr/>
        <w:t xml:space="preserve">(2)行业经济环境</w:t>
      </w:r>
    </w:p>
    <w:p>
      <w:pPr>
        <w:spacing w:before="75" w:after="0"/>
      </w:pPr>
      <w:r>
        <w:rPr/>
        <w:t xml:space="preserve">(3)行业社会环境</w:t>
      </w:r>
    </w:p>
    <w:p>
      <w:pPr>
        <w:spacing w:before="75" w:after="0"/>
      </w:pPr>
      <w:r>
        <w:rPr/>
        <w:t xml:space="preserve">(4)行业技术环境</w:t>
      </w:r>
    </w:p>
    <w:p>
      <w:pPr>
        <w:spacing w:before="75" w:after="0"/>
      </w:pPr>
      <w:r>
        <w:rPr/>
        <w:t xml:space="preserve">二、行业竞争环境分析</w:t>
      </w:r>
    </w:p>
    <w:p>
      <w:pPr>
        <w:spacing w:before="75" w:after="0"/>
      </w:pPr>
      <w:r>
        <w:rPr/>
        <w:t xml:space="preserve">(1)现有企业的竞争</w:t>
      </w:r>
    </w:p>
    <w:p>
      <w:pPr>
        <w:spacing w:before="75" w:after="0"/>
      </w:pPr>
      <w:r>
        <w:rPr/>
        <w:t xml:space="preserve">(2)潜在进入者威胁</w:t>
      </w:r>
    </w:p>
    <w:p>
      <w:pPr>
        <w:spacing w:before="75" w:after="0"/>
      </w:pPr>
      <w:r>
        <w:rPr/>
        <w:t xml:space="preserve">(3)供应商议价能力</w:t>
      </w:r>
    </w:p>
    <w:p>
      <w:pPr>
        <w:spacing w:before="75" w:after="0"/>
      </w:pPr>
      <w:r>
        <w:rPr/>
        <w:t xml:space="preserve">(4)下游客户议价能力</w:t>
      </w:r>
    </w:p>
    <w:p>
      <w:pPr>
        <w:spacing w:before="75" w:after="0"/>
      </w:pPr>
      <w:r>
        <w:rPr/>
        <w:t xml:space="preserve">(5)替代品威胁</w:t>
      </w:r>
    </w:p>
    <w:p>
      <w:pPr>
        <w:spacing w:before="75" w:after="0"/>
      </w:pPr>
      <w:r>
        <w:rPr/>
        <w:t xml:space="preserve">(6)竞争情况总结</w:t>
      </w:r>
    </w:p>
    <w:p>
      <w:pPr>
        <w:spacing w:before="75" w:after="0"/>
      </w:pPr>
      <w:r>
        <w:rPr>
          <w:b w:val="1"/>
          <w:bCs w:val="1"/>
        </w:rPr>
        <w:t xml:space="preserve">第二章 网络游戏行业发展分析</w:t>
      </w:r>
    </w:p>
    <w:p>
      <w:pPr>
        <w:spacing w:before="75" w:after="0"/>
      </w:pPr>
      <w:r>
        <w:rPr/>
        <w:t xml:space="preserve">第一节 中国网络游戏行业发展现状分析</w:t>
      </w:r>
    </w:p>
    <w:p>
      <w:pPr>
        <w:spacing w:before="75" w:after="0"/>
      </w:pPr>
      <w:r>
        <w:rPr/>
        <w:t xml:space="preserve">一、网络游戏行业发展阶段</w:t>
      </w:r>
    </w:p>
    <w:p>
      <w:pPr>
        <w:spacing w:before="75" w:after="0"/>
      </w:pPr>
      <w:r>
        <w:rPr/>
        <w:t xml:space="preserve">二、网络游戏行业市场规模</w:t>
      </w:r>
    </w:p>
    <w:p>
      <w:pPr>
        <w:spacing w:before="75" w:after="0"/>
      </w:pPr>
      <w:r>
        <w:rPr/>
        <w:t xml:space="preserve">(1)网游行业营收规模</w:t>
      </w:r>
    </w:p>
    <w:p>
      <w:pPr>
        <w:spacing w:before="75" w:after="0"/>
      </w:pPr>
      <w:r>
        <w:rPr/>
        <w:t xml:space="preserve">(2)网游行业用户规模</w:t>
      </w:r>
    </w:p>
    <w:p>
      <w:pPr>
        <w:spacing w:before="75" w:after="0"/>
      </w:pPr>
      <w:r>
        <w:rPr/>
        <w:t xml:space="preserve">三、网络游戏行业供应情况</w:t>
      </w:r>
    </w:p>
    <w:p>
      <w:pPr>
        <w:spacing w:before="75" w:after="0"/>
      </w:pPr>
      <w:r>
        <w:rPr/>
        <w:t xml:space="preserve">(1)网游行业企业数量</w:t>
      </w:r>
    </w:p>
    <w:p>
      <w:pPr>
        <w:spacing w:before="75" w:after="0"/>
      </w:pPr>
      <w:r>
        <w:rPr/>
        <w:t xml:space="preserve">(2)网游产品推出数量</w:t>
      </w:r>
    </w:p>
    <w:p>
      <w:pPr>
        <w:spacing w:before="75" w:after="0"/>
      </w:pPr>
      <w:r>
        <w:rPr/>
        <w:t xml:space="preserve">(3)国产网游数量规模</w:t>
      </w:r>
    </w:p>
    <w:p>
      <w:pPr>
        <w:spacing w:before="75" w:after="0"/>
      </w:pPr>
      <w:r>
        <w:rPr/>
        <w:t xml:space="preserve">四、网络游戏行业出口情况</w:t>
      </w:r>
    </w:p>
    <w:p>
      <w:pPr>
        <w:spacing w:before="75" w:after="0"/>
      </w:pPr>
      <w:r>
        <w:rPr/>
        <w:t xml:space="preserve">(1)网游行业出口规模</w:t>
      </w:r>
    </w:p>
    <w:p>
      <w:pPr>
        <w:spacing w:before="75" w:after="0"/>
      </w:pPr>
      <w:r>
        <w:rPr/>
        <w:t xml:space="preserve">(2)网游行业出口模式</w:t>
      </w:r>
    </w:p>
    <w:p>
      <w:pPr>
        <w:spacing w:before="75" w:after="0"/>
      </w:pPr>
      <w:r>
        <w:rPr/>
        <w:t xml:space="preserve">(3)网游行业出口格局</w:t>
      </w:r>
    </w:p>
    <w:p>
      <w:pPr>
        <w:spacing w:before="75" w:after="0"/>
      </w:pPr>
      <w:r>
        <w:rPr/>
        <w:t xml:space="preserve">五、网络游戏辐射带动效应</w:t>
      </w:r>
    </w:p>
    <w:p>
      <w:pPr>
        <w:spacing w:before="75" w:after="0"/>
      </w:pPr>
      <w:r>
        <w:rPr/>
        <w:t xml:space="preserve">第二节 网络游戏行业发展趋势分析</w:t>
      </w:r>
    </w:p>
    <w:p>
      <w:pPr>
        <w:spacing w:before="75" w:after="0"/>
      </w:pPr>
      <w:r>
        <w:rPr/>
        <w:t xml:space="preserve">一、网络游戏大行业发展趋势</w:t>
      </w:r>
    </w:p>
    <w:p>
      <w:pPr>
        <w:spacing w:before="75" w:after="0"/>
      </w:pPr>
      <w:r>
        <w:rPr/>
        <w:t xml:space="preserve">(1)跨平台发展</w:t>
      </w:r>
    </w:p>
    <w:p>
      <w:pPr>
        <w:spacing w:before="75" w:after="0"/>
      </w:pPr>
      <w:r>
        <w:rPr/>
        <w:t xml:space="preserve">(2)产业链融合明显</w:t>
      </w:r>
    </w:p>
    <w:p>
      <w:pPr>
        <w:spacing w:before="75" w:after="0"/>
      </w:pPr>
      <w:r>
        <w:rPr/>
        <w:t xml:space="preserve">(3)游戏种类日趋多元</w:t>
      </w:r>
    </w:p>
    <w:p>
      <w:pPr>
        <w:spacing w:before="75" w:after="0"/>
      </w:pPr>
      <w:r>
        <w:rPr/>
        <w:t xml:space="preserve">(4)跨领域竞争与合作</w:t>
      </w:r>
    </w:p>
    <w:p>
      <w:pPr>
        <w:spacing w:before="75" w:after="0"/>
      </w:pPr>
      <w:r>
        <w:rPr/>
        <w:t xml:space="preserve">(5)“微创新”成重要推动模式</w:t>
      </w:r>
    </w:p>
    <w:p>
      <w:pPr>
        <w:spacing w:before="75" w:after="0"/>
      </w:pPr>
      <w:r>
        <w:rPr/>
        <w:t xml:space="preserve">(6)健康、绿色游戏是未来方向</w:t>
      </w:r>
    </w:p>
    <w:p>
      <w:pPr>
        <w:spacing w:before="75" w:after="0"/>
      </w:pPr>
      <w:r>
        <w:rPr/>
        <w:t xml:space="preserve">二、网络游戏细分市场发展趋势</w:t>
      </w:r>
    </w:p>
    <w:p>
      <w:pPr>
        <w:spacing w:before="75" w:after="0"/>
      </w:pPr>
      <w:r>
        <w:rPr/>
        <w:t xml:space="preserve">(1)客户端游戏发展趋势</w:t>
      </w:r>
    </w:p>
    <w:p>
      <w:pPr>
        <w:spacing w:before="75" w:after="0"/>
      </w:pPr>
      <w:r>
        <w:rPr/>
        <w:t xml:space="preserve">(2)网页游戏发展趋势</w:t>
      </w:r>
    </w:p>
    <w:p>
      <w:pPr>
        <w:spacing w:before="75" w:after="0"/>
      </w:pPr>
      <w:r>
        <w:rPr/>
        <w:t xml:space="preserve">(3)移动游戏发展趋势</w:t>
      </w:r>
    </w:p>
    <w:p>
      <w:pPr>
        <w:spacing w:before="75" w:after="0"/>
      </w:pPr>
      <w:r>
        <w:rPr>
          <w:b w:val="1"/>
          <w:bCs w:val="1"/>
        </w:rPr>
        <w:t xml:space="preserve">第三章 客户端网游发展现状分析</w:t>
      </w:r>
    </w:p>
    <w:p>
      <w:pPr>
        <w:spacing w:before="75" w:after="0"/>
      </w:pPr>
      <w:r>
        <w:rPr/>
        <w:t xml:space="preserve">第一节 客户端网游市场规模</w:t>
      </w:r>
    </w:p>
    <w:p>
      <w:pPr>
        <w:spacing w:before="75" w:after="0"/>
      </w:pPr>
      <w:r>
        <w:rPr/>
        <w:t xml:space="preserve">一、行业总体市场规模</w:t>
      </w:r>
    </w:p>
    <w:p>
      <w:pPr>
        <w:spacing w:before="75" w:after="0"/>
      </w:pPr>
      <w:r>
        <w:rPr/>
        <w:t xml:space="preserve">二、mmorpg网游市场规模</w:t>
      </w:r>
    </w:p>
    <w:p>
      <w:pPr>
        <w:spacing w:before="75" w:after="0"/>
      </w:pPr>
      <w:r>
        <w:rPr/>
        <w:t xml:space="preserve">三、休闲类网游市场规模</w:t>
      </w:r>
    </w:p>
    <w:p>
      <w:pPr>
        <w:spacing w:before="75" w:after="0"/>
      </w:pPr>
      <w:r>
        <w:rPr/>
        <w:t xml:space="preserve">第二节 客户端网游研发情况</w:t>
      </w:r>
    </w:p>
    <w:p>
      <w:pPr>
        <w:spacing w:before="75" w:after="0"/>
      </w:pPr>
      <w:r>
        <w:rPr/>
        <w:t xml:space="preserve">一、网游研发公司规模</w:t>
      </w:r>
    </w:p>
    <w:p>
      <w:pPr>
        <w:spacing w:before="75" w:after="0"/>
      </w:pPr>
      <w:r>
        <w:rPr/>
        <w:t xml:space="preserve">二、网游研发从业人数</w:t>
      </w:r>
    </w:p>
    <w:p>
      <w:pPr>
        <w:spacing w:before="75" w:after="0"/>
      </w:pPr>
      <w:r>
        <w:rPr/>
        <w:t xml:space="preserve">三、网游推出与运营数量</w:t>
      </w:r>
    </w:p>
    <w:p>
      <w:pPr>
        <w:spacing w:before="75" w:after="0"/>
      </w:pPr>
      <w:r>
        <w:rPr/>
        <w:t xml:space="preserve">第三节 客户端网游盈利情况</w:t>
      </w:r>
    </w:p>
    <w:p>
      <w:pPr>
        <w:spacing w:before="75" w:after="0"/>
      </w:pPr>
      <w:r>
        <w:rPr/>
        <w:t xml:space="preserve">第四节 客户端网游用户行为</w:t>
      </w:r>
    </w:p>
    <w:p>
      <w:pPr>
        <w:spacing w:before="75" w:after="0"/>
      </w:pPr>
      <w:r>
        <w:rPr/>
        <w:t xml:space="preserve">第五节 客户端网游市场集中度</w:t>
      </w:r>
    </w:p>
    <w:p>
      <w:pPr>
        <w:spacing w:before="75" w:after="0"/>
      </w:pPr>
      <w:r>
        <w:rPr/>
        <w:t xml:space="preserve">第六节 客户端网游微端化趋势</w:t>
      </w:r>
    </w:p>
    <w:p>
      <w:pPr>
        <w:spacing w:before="75" w:after="0"/>
      </w:pPr>
      <w:r>
        <w:rPr/>
        <w:t xml:space="preserve">一、微端技术的优势</w:t>
      </w:r>
    </w:p>
    <w:p>
      <w:pPr>
        <w:spacing w:before="75" w:after="0"/>
      </w:pPr>
      <w:r>
        <w:rPr/>
        <w:t xml:space="preserve">二、传统端游踏上微端时代</w:t>
      </w:r>
    </w:p>
    <w:p>
      <w:pPr>
        <w:spacing w:before="75" w:after="0"/>
      </w:pPr>
      <w:r>
        <w:rPr/>
        <w:t xml:space="preserve">三、微端网游面临的挑战</w:t>
      </w:r>
    </w:p>
    <w:p>
      <w:pPr>
        <w:spacing w:before="75" w:after="0"/>
      </w:pPr>
      <w:r>
        <w:rPr/>
        <w:t xml:space="preserve">四、微端网游发展前景预测</w:t>
      </w:r>
    </w:p>
    <w:p>
      <w:pPr>
        <w:spacing w:before="75" w:after="0"/>
      </w:pPr>
      <w:r>
        <w:rPr>
          <w:b w:val="1"/>
          <w:bCs w:val="1"/>
        </w:rPr>
        <w:t xml:space="preserve">第四章 客户端网游行业发展模式分析</w:t>
      </w:r>
    </w:p>
    <w:p>
      <w:pPr>
        <w:spacing w:before="75" w:after="0"/>
      </w:pPr>
      <w:r>
        <w:rPr/>
        <w:t xml:space="preserve">第一节 代理运营模式</w:t>
      </w:r>
    </w:p>
    <w:p>
      <w:pPr>
        <w:spacing w:before="75" w:after="0"/>
      </w:pPr>
      <w:r>
        <w:rPr/>
        <w:t xml:space="preserve">一、代理运营模式特点</w:t>
      </w:r>
    </w:p>
    <w:p>
      <w:pPr>
        <w:spacing w:before="75" w:after="0"/>
      </w:pPr>
      <w:r>
        <w:rPr/>
        <w:t xml:space="preserve">二、代理运营模式代表企业</w:t>
      </w:r>
    </w:p>
    <w:p>
      <w:pPr>
        <w:spacing w:before="75" w:after="0"/>
      </w:pPr>
      <w:r>
        <w:rPr/>
        <w:t xml:space="preserve">三、代理运营模式的优劣势</w:t>
      </w:r>
    </w:p>
    <w:p>
      <w:pPr>
        <w:spacing w:before="75" w:after="0"/>
      </w:pPr>
      <w:r>
        <w:rPr/>
        <w:t xml:space="preserve">四、代理运营模式的核心要素</w:t>
      </w:r>
    </w:p>
    <w:p>
      <w:pPr>
        <w:spacing w:before="75" w:after="0"/>
      </w:pPr>
      <w:r>
        <w:rPr/>
        <w:t xml:space="preserve">(1)渠道体系</w:t>
      </w:r>
    </w:p>
    <w:p>
      <w:pPr>
        <w:spacing w:before="75" w:after="0"/>
      </w:pPr>
      <w:r>
        <w:rPr/>
        <w:t xml:space="preserve">(2)服务体系</w:t>
      </w:r>
    </w:p>
    <w:p>
      <w:pPr>
        <w:spacing w:before="75" w:after="0"/>
      </w:pPr>
      <w:r>
        <w:rPr/>
        <w:t xml:space="preserve">第二节 自主产权模式</w:t>
      </w:r>
    </w:p>
    <w:p>
      <w:pPr>
        <w:spacing w:before="75" w:after="0"/>
      </w:pPr>
      <w:r>
        <w:rPr/>
        <w:t xml:space="preserve">一、自主产权模式特征</w:t>
      </w:r>
    </w:p>
    <w:p>
      <w:pPr>
        <w:spacing w:before="75" w:after="0"/>
      </w:pPr>
      <w:r>
        <w:rPr/>
        <w:t xml:space="preserve">二、自主产权模式代表企业</w:t>
      </w:r>
    </w:p>
    <w:p>
      <w:pPr>
        <w:spacing w:before="75" w:after="0"/>
      </w:pPr>
      <w:r>
        <w:rPr/>
        <w:t xml:space="preserve">三、自主产权模式的优劣势</w:t>
      </w:r>
    </w:p>
    <w:p>
      <w:pPr>
        <w:spacing w:before="75" w:after="0"/>
      </w:pPr>
      <w:r>
        <w:rPr/>
        <w:t xml:space="preserve">四、自主产权模式的核心要素</w:t>
      </w:r>
    </w:p>
    <w:p>
      <w:pPr>
        <w:spacing w:before="75" w:after="0"/>
      </w:pPr>
      <w:r>
        <w:rPr/>
        <w:t xml:space="preserve">第三节 自主代理模式</w:t>
      </w:r>
    </w:p>
    <w:p>
      <w:pPr>
        <w:spacing w:before="75" w:after="0"/>
      </w:pPr>
      <w:r>
        <w:rPr/>
        <w:t xml:space="preserve">一、自主代理模式特点</w:t>
      </w:r>
    </w:p>
    <w:p>
      <w:pPr>
        <w:spacing w:before="75" w:after="0"/>
      </w:pPr>
      <w:r>
        <w:rPr/>
        <w:t xml:space="preserve">二、自主代理模式代表企业</w:t>
      </w:r>
    </w:p>
    <w:p>
      <w:pPr>
        <w:spacing w:before="75" w:after="0"/>
      </w:pPr>
      <w:r>
        <w:rPr/>
        <w:t xml:space="preserve">三、自主代理模式的优劣势</w:t>
      </w:r>
    </w:p>
    <w:p>
      <w:pPr>
        <w:spacing w:before="75" w:after="0"/>
      </w:pPr>
      <w:r>
        <w:rPr/>
        <w:t xml:space="preserve">四、自主代理模式的核心要素</w:t>
      </w:r>
    </w:p>
    <w:p>
      <w:pPr>
        <w:spacing w:before="75" w:after="0"/>
      </w:pPr>
      <w:r>
        <w:rPr/>
        <w:t xml:space="preserve">第四节 综合门户模式</w:t>
      </w:r>
    </w:p>
    <w:p>
      <w:pPr>
        <w:spacing w:before="75" w:after="0"/>
      </w:pPr>
      <w:r>
        <w:rPr/>
        <w:t xml:space="preserve">一、综合门户模式特点</w:t>
      </w:r>
    </w:p>
    <w:p>
      <w:pPr>
        <w:spacing w:before="75" w:after="0"/>
      </w:pPr>
      <w:r>
        <w:rPr/>
        <w:t xml:space="preserve">二、综合门户模式代表企业</w:t>
      </w:r>
    </w:p>
    <w:p>
      <w:pPr>
        <w:spacing w:before="75" w:after="0"/>
      </w:pPr>
      <w:r>
        <w:rPr/>
        <w:t xml:space="preserve">三、综合门户模式的优劣势</w:t>
      </w:r>
    </w:p>
    <w:p>
      <w:pPr>
        <w:spacing w:before="75" w:after="0"/>
      </w:pPr>
      <w:r>
        <w:rPr/>
        <w:t xml:space="preserve">四、综合门户模式的核心要素</w:t>
      </w:r>
    </w:p>
    <w:p>
      <w:pPr>
        <w:spacing w:before="75" w:after="0"/>
      </w:pPr>
      <w:r>
        <w:rPr>
          <w:b w:val="1"/>
          <w:bCs w:val="1"/>
        </w:rPr>
        <w:t xml:space="preserve">第五章 客户端网游行业运营模式分析</w:t>
      </w:r>
    </w:p>
    <w:p>
      <w:pPr>
        <w:spacing w:before="75" w:after="0"/>
      </w:pPr>
      <w:r>
        <w:rPr/>
        <w:t xml:space="preserve">第一节 客户端网游联合运营分析</w:t>
      </w:r>
    </w:p>
    <w:p>
      <w:pPr>
        <w:spacing w:before="75" w:after="0"/>
      </w:pPr>
      <w:r>
        <w:rPr/>
        <w:t xml:space="preserve">一、联合运营模式的产生</w:t>
      </w:r>
    </w:p>
    <w:p>
      <w:pPr>
        <w:spacing w:before="75" w:after="0"/>
      </w:pPr>
      <w:r>
        <w:rPr/>
        <w:t xml:space="preserve">二、联合运营方式及案例</w:t>
      </w:r>
    </w:p>
    <w:p>
      <w:pPr>
        <w:spacing w:before="75" w:after="0"/>
      </w:pPr>
      <w:r>
        <w:rPr/>
        <w:t xml:space="preserve">(1)“强强联合型”</w:t>
      </w:r>
    </w:p>
    <w:p>
      <w:pPr>
        <w:spacing w:before="75" w:after="0"/>
      </w:pPr>
      <w:r>
        <w:rPr/>
        <w:t xml:space="preserve">(2)“优势互补型”</w:t>
      </w:r>
    </w:p>
    <w:p>
      <w:pPr>
        <w:spacing w:before="75" w:after="0"/>
      </w:pPr>
      <w:r>
        <w:rPr/>
        <w:t xml:space="preserve">(3)“业务拓展型”</w:t>
      </w:r>
    </w:p>
    <w:p>
      <w:pPr>
        <w:spacing w:before="75" w:after="0"/>
      </w:pPr>
      <w:r>
        <w:rPr/>
        <w:t xml:space="preserve">三、联合运营模式趋势</w:t>
      </w:r>
    </w:p>
    <w:p>
      <w:pPr>
        <w:spacing w:before="75" w:after="0"/>
      </w:pPr>
      <w:r>
        <w:rPr/>
        <w:t xml:space="preserve">(1)腾讯模式</w:t>
      </w:r>
    </w:p>
    <w:p>
      <w:pPr>
        <w:spacing w:before="75" w:after="0"/>
      </w:pPr>
      <w:r>
        <w:rPr/>
        <w:t xml:space="preserve">(2)盛大模式</w:t>
      </w:r>
    </w:p>
    <w:p>
      <w:pPr>
        <w:spacing w:before="75" w:after="0"/>
      </w:pPr>
      <w:r>
        <w:rPr/>
        <w:t xml:space="preserve">(3)未来趋势</w:t>
      </w:r>
    </w:p>
    <w:p>
      <w:pPr>
        <w:spacing w:before="75" w:after="0"/>
      </w:pPr>
      <w:r>
        <w:rPr/>
        <w:t xml:space="preserve">四、联合运营关键因素</w:t>
      </w:r>
    </w:p>
    <w:p>
      <w:pPr>
        <w:spacing w:before="75" w:after="0"/>
      </w:pPr>
      <w:r>
        <w:rPr/>
        <w:t xml:space="preserve">五、联合运营风险防范</w:t>
      </w:r>
    </w:p>
    <w:p>
      <w:pPr>
        <w:spacing w:before="75" w:after="0"/>
      </w:pPr>
      <w:r>
        <w:rPr/>
        <w:t xml:space="preserve">第二节 客户端网游异业合作分析</w:t>
      </w:r>
    </w:p>
    <w:p>
      <w:pPr>
        <w:spacing w:before="75" w:after="0"/>
      </w:pPr>
      <w:r>
        <w:rPr/>
        <w:t xml:space="preserve">一、异业合作模式的内涵</w:t>
      </w:r>
    </w:p>
    <w:p>
      <w:pPr>
        <w:spacing w:before="75" w:after="0"/>
      </w:pPr>
      <w:r>
        <w:rPr/>
        <w:t xml:space="preserve">二、异业合作模式的类型</w:t>
      </w:r>
    </w:p>
    <w:p>
      <w:pPr>
        <w:spacing w:before="75" w:after="0"/>
      </w:pPr>
      <w:r>
        <w:rPr/>
        <w:t xml:space="preserve">(1)“推广宣传型”</w:t>
      </w:r>
    </w:p>
    <w:p>
      <w:pPr>
        <w:spacing w:before="75" w:after="0"/>
      </w:pPr>
      <w:r>
        <w:rPr/>
        <w:t xml:space="preserve">(2)“营销渠道型”</w:t>
      </w:r>
    </w:p>
    <w:p>
      <w:pPr>
        <w:spacing w:before="75" w:after="0"/>
      </w:pPr>
      <w:r>
        <w:rPr/>
        <w:t xml:space="preserve">(3)“价值再开发型”</w:t>
      </w:r>
    </w:p>
    <w:p>
      <w:pPr>
        <w:spacing w:before="75" w:after="0"/>
      </w:pPr>
      <w:r>
        <w:rPr/>
        <w:t xml:space="preserve">三、异业合作方式与项目</w:t>
      </w:r>
    </w:p>
    <w:p>
      <w:pPr>
        <w:spacing w:before="75" w:after="0"/>
      </w:pPr>
      <w:r>
        <w:rPr/>
        <w:t xml:space="preserve">(1)网游异业合作的对象</w:t>
      </w:r>
    </w:p>
    <w:p>
      <w:pPr>
        <w:spacing w:before="75" w:after="0"/>
      </w:pPr>
      <w:r>
        <w:rPr/>
        <w:t xml:space="preserve">(2)网游与食品业合作</w:t>
      </w:r>
    </w:p>
    <w:p>
      <w:pPr>
        <w:spacing w:before="75" w:after="0"/>
      </w:pPr>
      <w:r>
        <w:rPr/>
        <w:t xml:space="preserve">(3)网游与服装业合作</w:t>
      </w:r>
    </w:p>
    <w:p>
      <w:pPr>
        <w:spacing w:before="75" w:after="0"/>
      </w:pPr>
      <w:r>
        <w:rPr/>
        <w:t xml:space="preserve">(4)网游与汽车业合作</w:t>
      </w:r>
    </w:p>
    <w:p>
      <w:pPr>
        <w:spacing w:before="75" w:after="0"/>
      </w:pPr>
      <w:r>
        <w:rPr/>
        <w:t xml:space="preserve">(5)网游与电子产品合作</w:t>
      </w:r>
    </w:p>
    <w:p>
      <w:pPr>
        <w:spacing w:before="75" w:after="0"/>
      </w:pPr>
      <w:r>
        <w:rPr/>
        <w:t xml:space="preserve">(6)网游与信用卡合作</w:t>
      </w:r>
    </w:p>
    <w:p>
      <w:pPr>
        <w:spacing w:before="75" w:after="0"/>
      </w:pPr>
      <w:r>
        <w:rPr/>
        <w:t xml:space="preserve">(7)网游与旅游业合作</w:t>
      </w:r>
    </w:p>
    <w:p>
      <w:pPr>
        <w:spacing w:before="75" w:after="0"/>
      </w:pPr>
      <w:r>
        <w:rPr/>
        <w:t xml:space="preserve">(8)网游与游戏外设合作</w:t>
      </w:r>
    </w:p>
    <w:p>
      <w:pPr>
        <w:spacing w:before="75" w:after="0"/>
      </w:pPr>
      <w:r>
        <w:rPr/>
        <w:t xml:space="preserve">四、主要厂商异业合作情况</w:t>
      </w:r>
    </w:p>
    <w:p>
      <w:pPr>
        <w:spacing w:before="75" w:after="0"/>
      </w:pPr>
      <w:r>
        <w:rPr/>
        <w:t xml:space="preserve">(1)盛大的异业合作</w:t>
      </w:r>
    </w:p>
    <w:p>
      <w:pPr>
        <w:spacing w:before="75" w:after="0"/>
      </w:pPr>
      <w:r>
        <w:rPr/>
        <w:t xml:space="preserve">(2)久游的异业合作</w:t>
      </w:r>
    </w:p>
    <w:p>
      <w:pPr>
        <w:spacing w:before="75" w:after="0"/>
      </w:pPr>
      <w:r>
        <w:rPr/>
        <w:t xml:space="preserve">(3)九城的异业合作</w:t>
      </w:r>
    </w:p>
    <w:p>
      <w:pPr>
        <w:spacing w:before="75" w:after="0"/>
      </w:pPr>
      <w:r>
        <w:rPr/>
        <w:t xml:space="preserve">(4)完美时空的异业合作</w:t>
      </w:r>
    </w:p>
    <w:p>
      <w:pPr>
        <w:spacing w:before="75" w:after="0"/>
      </w:pPr>
      <w:r>
        <w:rPr/>
        <w:t xml:space="preserve">五、异业合作模式的效用</w:t>
      </w:r>
    </w:p>
    <w:p>
      <w:pPr>
        <w:spacing w:before="75" w:after="0"/>
      </w:pPr>
      <w:r>
        <w:rPr/>
        <w:t xml:space="preserve">六、异业合作模式前景展望</w:t>
      </w:r>
    </w:p>
    <w:p>
      <w:pPr>
        <w:spacing w:before="75" w:after="0"/>
      </w:pPr>
      <w:r>
        <w:rPr/>
        <w:t xml:space="preserve">七、异业合作经典案例分析</w:t>
      </w:r>
    </w:p>
    <w:p>
      <w:pPr>
        <w:spacing w:before="75" w:after="0"/>
      </w:pPr>
      <w:r>
        <w:rPr/>
        <w:t xml:space="preserve">(1)“看魔兽喝可乐”及其营销宣传</w:t>
      </w:r>
    </w:p>
    <w:p>
      <w:pPr>
        <w:spacing w:before="75" w:after="0"/>
      </w:pPr>
      <w:r>
        <w:rPr/>
        <w:t xml:space="preserve">(2)合作推广后的收益情况</w:t>
      </w:r>
    </w:p>
    <w:p>
      <w:pPr>
        <w:spacing w:before="75" w:after="0"/>
      </w:pPr>
      <w:r>
        <w:rPr>
          <w:b w:val="1"/>
          <w:bCs w:val="1"/>
        </w:rPr>
        <w:t xml:space="preserve">第六章 客户端网游盈利模式变迁与方向</w:t>
      </w:r>
    </w:p>
    <w:p>
      <w:pPr>
        <w:spacing w:before="75" w:after="0"/>
      </w:pPr>
      <w:r>
        <w:rPr/>
        <w:t xml:space="preserve">第一节 传统盈利模式面临挑战</w:t>
      </w:r>
    </w:p>
    <w:p>
      <w:pPr>
        <w:spacing w:before="75" w:after="0"/>
      </w:pPr>
      <w:r>
        <w:rPr/>
        <w:t xml:space="preserve">一、第一代：收费模式</w:t>
      </w:r>
    </w:p>
    <w:p>
      <w:pPr>
        <w:spacing w:before="75" w:after="0"/>
      </w:pPr>
      <w:r>
        <w:rPr/>
        <w:t xml:space="preserve">(1)主要收费方式</w:t>
      </w:r>
    </w:p>
    <w:p>
      <w:pPr>
        <w:spacing w:before="75" w:after="0"/>
      </w:pPr>
      <w:r>
        <w:rPr/>
        <w:t xml:space="preserve">(2)收费模式代表游戏</w:t>
      </w:r>
    </w:p>
    <w:p>
      <w:pPr>
        <w:spacing w:before="75" w:after="0"/>
      </w:pPr>
      <w:r>
        <w:rPr/>
        <w:t xml:space="preserve">(3)收费模式存在的弊端</w:t>
      </w:r>
    </w:p>
    <w:p>
      <w:pPr>
        <w:spacing w:before="75" w:after="0"/>
      </w:pPr>
      <w:r>
        <w:rPr/>
        <w:t xml:space="preserve">二、第二代：免费模式</w:t>
      </w:r>
    </w:p>
    <w:p>
      <w:pPr>
        <w:spacing w:before="75" w:after="0"/>
      </w:pPr>
      <w:r>
        <w:rPr/>
        <w:t xml:space="preserve">(1)免费模式特点</w:t>
      </w:r>
    </w:p>
    <w:p>
      <w:pPr>
        <w:spacing w:before="75" w:after="0"/>
      </w:pPr>
      <w:r>
        <w:rPr/>
        <w:t xml:space="preserve">(2)免费模式代表游戏</w:t>
      </w:r>
    </w:p>
    <w:p>
      <w:pPr>
        <w:spacing w:before="75" w:after="0"/>
      </w:pPr>
      <w:r>
        <w:rPr/>
        <w:t xml:space="preserve">(3)免费模式存在的弊端</w:t>
      </w:r>
    </w:p>
    <w:p>
      <w:pPr>
        <w:spacing w:before="75" w:after="0"/>
      </w:pPr>
      <w:r>
        <w:rPr/>
        <w:t xml:space="preserve">第二节 新型盈利模式探索与创新</w:t>
      </w:r>
    </w:p>
    <w:p>
      <w:pPr>
        <w:spacing w:before="75" w:after="0"/>
      </w:pPr>
      <w:r>
        <w:rPr/>
        <w:t xml:space="preserve">一、内置广告模式(iga)</w:t>
      </w:r>
    </w:p>
    <w:p>
      <w:pPr>
        <w:spacing w:before="75" w:after="0"/>
      </w:pPr>
      <w:r>
        <w:rPr/>
        <w:t xml:space="preserve">(1)网络游戏的媒介特性</w:t>
      </w:r>
    </w:p>
    <w:p>
      <w:pPr>
        <w:spacing w:before="75" w:after="0"/>
      </w:pPr>
      <w:r>
        <w:rPr/>
        <w:t xml:space="preserve">(2)iga运作形式与案例</w:t>
      </w:r>
    </w:p>
    <w:p>
      <w:pPr>
        <w:spacing w:before="75" w:after="0"/>
      </w:pPr>
      <w:r>
        <w:rPr/>
        <w:t xml:space="preserve">(3)iga模式运作效果分析</w:t>
      </w:r>
    </w:p>
    <w:p>
      <w:pPr>
        <w:spacing w:before="75" w:after="0"/>
      </w:pPr>
      <w:r>
        <w:rPr/>
        <w:t xml:space="preserve">(4)iga模式发展中的阻碍</w:t>
      </w:r>
    </w:p>
    <w:p>
      <w:pPr>
        <w:spacing w:before="75" w:after="0"/>
      </w:pPr>
      <w:r>
        <w:rPr/>
        <w:t xml:space="preserve">二、双向收费模式</w:t>
      </w:r>
    </w:p>
    <w:p>
      <w:pPr>
        <w:spacing w:before="75" w:after="0"/>
      </w:pPr>
      <w:r>
        <w:rPr/>
        <w:t xml:space="preserve">(1)双向收费模式特点</w:t>
      </w:r>
    </w:p>
    <w:p>
      <w:pPr>
        <w:spacing w:before="75" w:after="0"/>
      </w:pPr>
      <w:r>
        <w:rPr/>
        <w:t xml:space="preserve">(2)双向收费模式运作情况</w:t>
      </w:r>
    </w:p>
    <w:p>
      <w:pPr>
        <w:spacing w:before="75" w:after="0"/>
      </w:pPr>
      <w:r>
        <w:rPr/>
        <w:t xml:space="preserve">(3)双向收费模式运作效果</w:t>
      </w:r>
    </w:p>
    <w:p>
      <w:pPr>
        <w:spacing w:before="75" w:after="0"/>
      </w:pPr>
      <w:r>
        <w:rPr/>
        <w:t xml:space="preserve">(4)双向收费模式发展中的障碍</w:t>
      </w:r>
    </w:p>
    <w:p>
      <w:pPr>
        <w:spacing w:before="75" w:after="0"/>
      </w:pPr>
      <w:r>
        <w:rPr/>
        <w:t xml:space="preserve">三、道具交易收费模式</w:t>
      </w:r>
    </w:p>
    <w:p>
      <w:pPr>
        <w:spacing w:before="75" w:after="0"/>
      </w:pPr>
      <w:r>
        <w:rPr/>
        <w:t xml:space="preserve">(1)道具交易收费模式特点</w:t>
      </w:r>
    </w:p>
    <w:p>
      <w:pPr>
        <w:spacing w:before="75" w:after="0"/>
      </w:pPr>
      <w:r>
        <w:rPr/>
        <w:t xml:space="preserve">(2)道具交易收费模式运作情况</w:t>
      </w:r>
    </w:p>
    <w:p>
      <w:pPr>
        <w:spacing w:before="75" w:after="0"/>
      </w:pPr>
      <w:r>
        <w:rPr/>
        <w:t xml:space="preserve">(3)道具交易收费模式运作效果</w:t>
      </w:r>
    </w:p>
    <w:p>
      <w:pPr>
        <w:spacing w:before="75" w:after="0"/>
      </w:pPr>
      <w:r>
        <w:rPr/>
        <w:t xml:space="preserve">(4)道具交易收费模式发展中的障碍</w:t>
      </w:r>
    </w:p>
    <w:p>
      <w:pPr>
        <w:spacing w:before="75" w:after="0"/>
      </w:pPr>
      <w:r>
        <w:rPr/>
        <w:t xml:space="preserve">四、信用卡机制</w:t>
      </w:r>
    </w:p>
    <w:p>
      <w:pPr>
        <w:spacing w:before="75" w:after="0"/>
      </w:pPr>
      <w:r>
        <w:rPr/>
        <w:t xml:space="preserve">(1)信用卡机制特点</w:t>
      </w:r>
    </w:p>
    <w:p>
      <w:pPr>
        <w:spacing w:before="75" w:after="0"/>
      </w:pPr>
      <w:r>
        <w:rPr/>
        <w:t xml:space="preserve">(2)信用卡机制运作情况</w:t>
      </w:r>
    </w:p>
    <w:p>
      <w:pPr>
        <w:spacing w:before="75" w:after="0"/>
      </w:pPr>
      <w:r>
        <w:rPr/>
        <w:t xml:space="preserve">(3)信用卡机制运作效果</w:t>
      </w:r>
    </w:p>
    <w:p>
      <w:pPr>
        <w:spacing w:before="75" w:after="0"/>
      </w:pPr>
      <w:r>
        <w:rPr/>
        <w:t xml:space="preserve">(4)信用卡机制面临的风险</w:t>
      </w:r>
    </w:p>
    <w:p>
      <w:pPr>
        <w:spacing w:before="75" w:after="0"/>
      </w:pPr>
      <w:r>
        <w:rPr/>
        <w:t xml:space="preserve">五、周边产品盈利模式</w:t>
      </w:r>
    </w:p>
    <w:p>
      <w:pPr>
        <w:spacing w:before="75" w:after="0"/>
      </w:pPr>
      <w:r>
        <w:rPr/>
        <w:t xml:space="preserve">(1)周边产品模式特点</w:t>
      </w:r>
    </w:p>
    <w:p>
      <w:pPr>
        <w:spacing w:before="75" w:after="0"/>
      </w:pPr>
      <w:r>
        <w:rPr/>
        <w:t xml:space="preserve">(2)周边产品模式运作情况</w:t>
      </w:r>
    </w:p>
    <w:p>
      <w:pPr>
        <w:spacing w:before="75" w:after="0"/>
      </w:pPr>
      <w:r>
        <w:rPr/>
        <w:t xml:space="preserve">(3)周边产品模式发展前景</w:t>
      </w:r>
    </w:p>
    <w:p>
      <w:pPr>
        <w:spacing w:before="75" w:after="0"/>
      </w:pPr>
      <w:r>
        <w:rPr/>
        <w:t xml:space="preserve">(4)周边产品模式面临的风险</w:t>
      </w:r>
    </w:p>
    <w:p>
      <w:pPr>
        <w:spacing w:before="75" w:after="0"/>
      </w:pPr>
      <w:r>
        <w:rPr/>
        <w:t xml:space="preserve">六、其它创新盈利模式分析</w:t>
      </w:r>
    </w:p>
    <w:p>
      <w:pPr>
        <w:spacing w:before="75" w:after="0"/>
      </w:pPr>
      <w:r>
        <w:rPr/>
        <w:t xml:space="preserve">(1)cd-key收费</w:t>
      </w:r>
    </w:p>
    <w:p>
      <w:pPr>
        <w:spacing w:before="75" w:after="0"/>
      </w:pPr>
      <w:r>
        <w:rPr/>
        <w:t xml:space="preserve">(2)地图区域收费</w:t>
      </w:r>
    </w:p>
    <w:p>
      <w:pPr>
        <w:spacing w:before="75" w:after="0"/>
      </w:pPr>
      <w:r>
        <w:rPr/>
        <w:t xml:space="preserve">(3)客户端收费</w:t>
      </w:r>
    </w:p>
    <w:p>
      <w:pPr>
        <w:spacing w:before="75" w:after="0"/>
      </w:pPr>
      <w:r>
        <w:rPr/>
        <w:t xml:space="preserve">(4)角色创建收费</w:t>
      </w:r>
    </w:p>
    <w:p>
      <w:pPr>
        <w:spacing w:before="75" w:after="0"/>
      </w:pPr>
      <w:r>
        <w:rPr/>
        <w:t xml:space="preserve">(5)人物死亡收费</w:t>
      </w:r>
    </w:p>
    <w:p>
      <w:pPr>
        <w:spacing w:before="75" w:after="0"/>
      </w:pPr>
      <w:r>
        <w:rPr>
          <w:b w:val="1"/>
          <w:bCs w:val="1"/>
        </w:rPr>
        <w:t xml:space="preserve">第七章 客户端网游几大成功案例解析</w:t>
      </w:r>
    </w:p>
    <w:p>
      <w:pPr>
        <w:spacing w:before="75" w:after="0"/>
      </w:pPr>
      <w:r>
        <w:rPr/>
        <w:t xml:space="preserve">第一节 《征途》</w:t>
      </w:r>
    </w:p>
    <w:p>
      <w:pPr>
        <w:spacing w:before="75" w:after="0"/>
      </w:pPr>
      <w:r>
        <w:rPr/>
        <w:t xml:space="preserve">一、游戏特色分析</w:t>
      </w:r>
    </w:p>
    <w:p>
      <w:pPr>
        <w:spacing w:before="75" w:after="0"/>
      </w:pPr>
      <w:r>
        <w:rPr/>
        <w:t xml:space="preserve">二、游戏运营业绩</w:t>
      </w:r>
    </w:p>
    <w:p>
      <w:pPr>
        <w:spacing w:before="75" w:after="0"/>
      </w:pPr>
      <w:r>
        <w:rPr/>
        <w:t xml:space="preserve">三、游戏目标群体</w:t>
      </w:r>
    </w:p>
    <w:p>
      <w:pPr>
        <w:spacing w:before="75" w:after="0"/>
      </w:pPr>
      <w:r>
        <w:rPr/>
        <w:t xml:space="preserve">四、游戏盈利模式</w:t>
      </w:r>
    </w:p>
    <w:p>
      <w:pPr>
        <w:spacing w:before="75" w:after="0"/>
      </w:pPr>
      <w:r>
        <w:rPr/>
        <w:t xml:space="preserve">五、游戏运营模式</w:t>
      </w:r>
    </w:p>
    <w:p>
      <w:pPr>
        <w:spacing w:before="75" w:after="0"/>
      </w:pPr>
      <w:r>
        <w:rPr/>
        <w:t xml:space="preserve">六、游戏营销模式</w:t>
      </w:r>
    </w:p>
    <w:p>
      <w:pPr>
        <w:spacing w:before="75" w:after="0"/>
      </w:pPr>
      <w:r>
        <w:rPr/>
        <w:t xml:space="preserve">第二节 《传奇》</w:t>
      </w:r>
    </w:p>
    <w:p>
      <w:pPr>
        <w:spacing w:before="75" w:after="0"/>
      </w:pPr>
      <w:r>
        <w:rPr/>
        <w:t xml:space="preserve">一、游戏特色分析</w:t>
      </w:r>
    </w:p>
    <w:p>
      <w:pPr>
        <w:spacing w:before="75" w:after="0"/>
      </w:pPr>
      <w:r>
        <w:rPr/>
        <w:t xml:space="preserve">二、游戏运营业绩</w:t>
      </w:r>
    </w:p>
    <w:p>
      <w:pPr>
        <w:spacing w:before="75" w:after="0"/>
      </w:pPr>
      <w:r>
        <w:rPr/>
        <w:t xml:space="preserve">三、游戏目标群体</w:t>
      </w:r>
    </w:p>
    <w:p>
      <w:pPr>
        <w:spacing w:before="75" w:after="0"/>
      </w:pPr>
      <w:r>
        <w:rPr/>
        <w:t xml:space="preserve">四、游戏盈利模式</w:t>
      </w:r>
    </w:p>
    <w:p>
      <w:pPr>
        <w:spacing w:before="75" w:after="0"/>
      </w:pPr>
      <w:r>
        <w:rPr/>
        <w:t xml:space="preserve">五、游戏运营模式</w:t>
      </w:r>
    </w:p>
    <w:p>
      <w:pPr>
        <w:spacing w:before="75" w:after="0"/>
      </w:pPr>
      <w:r>
        <w:rPr/>
        <w:t xml:space="preserve">六、游戏营销模式</w:t>
      </w:r>
    </w:p>
    <w:p>
      <w:pPr>
        <w:spacing w:before="75" w:after="0"/>
      </w:pPr>
      <w:r>
        <w:rPr/>
        <w:t xml:space="preserve">第三节 《梦幻西游》</w:t>
      </w:r>
    </w:p>
    <w:p>
      <w:pPr>
        <w:spacing w:before="75" w:after="0"/>
      </w:pPr>
      <w:r>
        <w:rPr/>
        <w:t xml:space="preserve">一、游戏特色分析</w:t>
      </w:r>
    </w:p>
    <w:p>
      <w:pPr>
        <w:spacing w:before="75" w:after="0"/>
      </w:pPr>
      <w:r>
        <w:rPr/>
        <w:t xml:space="preserve">二、游戏运营业绩</w:t>
      </w:r>
    </w:p>
    <w:p>
      <w:pPr>
        <w:spacing w:before="75" w:after="0"/>
      </w:pPr>
      <w:r>
        <w:rPr/>
        <w:t xml:space="preserve">三、游戏目标群体</w:t>
      </w:r>
    </w:p>
    <w:p>
      <w:pPr>
        <w:spacing w:before="75" w:after="0"/>
      </w:pPr>
      <w:r>
        <w:rPr/>
        <w:t xml:space="preserve">四、游戏盈利模式</w:t>
      </w:r>
    </w:p>
    <w:p>
      <w:pPr>
        <w:spacing w:before="75" w:after="0"/>
      </w:pPr>
      <w:r>
        <w:rPr/>
        <w:t xml:space="preserve">五、游戏运营模式</w:t>
      </w:r>
    </w:p>
    <w:p>
      <w:pPr>
        <w:spacing w:before="75" w:after="0"/>
      </w:pPr>
      <w:r>
        <w:rPr/>
        <w:t xml:space="preserve">六、游戏营销模式</w:t>
      </w:r>
    </w:p>
    <w:p>
      <w:pPr>
        <w:spacing w:before="75" w:after="0"/>
      </w:pPr>
      <w:r>
        <w:rPr/>
        <w:t xml:space="preserve">第四节 《魔兽世界》</w:t>
      </w:r>
    </w:p>
    <w:p>
      <w:pPr>
        <w:spacing w:before="75" w:after="0"/>
      </w:pPr>
      <w:r>
        <w:rPr/>
        <w:t xml:space="preserve">一、游戏特色分析</w:t>
      </w:r>
    </w:p>
    <w:p>
      <w:pPr>
        <w:spacing w:before="75" w:after="0"/>
      </w:pPr>
      <w:r>
        <w:rPr/>
        <w:t xml:space="preserve">二、游戏运营业绩</w:t>
      </w:r>
    </w:p>
    <w:p>
      <w:pPr>
        <w:spacing w:before="75" w:after="0"/>
      </w:pPr>
      <w:r>
        <w:rPr/>
        <w:t xml:space="preserve">三、游戏目标群体</w:t>
      </w:r>
    </w:p>
    <w:p>
      <w:pPr>
        <w:spacing w:before="75" w:after="0"/>
      </w:pPr>
      <w:r>
        <w:rPr/>
        <w:t xml:space="preserve">四、游戏盈利模式</w:t>
      </w:r>
    </w:p>
    <w:p>
      <w:pPr>
        <w:spacing w:before="75" w:after="0"/>
      </w:pPr>
      <w:r>
        <w:rPr/>
        <w:t xml:space="preserve">五、游戏运营模式</w:t>
      </w:r>
    </w:p>
    <w:p>
      <w:pPr>
        <w:spacing w:before="75" w:after="0"/>
      </w:pPr>
      <w:r>
        <w:rPr/>
        <w:t xml:space="preserve">六、游戏营销模式</w:t>
      </w:r>
    </w:p>
    <w:p>
      <w:pPr>
        <w:spacing w:before="75" w:after="0"/>
      </w:pPr>
      <w:r>
        <w:rPr/>
        <w:t xml:space="preserve">第五节 《穿越火线》</w:t>
      </w:r>
    </w:p>
    <w:p>
      <w:pPr>
        <w:spacing w:before="75" w:after="0"/>
      </w:pPr>
      <w:r>
        <w:rPr/>
        <w:t xml:space="preserve">一、游戏特色分析</w:t>
      </w:r>
    </w:p>
    <w:p>
      <w:pPr>
        <w:spacing w:before="75" w:after="0"/>
      </w:pPr>
      <w:r>
        <w:rPr/>
        <w:t xml:space="preserve">二、游戏运营业绩</w:t>
      </w:r>
    </w:p>
    <w:p>
      <w:pPr>
        <w:spacing w:before="75" w:after="0"/>
      </w:pPr>
      <w:r>
        <w:rPr/>
        <w:t xml:space="preserve">三、游戏目标群体</w:t>
      </w:r>
    </w:p>
    <w:p>
      <w:pPr>
        <w:spacing w:before="75" w:after="0"/>
      </w:pPr>
      <w:r>
        <w:rPr/>
        <w:t xml:space="preserve">四、游戏盈利模式</w:t>
      </w:r>
    </w:p>
    <w:p>
      <w:pPr>
        <w:spacing w:before="75" w:after="0"/>
      </w:pPr>
      <w:r>
        <w:rPr/>
        <w:t xml:space="preserve">五、游戏运营模式</w:t>
      </w:r>
    </w:p>
    <w:p>
      <w:pPr>
        <w:spacing w:before="75" w:after="0"/>
      </w:pPr>
      <w:r>
        <w:rPr/>
        <w:t xml:space="preserve">六、游戏营销模式</w:t>
      </w:r>
    </w:p>
    <w:p>
      <w:pPr>
        <w:spacing w:before="75" w:after="0"/>
      </w:pPr>
      <w:r>
        <w:rPr/>
        <w:t xml:space="preserve">第六节 《泡泡堂》</w:t>
      </w:r>
    </w:p>
    <w:p>
      <w:pPr>
        <w:spacing w:before="75" w:after="0"/>
      </w:pPr>
      <w:r>
        <w:rPr/>
        <w:t xml:space="preserve">一、游戏特色分析</w:t>
      </w:r>
    </w:p>
    <w:p>
      <w:pPr>
        <w:spacing w:before="75" w:after="0"/>
      </w:pPr>
      <w:r>
        <w:rPr/>
        <w:t xml:space="preserve">二、游戏运营业绩</w:t>
      </w:r>
    </w:p>
    <w:p>
      <w:pPr>
        <w:spacing w:before="75" w:after="0"/>
      </w:pPr>
      <w:r>
        <w:rPr/>
        <w:t xml:space="preserve">三、游戏目标群体</w:t>
      </w:r>
    </w:p>
    <w:p>
      <w:pPr>
        <w:spacing w:before="75" w:after="0"/>
      </w:pPr>
      <w:r>
        <w:rPr/>
        <w:t xml:space="preserve">四、游戏盈利模式</w:t>
      </w:r>
    </w:p>
    <w:p>
      <w:pPr>
        <w:spacing w:before="75" w:after="0"/>
      </w:pPr>
      <w:r>
        <w:rPr/>
        <w:t xml:space="preserve">五、游戏运营模式</w:t>
      </w:r>
    </w:p>
    <w:p>
      <w:pPr>
        <w:spacing w:before="75" w:after="0"/>
      </w:pPr>
      <w:r>
        <w:rPr/>
        <w:t xml:space="preserve">六、游戏营销模式</w:t>
      </w:r>
    </w:p>
    <w:p>
      <w:pPr>
        <w:spacing w:before="75" w:after="0"/>
      </w:pPr>
      <w:r>
        <w:rPr>
          <w:b w:val="1"/>
          <w:bCs w:val="1"/>
        </w:rPr>
        <w:t xml:space="preserve">第八章 客户端网游盈利模式趋势</w:t>
      </w:r>
    </w:p>
    <w:p>
      <w:pPr>
        <w:spacing w:before="75" w:after="0"/>
      </w:pPr>
      <w:r>
        <w:rPr/>
        <w:t xml:space="preserve">第一节 网游增值服务业盈利模式分析</w:t>
      </w:r>
    </w:p>
    <w:p>
      <w:pPr>
        <w:spacing w:before="75" w:after="0"/>
      </w:pPr>
      <w:r>
        <w:rPr/>
        <w:t xml:space="preserve">一、从政策角度分析</w:t>
      </w:r>
    </w:p>
    <w:p>
      <w:pPr>
        <w:spacing w:before="75" w:after="0"/>
      </w:pPr>
      <w:r>
        <w:rPr/>
        <w:t xml:space="preserve">二、从用户需求角度分析</w:t>
      </w:r>
    </w:p>
    <w:p>
      <w:pPr>
        <w:spacing w:before="75" w:after="0"/>
      </w:pPr>
      <w:r>
        <w:rPr/>
        <w:t xml:space="preserve">第二节 盈利模式发展趋势分析</w:t>
      </w:r>
    </w:p>
    <w:p>
      <w:pPr>
        <w:spacing w:before="75" w:after="0"/>
      </w:pPr>
      <w:r>
        <w:rPr/>
        <w:t xml:space="preserve">一、盈利模式多元化细分</w:t>
      </w:r>
    </w:p>
    <w:p>
      <w:pPr>
        <w:spacing w:before="75" w:after="0"/>
      </w:pPr>
      <w:r>
        <w:rPr/>
        <w:t xml:space="preserve">二、多种盈利模式并存发展</w:t>
      </w:r>
    </w:p>
    <w:p>
      <w:pPr>
        <w:spacing w:before="75" w:after="0"/>
      </w:pPr>
      <w:r>
        <w:rPr/>
        <w:t xml:space="preserve">三、媒体化与iga进一步发展</w:t>
      </w:r>
    </w:p>
    <w:p>
      <w:pPr>
        <w:spacing w:before="75" w:after="0"/>
      </w:pPr>
      <w:r>
        <w:rPr/>
        <w:t xml:space="preserve">四、休闲游戏实行社区化收费</w:t>
      </w:r>
    </w:p>
    <w:p>
      <w:pPr>
        <w:spacing w:before="75" w:after="0"/>
      </w:pPr>
      <w:r>
        <w:rPr/>
        <w:t xml:space="preserve">第三节 未来可发展的盈利模式</w:t>
      </w:r>
    </w:p>
    <w:p>
      <w:pPr>
        <w:spacing w:before="75" w:after="0"/>
      </w:pPr>
      <w:r>
        <w:rPr/>
        <w:t xml:space="preserve">一、合作分成</w:t>
      </w:r>
    </w:p>
    <w:p>
      <w:pPr>
        <w:spacing w:before="75" w:after="0"/>
      </w:pPr>
      <w:r>
        <w:rPr/>
        <w:t xml:space="preserve">二、以租代卖</w:t>
      </w:r>
    </w:p>
    <w:p>
      <w:pPr>
        <w:spacing w:before="75" w:after="0"/>
      </w:pPr>
      <w:r>
        <w:rPr/>
        <w:t xml:space="preserve">三、玩家互助模式</w:t>
      </w:r>
    </w:p>
    <w:p>
      <w:pPr>
        <w:spacing w:before="75" w:after="0"/>
      </w:pPr>
      <w:r>
        <w:rPr/>
        <w:t xml:space="preserve">四、技术平台代理</w:t>
      </w:r>
    </w:p>
    <w:p>
      <w:pPr>
        <w:spacing w:before="75" w:after="0"/>
      </w:pPr>
      <w:r>
        <w:rPr>
          <w:b w:val="1"/>
          <w:bCs w:val="1"/>
        </w:rPr>
        <w:t xml:space="preserve">第九章 客户端网游营销模式与策略</w:t>
      </w:r>
    </w:p>
    <w:p>
      <w:pPr>
        <w:spacing w:before="75" w:after="0"/>
      </w:pPr>
      <w:r>
        <w:rPr/>
        <w:t xml:space="preserve">第一节 客户端网游营销渠道格局</w:t>
      </w:r>
    </w:p>
    <w:p>
      <w:pPr>
        <w:spacing w:before="75" w:after="0"/>
      </w:pPr>
      <w:r>
        <w:rPr/>
        <w:t xml:space="preserve">一、行业主要营销渠道</w:t>
      </w:r>
    </w:p>
    <w:p>
      <w:pPr>
        <w:spacing w:before="75" w:after="0"/>
      </w:pPr>
      <w:r>
        <w:rPr/>
        <w:t xml:space="preserve">二、渠道格局变化趋势</w:t>
      </w:r>
    </w:p>
    <w:p>
      <w:pPr>
        <w:spacing w:before="75" w:after="0"/>
      </w:pPr>
      <w:r>
        <w:rPr/>
        <w:t xml:space="preserve">第二节 客户端网游典型营销策略</w:t>
      </w:r>
    </w:p>
    <w:p>
      <w:pPr>
        <w:spacing w:before="75" w:after="0"/>
      </w:pPr>
      <w:r>
        <w:rPr/>
        <w:t xml:space="preserve">一、客户端网游营销模式</w:t>
      </w:r>
    </w:p>
    <w:p>
      <w:pPr>
        <w:spacing w:before="75" w:after="0"/>
      </w:pPr>
      <w:r>
        <w:rPr/>
        <w:t xml:space="preserve">1)行业传统营销模式</w:t>
      </w:r>
    </w:p>
    <w:p>
      <w:pPr>
        <w:spacing w:before="75" w:after="0"/>
      </w:pPr>
      <w:r>
        <w:rPr/>
        <w:t xml:space="preserve">2)行业创新营销模式</w:t>
      </w:r>
    </w:p>
    <w:p>
      <w:pPr>
        <w:spacing w:before="75" w:after="0"/>
      </w:pPr>
      <w:r>
        <w:rPr/>
        <w:t xml:space="preserve">二、客户端网游整合营销</w:t>
      </w:r>
    </w:p>
    <w:p>
      <w:pPr>
        <w:spacing w:before="75" w:after="0"/>
      </w:pPr>
      <w:r>
        <w:rPr/>
        <w:t xml:space="preserve">1)网络游戏营销困境</w:t>
      </w:r>
    </w:p>
    <w:p>
      <w:pPr>
        <w:spacing w:before="75" w:after="0"/>
      </w:pPr>
      <w:r>
        <w:rPr/>
        <w:t xml:space="preserve">2)整合营销特点分析</w:t>
      </w:r>
    </w:p>
    <w:p>
      <w:pPr>
        <w:spacing w:before="75" w:after="0"/>
      </w:pPr>
      <w:r>
        <w:rPr/>
        <w:t xml:space="preserve">3)整合营销案例分析</w:t>
      </w:r>
    </w:p>
    <w:p>
      <w:pPr>
        <w:spacing w:before="75" w:after="0"/>
      </w:pPr>
      <w:r>
        <w:rPr/>
        <w:t xml:space="preserve">4)整合营销模型构建</w:t>
      </w:r>
    </w:p>
    <w:p>
      <w:pPr>
        <w:spacing w:before="75" w:after="0"/>
      </w:pPr>
      <w:r>
        <w:rPr/>
        <w:t xml:space="preserve">(3)客户端网游营销创新策略</w:t>
      </w:r>
    </w:p>
    <w:p>
      <w:pPr>
        <w:spacing w:before="75" w:after="0"/>
      </w:pPr>
      <w:r>
        <w:rPr/>
        <w:t xml:space="preserve">1)根据玩家需求打造服务</w:t>
      </w:r>
    </w:p>
    <w:p>
      <w:pPr>
        <w:spacing w:before="75" w:after="0"/>
      </w:pPr>
      <w:r>
        <w:rPr/>
        <w:t xml:space="preserve">2)结合生命周期推广</w:t>
      </w:r>
    </w:p>
    <w:p>
      <w:pPr>
        <w:spacing w:before="75" w:after="0"/>
      </w:pPr>
      <w:r>
        <w:rPr/>
        <w:t xml:space="preserve">3)游戏销售渠道策略</w:t>
      </w:r>
    </w:p>
    <w:p>
      <w:pPr>
        <w:spacing w:before="75" w:after="0"/>
      </w:pPr>
      <w:r>
        <w:rPr/>
        <w:t xml:space="preserve">4)游戏活动营销策略</w:t>
      </w:r>
    </w:p>
    <w:p>
      <w:pPr>
        <w:spacing w:before="75" w:after="0"/>
      </w:pPr>
      <w:r>
        <w:rPr/>
        <w:t xml:space="preserve">5)游戏潜在价值发掘策略</w:t>
      </w:r>
    </w:p>
    <w:p>
      <w:pPr>
        <w:spacing w:before="75" w:after="0"/>
      </w:pPr>
      <w:r>
        <w:rPr>
          <w:b w:val="1"/>
          <w:bCs w:val="1"/>
        </w:rPr>
        <w:t xml:space="preserve">图表目录</w:t>
      </w:r>
    </w:p>
    <w:p>
      <w:pPr>
        <w:spacing w:before="75" w:after="0"/>
      </w:pPr>
      <w:r>
        <w:rPr/>
        <w:t xml:space="preserve">图表：2021-2026年中国客户端游戏资产规模分析</w:t>
      </w:r>
    </w:p>
    <w:p>
      <w:pPr>
        <w:spacing w:before="75" w:after="0"/>
      </w:pPr>
      <w:r>
        <w:rPr/>
        <w:t xml:space="preserve">图表：2021-2026年中国客户端游戏行业供给情况</w:t>
      </w:r>
    </w:p>
    <w:p>
      <w:pPr>
        <w:spacing w:before="75" w:after="0"/>
      </w:pPr>
      <w:r>
        <w:rPr/>
        <w:t xml:space="preserve">图表：2021-2026年中国客户端游戏行业市场规模</w:t>
      </w:r>
    </w:p>
    <w:p>
      <w:pPr>
        <w:spacing w:before="75" w:after="0"/>
      </w:pPr>
      <w:r>
        <w:rPr/>
        <w:t xml:space="preserve">图表：2021-2026年中国客户端游戏行业负债规模分析</w:t>
      </w:r>
    </w:p>
    <w:p>
      <w:pPr>
        <w:spacing w:before="75" w:after="0"/>
      </w:pPr>
      <w:r>
        <w:rPr/>
        <w:t xml:space="preserve">图表：2021-2026年中国客户端游戏行业市场产品价格走势</w:t>
      </w:r>
    </w:p>
    <w:p>
      <w:pPr>
        <w:spacing w:before="75" w:after="0"/>
      </w:pPr>
      <w:r>
        <w:rPr/>
        <w:t xml:space="preserve">图表：2026-2031年中国客户端游戏行业市场产品价格趋势预测</w:t>
      </w:r>
    </w:p>
    <w:p>
      <w:pPr>
        <w:spacing w:before="75" w:after="0"/>
      </w:pPr>
      <w:r>
        <w:rPr/>
        <w:t xml:space="preserve">图表：2021-2026年中国客户端游戏行业利润规模及增长速度</w:t>
      </w:r>
    </w:p>
    <w:p>
      <w:pPr>
        <w:spacing w:before="75" w:after="0"/>
      </w:pPr>
      <w:r>
        <w:rPr/>
        <w:t xml:space="preserve">图表：2021-2026年中国客户端游戏行业销售收入</w:t>
      </w:r>
    </w:p>
    <w:p>
      <w:pPr>
        <w:spacing w:before="75" w:after="0"/>
      </w:pPr>
      <w:r>
        <w:rPr/>
        <w:t xml:space="preserve">图表：2021-2026年中国客户端游戏行业销售利润率</w:t>
      </w:r>
    </w:p>
    <w:p>
      <w:pPr>
        <w:spacing w:before="75" w:after="0"/>
      </w:pPr>
      <w:r>
        <w:rPr/>
        <w:t xml:space="preserve">图表：2021-2026年中国客户端游戏行业总资产利润率</w:t>
      </w:r>
    </w:p>
    <w:p>
      <w:pPr>
        <w:spacing w:before="75" w:after="0"/>
      </w:pPr>
      <w:r>
        <w:rPr/>
        <w:t xml:space="preserve">图表：2021-2026年中国客户端游戏行业净资产利润率</w:t>
      </w:r>
    </w:p>
    <w:p>
      <w:pPr>
        <w:spacing w:before="75" w:after="0"/>
      </w:pPr>
      <w:r>
        <w:rPr/>
        <w:t xml:space="preserve">图表：2021-2026年中国客户端游戏行业总资产增长率</w:t>
      </w:r>
    </w:p>
    <w:p>
      <w:pPr>
        <w:spacing w:before="75" w:after="0"/>
      </w:pPr>
      <w:r>
        <w:rPr/>
        <w:t xml:space="preserve">图表：2021-2026年中国客户端游戏行业净资产增长率</w:t>
      </w:r>
    </w:p>
    <w:p>
      <w:pPr>
        <w:spacing w:before="75" w:after="0"/>
      </w:pPr>
      <w:r>
        <w:rPr/>
        <w:t xml:space="preserve">图表：2021-2026年中国客户端游戏行业资产负债率</w:t>
      </w:r>
    </w:p>
    <w:p>
      <w:pPr>
        <w:spacing w:before="75" w:after="0"/>
      </w:pPr>
      <w:r>
        <w:rPr/>
        <w:t xml:space="preserve">图表：2021-2026年中国客户端游戏行业速动比率</w:t>
      </w:r>
    </w:p>
    <w:p>
      <w:pPr>
        <w:spacing w:before="75" w:after="0"/>
      </w:pPr>
      <w:r>
        <w:rPr/>
        <w:t xml:space="preserve">图表：2021-2026年中国客户端游戏行业流动比率</w:t>
      </w:r>
    </w:p>
    <w:p>
      <w:pPr>
        <w:spacing w:before="75" w:after="0"/>
      </w:pPr>
      <w:r>
        <w:rPr/>
        <w:t xml:space="preserve">图表：2021-2026年中国客户端游戏行业总资产周转率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本文地址：https://www.51baogao.cn/baogao/20241111/1539927.shtml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111/153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中国客户端游戏行业市场发展现状及前景趋势与投资分析研究报告(2026-2031版)</dc:title>
  <dc:description>中国客户端游戏行业市场发展现状及前景趋势与投资分析研究报告(2026-2031版)</dc:description>
  <dc:subject>中国客户端游戏行业市场发展现状及前景趋势与投资分析研究报告(2026-2031版)</dc:subject>
  <cp:keywords>研究报告</cp:keywords>
  <cp:category>研究报告</cp:category>
  <cp:lastModifiedBy>北京中道泰和信息咨询有限公司</cp:lastModifiedBy>
  <dcterms:created xsi:type="dcterms:W3CDTF">2026-03-26T22:49:02+08:00</dcterms:created>
  <dcterms:modified xsi:type="dcterms:W3CDTF">2026-03-26T22:49:02+08:00</dcterms:modified>
</cp:coreProperties>
</file>

<file path=docProps/custom.xml><?xml version="1.0" encoding="utf-8"?>
<Properties xmlns="http://schemas.openxmlformats.org/officeDocument/2006/custom-properties" xmlns:vt="http://schemas.openxmlformats.org/officeDocument/2006/docPropsVTypes"/>
</file>