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中国小信号晶体管行业市场发展现状及前景趋势与投资分析研究报告(2026-2031版)</w:t>
      </w:r>
    </w:p>
    <w:p>
      <w:pPr>
        <w:spacing w:after="150"/>
      </w:pPr>
      <w:r>
        <w:rPr>
          <w:b w:val="1"/>
          <w:bCs w:val="1"/>
        </w:rPr>
        <w:t xml:space="preserve">报告简介</w:t>
      </w:r>
    </w:p>
    <w:p>
      <w:pPr>
        <w:spacing w:after="150"/>
      </w:pPr>
      <w:r>
        <w:rPr/>
        <w:t xml:space="preserve">小信号晶体管是指用于低频/射频放大电路中的一类晶体管，其电压、电流、功率等指标相对较小。这类晶体管的工作原理基于PN结的电子控制，通过控制电流来控制PN结上的载流子，从而实现电路的开关与放大控制。常见的小信号晶体管类型包括三极管、场效应管、双极型晶体管等，其中三极管作为最古老的晶体管，因具有放大倍数高、输入输出电阻低等优点，目前仍是电子工业中使用量最大的晶体管。</w:t>
      </w:r>
    </w:p>
    <w:p>
      <w:pPr>
        <w:spacing w:after="150"/>
      </w:pPr>
      <w:r>
        <w:rPr/>
        <w:t xml:space="preserve">随着科技的发展，小信号晶体管的技术也在不断进步。新型的小信号晶体管具有更高的性能、更低的功耗和更小的尺寸，推动了电子产品向更高性能、更低功耗和更小体积的方向发展。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小信号晶体管专业研究单位等公布和提供的大量资料。对我国小信号晶体管的行业现状、市场各类经营指标的情况、重点企业状况、区域市场发展情况等内容进行详细的阐述和深入的分析，着重对小信号晶体管业务的发展进行详尽深入的分析，并根据小信号晶体管行业的政策经济发展环境对小信号晶体管行业潜在的风险和防范建议进行分析。最后提出研究者对小信号晶体管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小信号晶体管市场特征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小信号晶体管行业发展的\"波特五力模型\"分析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2021-2026年全球小信号晶体管市场发展环境现状分析</w:t>
      </w:r>
    </w:p>
    <w:p>
      <w:pPr>
        <w:spacing w:before="75" w:after="0"/>
      </w:pPr>
      <w:r>
        <w:rPr/>
        <w:t xml:space="preserve">第一节 小信号晶体管发展环境分析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二、小信号晶体管行业相关政策分析</w:t>
      </w:r>
    </w:p>
    <w:p>
      <w:pPr>
        <w:spacing w:before="75" w:after="0"/>
      </w:pPr>
      <w:r>
        <w:rPr/>
        <w:t xml:space="preserve">第四节 小信号晶体管行业技术环境分析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2021-2026年全球和国内小信号晶体管市场供需平衡调查分析</w:t>
      </w:r>
    </w:p>
    <w:p>
      <w:pPr>
        <w:spacing w:before="75" w:after="0"/>
      </w:pPr>
      <w:r>
        <w:rPr/>
        <w:t xml:space="preserve">第一节 2021-2026年国际小信号晶体管市场现状分析</w:t>
      </w:r>
    </w:p>
    <w:p>
      <w:pPr>
        <w:spacing w:before="75" w:after="0"/>
      </w:pPr>
      <w:r>
        <w:rPr/>
        <w:t xml:space="preserve">一、国际小信号晶体管市场发展历程</w:t>
      </w:r>
    </w:p>
    <w:p>
      <w:pPr>
        <w:spacing w:before="75" w:after="0"/>
      </w:pPr>
      <w:r>
        <w:rPr/>
        <w:t xml:space="preserve">二、国际主要国家小信号晶体管发展情况分析</w:t>
      </w:r>
    </w:p>
    <w:p>
      <w:pPr>
        <w:spacing w:before="75" w:after="0"/>
      </w:pPr>
      <w:r>
        <w:rPr/>
        <w:t xml:space="preserve">三、国际小信号晶体管市场发展趋势</w:t>
      </w:r>
    </w:p>
    <w:p>
      <w:pPr>
        <w:spacing w:before="75" w:after="0"/>
      </w:pPr>
      <w:r>
        <w:rPr/>
        <w:t xml:space="preserve">第二节 2021-2026年中国小信号晶体管市场供需平衡分析</w:t>
      </w:r>
    </w:p>
    <w:p>
      <w:pPr>
        <w:spacing w:before="75" w:after="0"/>
      </w:pPr>
      <w:r>
        <w:rPr/>
        <w:t xml:space="preserve">一、2021-2026年中国小信号晶体管市场市场规模分析</w:t>
      </w:r>
    </w:p>
    <w:p>
      <w:pPr>
        <w:spacing w:before="75" w:after="0"/>
      </w:pPr>
      <w:r>
        <w:rPr/>
        <w:t xml:space="preserve">二、2021-2026年中国小信号晶体管市场供给统计分析</w:t>
      </w:r>
    </w:p>
    <w:p>
      <w:pPr>
        <w:spacing w:before="75" w:after="0"/>
      </w:pPr>
      <w:r>
        <w:rPr/>
        <w:t xml:space="preserve">三、2021-2026年中国小信号晶体管市场需求统计分析</w:t>
      </w:r>
    </w:p>
    <w:p>
      <w:pPr>
        <w:spacing w:before="75" w:after="0"/>
      </w:pPr>
      <w:r>
        <w:rPr/>
        <w:t xml:space="preserve">第三节 2021-2026年影响小信号晶体管市场供需平衡的因素分析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小信号晶体管市场发展特点分析</w:t>
      </w:r>
    </w:p>
    <w:p>
      <w:pPr>
        <w:spacing w:before="75" w:after="0"/>
      </w:pPr>
      <w:r>
        <w:rPr/>
        <w:t xml:space="preserve">第一节 小信号晶体管市场周期性、季节性等特点</w:t>
      </w:r>
    </w:p>
    <w:p>
      <w:pPr>
        <w:spacing w:before="75" w:after="0"/>
      </w:pPr>
      <w:r>
        <w:rPr/>
        <w:t xml:space="preserve">第二节 小信号晶体管行业壁垒</w:t>
      </w:r>
    </w:p>
    <w:p>
      <w:pPr>
        <w:spacing w:before="75" w:after="0"/>
      </w:pPr>
      <w:r>
        <w:rPr/>
        <w:t xml:space="preserve">一、小信号晶体管行业进入壁垒</w:t>
      </w:r>
    </w:p>
    <w:p>
      <w:pPr>
        <w:spacing w:before="75" w:after="0"/>
      </w:pPr>
      <w:r>
        <w:rPr/>
        <w:t xml:space="preserve">二、小信号晶体管行业技术壁垒</w:t>
      </w:r>
    </w:p>
    <w:p>
      <w:pPr>
        <w:spacing w:before="75" w:after="0"/>
      </w:pPr>
      <w:r>
        <w:rPr/>
        <w:t xml:space="preserve">三、小信号晶体管行业人才壁垒</w:t>
      </w:r>
    </w:p>
    <w:p>
      <w:pPr>
        <w:spacing w:before="75" w:after="0"/>
      </w:pPr>
      <w:r>
        <w:rPr/>
        <w:t xml:space="preserve">四、小信号晶体管行业政策壁垒</w:t>
      </w:r>
    </w:p>
    <w:p>
      <w:pPr>
        <w:spacing w:before="75" w:after="0"/>
      </w:pPr>
      <w:r>
        <w:rPr/>
        <w:t xml:space="preserve">第三节 小信号晶体管市场发展swot分析</w:t>
      </w:r>
    </w:p>
    <w:p>
      <w:pPr>
        <w:spacing w:before="75" w:after="0"/>
      </w:pPr>
      <w:r>
        <w:rPr/>
        <w:t xml:space="preserve">一、小信号晶体管市场发展优势分析</w:t>
      </w:r>
    </w:p>
    <w:p>
      <w:pPr>
        <w:spacing w:before="75" w:after="0"/>
      </w:pPr>
      <w:r>
        <w:rPr/>
        <w:t xml:space="preserve">二、小信号晶体管市场发展劣势分析</w:t>
      </w:r>
    </w:p>
    <w:p>
      <w:pPr>
        <w:spacing w:before="75" w:after="0"/>
      </w:pPr>
      <w:r>
        <w:rPr/>
        <w:t xml:space="preserve">三、小信号晶体管市场机遇分析</w:t>
      </w:r>
    </w:p>
    <w:p>
      <w:pPr>
        <w:spacing w:before="75" w:after="0"/>
      </w:pPr>
      <w:r>
        <w:rPr/>
        <w:t xml:space="preserve">四、小信号晶体管市场威胁分析</w:t>
      </w:r>
    </w:p>
    <w:p>
      <w:pPr>
        <w:spacing w:before="75" w:after="0"/>
      </w:pPr>
      <w:r>
        <w:rPr/>
        <w:t xml:space="preserve">第四节 小信号晶体管市场竞争程度分析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2021-2026年中国小信号晶体管市场重点区域运行分析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京东方科技集团股份有限公司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长电科技股份有限公司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华微电子股份有限公司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深圳市同科微电子有限公司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‌安森美半导体公司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‌瑞萨电子(中国)有限公司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2021-2026年中国小信号晶体管市场竞争格局与企业竞争力评价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小信号晶体管行业营销渠道分析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三、各类渠道对小信号晶体管行业的影响</w:t>
      </w:r>
    </w:p>
    <w:p>
      <w:pPr>
        <w:spacing w:before="75" w:after="0"/>
      </w:pPr>
      <w:r>
        <w:rPr/>
        <w:t xml:space="preserve">四、主要小信号晶体管企业渠道策略研究</w:t>
      </w:r>
    </w:p>
    <w:p>
      <w:pPr>
        <w:spacing w:before="75" w:after="0"/>
      </w:pPr>
      <w:r>
        <w:rPr/>
        <w:t xml:space="preserve">第二节 小信号晶体管行业主要客户群分析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2026-2031年小信号晶体管市场发展分析预测</w:t>
      </w:r>
    </w:p>
    <w:p>
      <w:pPr>
        <w:spacing w:before="75" w:after="0"/>
      </w:pPr>
      <w:r>
        <w:rPr/>
        <w:t xml:space="preserve">第一节 2026-2031年中国小信号晶体管市场规模预测</w:t>
      </w:r>
    </w:p>
    <w:p>
      <w:pPr>
        <w:spacing w:before="75" w:after="0"/>
      </w:pPr>
      <w:r>
        <w:rPr/>
        <w:t xml:space="preserve">第二节 2026-2031年中国小信号晶体管行业产值规模预测</w:t>
      </w:r>
    </w:p>
    <w:p>
      <w:pPr>
        <w:spacing w:before="75" w:after="0"/>
      </w:pPr>
      <w:r>
        <w:rPr/>
        <w:t xml:space="preserve">第三节 2026-2031年中国小信号晶体管市场需求趋势预测</w:t>
      </w:r>
    </w:p>
    <w:p>
      <w:pPr>
        <w:spacing w:before="75" w:after="0"/>
      </w:pPr>
      <w:r>
        <w:rPr>
          <w:b w:val="1"/>
          <w:bCs w:val="1"/>
        </w:rPr>
        <w:t xml:space="preserve">第十章 小信号晶体管行业投资前景与投资策略分析</w:t>
      </w:r>
    </w:p>
    <w:p>
      <w:pPr>
        <w:spacing w:before="75" w:after="0"/>
      </w:pPr>
      <w:r>
        <w:rPr/>
        <w:t xml:space="preserve">第一节 小信号晶体管行业投资价值分析</w:t>
      </w:r>
    </w:p>
    <w:p>
      <w:pPr>
        <w:spacing w:before="75" w:after="0"/>
      </w:pPr>
      <w:r>
        <w:rPr/>
        <w:t xml:space="preserve">一、小信号晶体管行业发展前景分析</w:t>
      </w:r>
    </w:p>
    <w:p>
      <w:pPr>
        <w:spacing w:before="75" w:after="0"/>
      </w:pPr>
      <w:r>
        <w:rPr/>
        <w:t xml:space="preserve">二、小信号晶体管行业盈利能力预测</w:t>
      </w:r>
    </w:p>
    <w:p>
      <w:pPr>
        <w:spacing w:before="75" w:after="0"/>
      </w:pPr>
      <w:r>
        <w:rPr/>
        <w:t xml:space="preserve">第二节 小信号晶体管行业投资风险分析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小信号晶体管行业投资策略分析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中国小信号晶体管行业投资风险及对策分析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小信号晶体管行业投资机会与建议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业内专家对中国小信号晶体管行业总结及企业重点客户管理建议</w:t>
      </w:r>
    </w:p>
    <w:p>
      <w:pPr>
        <w:spacing w:before="75" w:after="0"/>
      </w:pPr>
      <w:r>
        <w:rPr/>
        <w:t xml:space="preserve">第一节 小信号晶体管行业企业问题总结</w:t>
      </w:r>
    </w:p>
    <w:p>
      <w:pPr>
        <w:spacing w:before="75" w:after="0"/>
      </w:pPr>
      <w:r>
        <w:rPr/>
        <w:t xml:space="preserve">第二节 小信号晶体管企业应对策略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小信号晶体管市场的重点客户战略实施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小信号晶体管项目投资建议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图表：国内外小信号晶体管市场需求情况</w:t>
      </w:r>
    </w:p>
    <w:p>
      <w:pPr>
        <w:spacing w:before="75" w:after="0"/>
      </w:pPr>
      <w:r>
        <w:rPr/>
        <w:t xml:space="preserve">图表：2021-2026年中国小信号晶体管行业市场规模及增速</w:t>
      </w:r>
    </w:p>
    <w:p>
      <w:pPr>
        <w:spacing w:before="75" w:after="0"/>
      </w:pPr>
      <w:r>
        <w:rPr/>
        <w:t xml:space="preserve">图表：2026-2031年中国小信号晶体管行业市场规模及增速预测</w:t>
      </w:r>
    </w:p>
    <w:p>
      <w:pPr>
        <w:spacing w:before="75" w:after="0"/>
      </w:pPr>
      <w:r>
        <w:rPr/>
        <w:t xml:space="preserve">图表：2021-2026年小信号晶体管市场规模及增速</w:t>
      </w:r>
    </w:p>
    <w:p>
      <w:pPr>
        <w:spacing w:before="75" w:after="0"/>
      </w:pPr>
      <w:r>
        <w:rPr/>
        <w:t xml:space="preserve">图表：2026-2031年小信号晶体管市场规模及增速预测</w:t>
      </w:r>
    </w:p>
    <w:p>
      <w:pPr>
        <w:spacing w:before="75" w:after="0"/>
      </w:pPr>
      <w:r>
        <w:rPr/>
        <w:t xml:space="preserve">图表：2021-2026年小信号晶体管重点企业市场份额</w:t>
      </w:r>
    </w:p>
    <w:p>
      <w:pPr>
        <w:spacing w:before="75" w:after="0"/>
      </w:pPr>
      <w:r>
        <w:rPr/>
        <w:t xml:space="preserve">图表：2026-2031年小信号晶体管区域结构</w:t>
      </w:r>
    </w:p>
    <w:p>
      <w:pPr>
        <w:spacing w:before="75" w:after="0"/>
      </w:pPr>
      <w:r>
        <w:rPr/>
        <w:t xml:space="preserve">图表：2026-2031年小信号晶体管渠道结构</w:t>
      </w:r>
    </w:p>
    <w:p>
      <w:pPr>
        <w:spacing w:before="75" w:after="0"/>
      </w:pPr>
      <w:r>
        <w:rPr/>
        <w:t xml:space="preserve">图表：2021-2026年小信号晶体管需求总量</w:t>
      </w:r>
    </w:p>
    <w:p>
      <w:pPr>
        <w:spacing w:before="75" w:after="0"/>
      </w:pPr>
      <w:r>
        <w:rPr/>
        <w:t xml:space="preserve">图表：2026-2031年小信号晶体管需求总量预测</w:t>
      </w:r>
    </w:p>
    <w:p>
      <w:pPr>
        <w:spacing w:before="75" w:after="0"/>
      </w:pPr>
      <w:r>
        <w:rPr/>
        <w:t xml:space="preserve">图表：2021-2026年小信号晶体管需求集中度</w:t>
      </w:r>
    </w:p>
    <w:p>
      <w:pPr>
        <w:spacing w:before="75" w:after="0"/>
      </w:pPr>
      <w:r>
        <w:rPr/>
        <w:t xml:space="preserve">图表：2021-2026年小信号晶体管需求增长速度</w:t>
      </w:r>
    </w:p>
    <w:p>
      <w:pPr>
        <w:spacing w:before="75" w:after="0"/>
      </w:pPr>
      <w:r>
        <w:rPr/>
        <w:t xml:space="preserve">图表：2021-2026年小信号晶体管产值分析</w:t>
      </w:r>
    </w:p>
    <w:p>
      <w:pPr>
        <w:spacing w:before="75" w:after="0"/>
      </w:pPr>
      <w:r>
        <w:rPr/>
        <w:t xml:space="preserve">图表：2021-2026年小信号晶体管供给增长速度</w:t>
      </w:r>
    </w:p>
    <w:p>
      <w:pPr>
        <w:spacing w:before="75" w:after="0"/>
      </w:pPr>
      <w:r>
        <w:rPr/>
        <w:t xml:space="preserve">图表：2026-2031年小信号晶体管产值规模预测</w:t>
      </w:r>
    </w:p>
    <w:p>
      <w:pPr>
        <w:spacing w:before="75" w:after="0"/>
      </w:pPr>
      <w:r>
        <w:rPr/>
        <w:t xml:space="preserve">图表：2021-2026年小信号晶体管市场集中度</w:t>
      </w:r>
    </w:p>
    <w:p>
      <w:pPr>
        <w:spacing w:before="75" w:after="0"/>
      </w:pPr>
      <w:r>
        <w:rPr/>
        <w:t xml:space="preserve">图表：2026-2031年小信号晶体管企业区域分布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中国小信号晶体管行业市场发展现状及前景趋势与投资分析研究报告(2026-2031版)</dc:title>
  <dc:description>中国小信号晶体管行业市场发展现状及前景趋势与投资分析研究报告(2026-2031版)</dc:description>
  <dc:subject>中国小信号晶体管行业市场发展现状及前景趋势与投资分析研究报告(2026-2031版)</dc:subject>
  <cp:keywords>研究报告</cp:keywords>
  <cp:category>研究报告</cp:category>
  <cp:lastModifiedBy>北京中道泰和信息咨询有限公司</cp:lastModifiedBy>
  <dcterms:created xsi:type="dcterms:W3CDTF">2026-03-26T22:51:36+08:00</dcterms:created>
  <dcterms:modified xsi:type="dcterms:W3CDTF">2026-03-26T22:51:36+08:00</dcterms:modified>
</cp:coreProperties>
</file>

<file path=docProps/custom.xml><?xml version="1.0" encoding="utf-8"?>
<Properties xmlns="http://schemas.openxmlformats.org/officeDocument/2006/custom-properties" xmlns:vt="http://schemas.openxmlformats.org/officeDocument/2006/docPropsVTypes"/>
</file>