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中国超高频PDA行业市场发展现状及前景趋势与投资分析研究报告(2026-2031版)</w:t>
      </w:r>
    </w:p>
    <w:p>
      <w:pPr>
        <w:spacing w:after="150"/>
      </w:pPr>
      <w:r>
        <w:rPr>
          <w:b w:val="1"/>
          <w:bCs w:val="1"/>
        </w:rPr>
        <w:t xml:space="preserve">报告简介</w:t>
      </w:r>
    </w:p>
    <w:p>
      <w:pPr>
        <w:spacing w:after="150"/>
      </w:pPr>
      <w:r>
        <w:rPr/>
        <w:t xml:space="preserve">超高频PDA是一种集成了无线通信、数据存储和处理功能的便携式电子设备，其工作频率远高于高频PDA，通常用于实现远距离、高速度和大容量的无线数据通信系统。</w:t>
      </w:r>
    </w:p>
    <w:p>
      <w:pPr>
        <w:spacing w:after="150"/>
      </w:pPr>
      <w:r>
        <w:rPr/>
        <w:t xml:space="preserve">超高频PDA主要基于超高频RFID技术，该技术的工作频率远高于高频RFID，使得数据传输和通信距离更远，速度更快。超高频PDA具有数据传输速率高、通信距离远、读写容量大、读写速度快等特点，适用于需要处理大量数据的场景。在物流、仓储、零售等领域，超高频PDA能够实现对物品的远距离跟踪、监控和自动识别，提高了工作效率和准确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超高频PDA专业研究单位等公布和提供的大量资料。对我国超高频PDA行业作了详尽深入的分析，为超高频PDA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超高频pda行业发展概述</w:t>
      </w:r>
    </w:p>
    <w:p>
      <w:pPr>
        <w:spacing w:before="75" w:after="0"/>
      </w:pPr>
      <w:r>
        <w:rPr/>
        <w:t xml:space="preserve">第一节 超高频pda的概念</w:t>
      </w:r>
    </w:p>
    <w:p>
      <w:pPr>
        <w:spacing w:before="75" w:after="0"/>
      </w:pPr>
      <w:r>
        <w:rPr/>
        <w:t xml:space="preserve">一、超高频pda的定义</w:t>
      </w:r>
    </w:p>
    <w:p>
      <w:pPr>
        <w:spacing w:before="75" w:after="0"/>
      </w:pPr>
      <w:r>
        <w:rPr/>
        <w:t xml:space="preserve">二、超高频pda的应用</w:t>
      </w:r>
    </w:p>
    <w:p>
      <w:pPr>
        <w:spacing w:before="75" w:after="0"/>
      </w:pPr>
      <w:r>
        <w:rPr/>
        <w:t xml:space="preserve">三、超高频pda在国民经济中的地位</w:t>
      </w:r>
    </w:p>
    <w:p>
      <w:pPr>
        <w:spacing w:before="75" w:after="0"/>
      </w:pPr>
      <w:r>
        <w:rPr/>
        <w:t xml:space="preserve">第二节 我国超高频pda市场概况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中国超高频pda行业整体运行现状分析</w:t>
      </w:r>
    </w:p>
    <w:p>
      <w:pPr>
        <w:spacing w:before="75" w:after="0"/>
      </w:pPr>
      <w:r>
        <w:rPr/>
        <w:t xml:space="preserve">第一节 超高频pda行业产业链概况</w:t>
      </w:r>
    </w:p>
    <w:p>
      <w:pPr>
        <w:spacing w:before="75" w:after="0"/>
      </w:pPr>
      <w:r>
        <w:rPr/>
        <w:t xml:space="preserve">一、超高频pda行业上游发展现状</w:t>
      </w:r>
    </w:p>
    <w:p>
      <w:pPr>
        <w:spacing w:before="75" w:after="0"/>
      </w:pPr>
      <w:r>
        <w:rPr/>
        <w:t xml:space="preserve">二、超高频pda行业上游发展趋势</w:t>
      </w:r>
    </w:p>
    <w:p>
      <w:pPr>
        <w:spacing w:before="75" w:after="0"/>
      </w:pPr>
      <w:r>
        <w:rPr/>
        <w:t xml:space="preserve">三、超高频pda行业下游发展现状</w:t>
      </w:r>
    </w:p>
    <w:p>
      <w:pPr>
        <w:spacing w:before="75" w:after="0"/>
      </w:pPr>
      <w:r>
        <w:rPr/>
        <w:t xml:space="preserve">四、超高频pda行业下游发展趋势</w:t>
      </w:r>
    </w:p>
    <w:p>
      <w:pPr>
        <w:spacing w:before="75" w:after="0"/>
      </w:pPr>
      <w:r>
        <w:rPr/>
        <w:t xml:space="preserve">第二节 超高频pda行业市场供需情况分析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2021-2026年国内超高频pda行业发展现状</w:t>
      </w:r>
    </w:p>
    <w:p>
      <w:pPr>
        <w:spacing w:before="75" w:after="0"/>
      </w:pPr>
      <w:r>
        <w:rPr/>
        <w:t xml:space="preserve">一、超高频pda行业产销状况分析</w:t>
      </w:r>
    </w:p>
    <w:p>
      <w:pPr>
        <w:spacing w:before="75" w:after="0"/>
      </w:pPr>
      <w:r>
        <w:rPr/>
        <w:t xml:space="preserve">二、超高频pda行业市场盈利能力分析</w:t>
      </w:r>
    </w:p>
    <w:p>
      <w:pPr>
        <w:spacing w:before="75" w:after="0"/>
      </w:pPr>
      <w:r>
        <w:rPr>
          <w:b w:val="1"/>
          <w:bCs w:val="1"/>
        </w:rPr>
        <w:t xml:space="preserve">第四章 超高频pda行业区域市场分析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中国超高频pda行业市场竞争分析</w:t>
      </w:r>
    </w:p>
    <w:p>
      <w:pPr>
        <w:spacing w:before="75" w:after="0"/>
      </w:pPr>
      <w:r>
        <w:rPr/>
        <w:t xml:space="preserve">第一节 超高频pda行业上下游市场分析</w:t>
      </w:r>
    </w:p>
    <w:p>
      <w:pPr>
        <w:spacing w:before="75" w:after="0"/>
      </w:pPr>
      <w:r>
        <w:rPr/>
        <w:t xml:space="preserve">一、超高频pda行业产业链简介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超高频pda行业市场供需分析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超高频pda行业竞争力分析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超高频pda行业市场集中度分析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2021-2026年中国超高频pda行业竞争格局分析</w:t>
      </w:r>
    </w:p>
    <w:p>
      <w:pPr>
        <w:spacing w:before="75" w:after="0"/>
      </w:pPr>
      <w:r>
        <w:rPr/>
        <w:t xml:space="preserve">第一节 超高频pda行业集中度分析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2021-2026年超高频pda行业竞争格局分析</w:t>
      </w:r>
    </w:p>
    <w:p>
      <w:pPr>
        <w:spacing w:before="75" w:after="0"/>
      </w:pPr>
      <w:r>
        <w:rPr/>
        <w:t xml:space="preserve">一、国内外超高频pda竞争分析</w:t>
      </w:r>
    </w:p>
    <w:p>
      <w:pPr>
        <w:spacing w:before="75" w:after="0"/>
      </w:pPr>
      <w:r>
        <w:rPr/>
        <w:t xml:space="preserve">二、我国超高频pda市场竞争分析</w:t>
      </w:r>
    </w:p>
    <w:p>
      <w:pPr>
        <w:spacing w:before="75" w:after="0"/>
      </w:pPr>
      <w:r>
        <w:rPr/>
        <w:t xml:space="preserve">三、国内主要超高频pda企业动向</w:t>
      </w:r>
    </w:p>
    <w:p>
      <w:pPr>
        <w:spacing w:before="75" w:after="0"/>
      </w:pPr>
      <w:r>
        <w:rPr/>
        <w:t xml:space="preserve">四、国内行业竞争趋势发展分析</w:t>
      </w:r>
    </w:p>
    <w:p>
      <w:pPr>
        <w:spacing w:before="75" w:after="0"/>
      </w:pPr>
      <w:r>
        <w:rPr>
          <w:b w:val="1"/>
          <w:bCs w:val="1"/>
        </w:rPr>
        <w:t xml:space="preserve">第七章 2021-2026年超高频pda行业企业竞争格局分析</w:t>
      </w:r>
    </w:p>
    <w:p>
      <w:pPr>
        <w:spacing w:before="75" w:after="0"/>
      </w:pPr>
      <w:r>
        <w:rPr/>
        <w:t xml:space="preserve">第一节 上海复旦微电子集团股份有限公司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‌honeywell霍尼韦尔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斑马技术(zebra technologies)</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得利捷(datalogic)</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蓝鸟株式会社</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未来超高频pda行业发展预测分析</w:t>
      </w:r>
    </w:p>
    <w:p>
      <w:pPr>
        <w:spacing w:before="75" w:after="0"/>
      </w:pPr>
      <w:r>
        <w:rPr/>
        <w:t xml:space="preserve">第一节 2026-2031年超高频pda行业市场预测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2026-2031年中国超高频pda行业供需预测</w:t>
      </w:r>
    </w:p>
    <w:p>
      <w:pPr>
        <w:spacing w:before="75" w:after="0"/>
      </w:pPr>
      <w:r>
        <w:rPr/>
        <w:t xml:space="preserve">一、中国超高频pda供给预测</w:t>
      </w:r>
    </w:p>
    <w:p>
      <w:pPr>
        <w:spacing w:before="75" w:after="0"/>
      </w:pPr>
      <w:r>
        <w:rPr/>
        <w:t xml:space="preserve">二、中国超高频pda需求预测</w:t>
      </w:r>
    </w:p>
    <w:p>
      <w:pPr>
        <w:spacing w:before="75" w:after="0"/>
      </w:pPr>
      <w:r>
        <w:rPr/>
        <w:t xml:space="preserve">三、中国超高频pda供需平衡预测</w:t>
      </w:r>
    </w:p>
    <w:p>
      <w:pPr>
        <w:spacing w:before="75" w:after="0"/>
      </w:pPr>
      <w:r>
        <w:rPr/>
        <w:t xml:space="preserve">第三节 2026-2031年超高频pda行业发展前景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消费市场对超高频pda行业的影响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超高频pda行业投资分析与预测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对超高频pda行业投资机会与风险分析</w:t>
      </w:r>
    </w:p>
    <w:p>
      <w:pPr>
        <w:spacing w:before="75" w:after="0"/>
      </w:pPr>
      <w:r>
        <w:rPr/>
        <w:t xml:space="preserve">第一节 超高频pda行业投资机会分析</w:t>
      </w:r>
    </w:p>
    <w:p>
      <w:pPr>
        <w:spacing w:before="75" w:after="0"/>
      </w:pPr>
      <w:r>
        <w:rPr/>
        <w:t xml:space="preserve">一、超高频pda投资项目分析</w:t>
      </w:r>
    </w:p>
    <w:p>
      <w:pPr>
        <w:spacing w:before="75" w:after="0"/>
      </w:pPr>
      <w:r>
        <w:rPr/>
        <w:t xml:space="preserve">二、可以投资的超高频pda模式</w:t>
      </w:r>
    </w:p>
    <w:p>
      <w:pPr>
        <w:spacing w:before="75" w:after="0"/>
      </w:pPr>
      <w:r>
        <w:rPr/>
        <w:t xml:space="preserve">三、2021-2026年超高频pda投资机会</w:t>
      </w:r>
    </w:p>
    <w:p>
      <w:pPr>
        <w:spacing w:before="75" w:after="0"/>
      </w:pPr>
      <w:r>
        <w:rPr/>
        <w:t xml:space="preserve">四、2021-2026年超高频pda投资新方向</w:t>
      </w:r>
    </w:p>
    <w:p>
      <w:pPr>
        <w:spacing w:before="75" w:after="0"/>
      </w:pPr>
      <w:r>
        <w:rPr/>
        <w:t xml:space="preserve">五、2026-2031年超高频pda行业投资的建议</w:t>
      </w:r>
    </w:p>
    <w:p>
      <w:pPr>
        <w:spacing w:before="75" w:after="0"/>
      </w:pPr>
      <w:r>
        <w:rPr/>
        <w:t xml:space="preserve">第二节 影响超高频pda行业发展的主要因素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超高频pda行业投资风险及控制策略分析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超高频pda行业研究结论及建议</w:t>
      </w:r>
    </w:p>
    <w:p>
      <w:pPr>
        <w:spacing w:before="75" w:after="0"/>
      </w:pPr>
      <w:r>
        <w:rPr/>
        <w:t xml:space="preserve">第二节 超高频pda细分行业研究结论及建议</w:t>
      </w:r>
    </w:p>
    <w:p>
      <w:pPr>
        <w:spacing w:before="75" w:after="0"/>
      </w:pPr>
      <w:r>
        <w:rPr/>
        <w:t xml:space="preserve">第三节 超高频pda行业竞争策略总结及建议</w:t>
      </w:r>
    </w:p>
    <w:p>
      <w:pPr>
        <w:spacing w:before="75" w:after="0"/>
      </w:pPr>
      <w:r>
        <w:rPr>
          <w:b w:val="1"/>
          <w:bCs w:val="1"/>
        </w:rPr>
        <w:t xml:space="preserve">图表目录</w:t>
      </w:r>
    </w:p>
    <w:p>
      <w:pPr>
        <w:spacing w:before="75" w:after="0"/>
      </w:pPr>
      <w:r>
        <w:rPr/>
        <w:t xml:space="preserve">图表：超高频pda产业链分析</w:t>
      </w:r>
    </w:p>
    <w:p>
      <w:pPr>
        <w:spacing w:before="75" w:after="0"/>
      </w:pPr>
      <w:r>
        <w:rPr/>
        <w:t xml:space="preserve">图表：超高频pda行业生命周期</w:t>
      </w:r>
    </w:p>
    <w:p>
      <w:pPr>
        <w:spacing w:before="75" w:after="0"/>
      </w:pPr>
      <w:r>
        <w:rPr/>
        <w:t xml:space="preserve">图表：2021-2026年中国超高频pda行业市场规模</w:t>
      </w:r>
    </w:p>
    <w:p>
      <w:pPr>
        <w:spacing w:before="75" w:after="0"/>
      </w:pPr>
      <w:r>
        <w:rPr/>
        <w:t xml:space="preserve">图表：2021-2026年全球超高频pda产业市场规模</w:t>
      </w:r>
    </w:p>
    <w:p>
      <w:pPr>
        <w:spacing w:before="75" w:after="0"/>
      </w:pPr>
      <w:r>
        <w:rPr/>
        <w:t xml:space="preserve">图表：2021-2026年超高频pda重要数据指标比较</w:t>
      </w:r>
    </w:p>
    <w:p>
      <w:pPr>
        <w:spacing w:before="75" w:after="0"/>
      </w:pPr>
      <w:r>
        <w:rPr/>
        <w:t xml:space="preserve">图表：2021-2026年中国超高频pda行业利润情况分析</w:t>
      </w:r>
    </w:p>
    <w:p>
      <w:pPr>
        <w:spacing w:before="75" w:after="0"/>
      </w:pPr>
      <w:r>
        <w:rPr/>
        <w:t xml:space="preserve">图表：2021-2026年中国超高频pda行业资产情况分析</w:t>
      </w:r>
    </w:p>
    <w:p>
      <w:pPr>
        <w:spacing w:before="75" w:after="0"/>
      </w:pPr>
      <w:r>
        <w:rPr/>
        <w:t xml:space="preserve">图表：2021-2026年中国超高频pda竞争力分析</w:t>
      </w:r>
    </w:p>
    <w:p>
      <w:pPr>
        <w:spacing w:before="75" w:after="0"/>
      </w:pPr>
      <w:r>
        <w:rPr/>
        <w:t xml:space="preserve">图表：2026-2031年中国超高频pda市场前景预测</w:t>
      </w:r>
    </w:p>
    <w:p>
      <w:pPr>
        <w:spacing w:before="75" w:after="0"/>
      </w:pPr>
      <w:r>
        <w:rPr/>
        <w:t xml:space="preserve">图表：2026-2031年中国超高频pda发展前景预测</w:t>
      </w:r>
    </w:p>
    <w:p>
      <w:pPr>
        <w:spacing w:before="75" w:after="0"/>
      </w:pPr>
      <w:r>
        <w:rPr/>
        <w:t xml:space="preserve">图表：2021-2026年超高频pda行业销售成本分析</w:t>
      </w:r>
    </w:p>
    <w:p>
      <w:pPr>
        <w:spacing w:before="75" w:after="0"/>
      </w:pPr>
      <w:r>
        <w:rPr/>
        <w:t xml:space="preserve">图表：2021-2026年超高频pda行业销售费用分析</w:t>
      </w:r>
    </w:p>
    <w:p>
      <w:pPr>
        <w:spacing w:before="75" w:after="0"/>
      </w:pPr>
      <w:r>
        <w:rPr/>
        <w:t xml:space="preserve">图表：2021-2026年超高频pda行业管理费用分析</w:t>
      </w:r>
    </w:p>
    <w:p>
      <w:pPr>
        <w:spacing w:before="75" w:after="0"/>
      </w:pPr>
      <w:r>
        <w:rPr/>
        <w:t xml:space="preserve">图表：2021-2026年超高频pda行业财务费用分析</w:t>
      </w:r>
    </w:p>
    <w:p>
      <w:pPr>
        <w:spacing w:before="75" w:after="0"/>
      </w:pPr>
      <w:r>
        <w:rPr/>
        <w:t xml:space="preserve">图表：2021-2026年超高频pda行业成本费用利润率分析</w:t>
      </w:r>
    </w:p>
    <w:p>
      <w:pPr>
        <w:spacing w:before="75" w:after="0"/>
      </w:pPr>
      <w:r>
        <w:rPr/>
        <w:t xml:space="preserve">图表：2021-2026年超高频pda行业总资产利润率分析</w:t>
      </w:r>
    </w:p>
    <w:p>
      <w:pPr>
        <w:spacing w:before="75" w:after="0"/>
      </w:pPr>
      <w:r>
        <w:rPr/>
        <w:t xml:space="preserve">图表：2021-2026年超高频pda行业资产分析</w:t>
      </w:r>
    </w:p>
    <w:p>
      <w:pPr>
        <w:spacing w:before="75" w:after="0"/>
      </w:pPr>
      <w:r>
        <w:rPr/>
        <w:t xml:space="preserve">图表：2021-2026年超高频pda行业负债分析</w:t>
      </w:r>
    </w:p>
    <w:p>
      <w:pPr>
        <w:spacing w:before="75" w:after="0"/>
      </w:pPr>
      <w:r>
        <w:rPr/>
        <w:t xml:space="preserve">图表：2021-2026年超高频pda行业偿债能力分析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图表：2026-2031年超高频pda行业发展规模预测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本文地址：https://www.51baogao.cn/baogao/20241111/1540129.shtml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4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中国超高频PDA行业市场发展现状及前景趋势与投资分析研究报告(2026-2031版)</dc:title>
  <dc:description>中国超高频PDA行业市场发展现状及前景趋势与投资分析研究报告(2026-2031版)</dc:description>
  <dc:subject>中国超高频PDA行业市场发展现状及前景趋势与投资分析研究报告(2026-2031版)</dc:subject>
  <cp:keywords>研究报告</cp:keywords>
  <cp:category>研究报告</cp:category>
  <cp:lastModifiedBy>北京中道泰和信息咨询有限公司</cp:lastModifiedBy>
  <dcterms:created xsi:type="dcterms:W3CDTF">2026-03-26T22:54:12+08:00</dcterms:created>
  <dcterms:modified xsi:type="dcterms:W3CDTF">2026-03-26T22:54:12+08:00</dcterms:modified>
</cp:coreProperties>
</file>

<file path=docProps/custom.xml><?xml version="1.0" encoding="utf-8"?>
<Properties xmlns="http://schemas.openxmlformats.org/officeDocument/2006/custom-properties" xmlns:vt="http://schemas.openxmlformats.org/officeDocument/2006/docPropsVTypes"/>
</file>