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中国除雪设备行业市场发展现状及前景趋势与投资分析研究报告(2024-2030版)</w:t>
      </w:r>
    </w:p>
    <w:p>
      <w:pPr>
        <w:spacing w:after="150"/>
      </w:pPr>
      <w:r>
        <w:rPr>
          <w:b w:val="1"/>
          <w:bCs w:val="1"/>
        </w:rPr>
        <w:t xml:space="preserve">报告简介</w:t>
      </w:r>
    </w:p>
    <w:p>
      <w:pPr>
        <w:spacing w:after="150"/>
      </w:pPr>
      <w:r>
        <w:rPr/>
        <w:t xml:space="preserve">除雪设备是指专门用于清除道路、广场、停车场等区域积雪的机械设备。其主要类型包括铲雪车、推雪机、扫雪机、喷气式除雪机等。这些设备具有动力强劲、扬雪吸力大、抛雪扬程远等特点，能够大大减轻劳动强度，提高工作效率。</w:t>
      </w:r>
    </w:p>
    <w:p>
      <w:pPr>
        <w:spacing w:after="150"/>
      </w:pPr>
      <w:r>
        <w:rPr/>
        <w:t xml:space="preserve">除雪设备行业在技术创新方面取得了显著进展，智能化、自动化和环保节能成为新的发展趋势。一些先进的除雪机已经实现了自动导航、智能避障等功能，提高了作业效率和安全性。此外，新能源技术的应用也为除雪机市场带来了新的变革，纯电动和混合动力除雪机受到市场的青睐。</w:t>
      </w:r>
    </w:p>
    <w:p>
      <w:pPr>
        <w:spacing w:after="150"/>
      </w:pPr>
      <w:r>
        <w:rPr/>
        <w:t xml:space="preserve">政府对城市管理和应急响应能力的重视，以及基础设施建设的不断完善，进一步推动了除雪设备行业的发展。政策环境对行业发展的影响显著，相关政策法规的出台为除雪设备行业的发展提供了有力支持。</w:t>
      </w:r>
    </w:p>
    <w:p>
      <w:pPr>
        <w:spacing w:after="150"/>
      </w:pPr>
      <w:r>
        <w:rPr/>
        <w:t xml:space="preserve">除雪设备行业竞争激烈，国内外品牌之间的竞争日益激烈。国际知名品牌凭借其先进的技术和丰富的经验占据领先地位，而国内企业也在加大研发投入，推出新产品、新技术以抢占市场份额。</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除雪设备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中国除雪设备行业发展概述</w:t>
      </w:r>
    </w:p>
    <w:p>
      <w:pPr>
        <w:spacing w:before="75" w:after="0"/>
      </w:pPr>
      <w:r>
        <w:rPr/>
        <w:t xml:space="preserve">第一节 除雪设备行业发展情况</w:t>
      </w:r>
    </w:p>
    <w:p>
      <w:pPr>
        <w:spacing w:before="75" w:after="0"/>
      </w:pPr>
      <w:r>
        <w:rPr/>
        <w:t xml:space="preserve">第二节 最近3-5年中国除雪设备行业经济指标分析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中国除雪设备行业的国际比较分析</w:t>
      </w:r>
    </w:p>
    <w:p>
      <w:pPr>
        <w:spacing w:before="75" w:after="0"/>
      </w:pPr>
      <w:r>
        <w:rPr/>
        <w:t xml:space="preserve">第一节 中国除雪设备行业竞争力指标分析</w:t>
      </w:r>
    </w:p>
    <w:p>
      <w:pPr>
        <w:spacing w:before="75" w:after="0"/>
      </w:pPr>
      <w:r>
        <w:rPr/>
        <w:t xml:space="preserve">第二节 中国除雪设备行业经济指标国际比较分析</w:t>
      </w:r>
    </w:p>
    <w:p>
      <w:pPr>
        <w:spacing w:before="75" w:after="0"/>
      </w:pPr>
      <w:r>
        <w:rPr/>
        <w:t xml:space="preserve">第三节 全球除雪设备行业市场需求分析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全球除雪设备行业市场供给分析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2024年中国除雪设备行业整体运行指标分析</w:t>
      </w:r>
    </w:p>
    <w:p>
      <w:pPr>
        <w:spacing w:before="75" w:after="0"/>
      </w:pPr>
      <w:r>
        <w:rPr/>
        <w:t xml:space="preserve">第一节 中国除雪设备行业总体规模分析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中国除雪设备行业产销分析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中国除雪设备行业财务指标总体分析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除雪设备产业发展环境分析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二、我国除雪设备工业发展分析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除雪设备行业上下游及相关产业分析</w:t>
      </w:r>
    </w:p>
    <w:p>
      <w:pPr>
        <w:spacing w:before="75" w:after="0"/>
      </w:pPr>
      <w:r>
        <w:rPr/>
        <w:t xml:space="preserve">第一节 除雪设备产业链分析</w:t>
      </w:r>
    </w:p>
    <w:p>
      <w:pPr>
        <w:spacing w:before="75" w:after="0"/>
      </w:pPr>
      <w:r>
        <w:rPr/>
        <w:t xml:space="preserve">一、除雪设备产业链模型介绍</w:t>
      </w:r>
    </w:p>
    <w:p>
      <w:pPr>
        <w:spacing w:before="75" w:after="0"/>
      </w:pPr>
      <w:r>
        <w:rPr/>
        <w:t xml:space="preserve">二、除雪设备产业链模型分析</w:t>
      </w:r>
    </w:p>
    <w:p>
      <w:pPr>
        <w:spacing w:before="75" w:after="0"/>
      </w:pPr>
      <w:r>
        <w:rPr/>
        <w:t xml:space="preserve">第二节 除雪设备上游产业分析</w:t>
      </w:r>
    </w:p>
    <w:p>
      <w:pPr>
        <w:spacing w:before="75" w:after="0"/>
      </w:pPr>
      <w:r>
        <w:rPr/>
        <w:t xml:space="preserve">一、除雪设备上游产业发展现状分析</w:t>
      </w:r>
    </w:p>
    <w:p>
      <w:pPr>
        <w:spacing w:before="75" w:after="0"/>
      </w:pPr>
      <w:r>
        <w:rPr/>
        <w:t xml:space="preserve">二、除雪设备行业上游产业发展分析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除雪设备下游产业分析</w:t>
      </w:r>
    </w:p>
    <w:p>
      <w:pPr>
        <w:spacing w:before="75" w:after="0"/>
      </w:pPr>
      <w:r>
        <w:rPr/>
        <w:t xml:space="preserve">一、除雪设备下游产业发展现状分析</w:t>
      </w:r>
    </w:p>
    <w:p>
      <w:pPr>
        <w:spacing w:before="75" w:after="0"/>
      </w:pPr>
      <w:r>
        <w:rPr/>
        <w:t xml:space="preserve">二、除雪设备下游应用领域发展分析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中国除雪设备行业区域市场分析</w:t>
      </w:r>
    </w:p>
    <w:p>
      <w:pPr>
        <w:spacing w:before="75" w:after="0"/>
      </w:pPr>
      <w:r>
        <w:rPr/>
        <w:t xml:space="preserve">第一节 华北地区除雪设备行业分析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第二节 东北地区除雪设备行业分析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第三节 华东地区除雪设备行业分析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第四节 华南地区除雪设备行业分析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第五节 华中地区除雪设备行业分析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第六节 西南地区除雪设备行业分析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第七节 西北地区除雪设备行业分析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b w:val="1"/>
          <w:bCs w:val="1"/>
        </w:rPr>
        <w:t xml:space="preserve">第七章 2022-2024年中国除雪设备行业供需情况及2024-2030年供需预测</w:t>
      </w:r>
    </w:p>
    <w:p>
      <w:pPr>
        <w:spacing w:before="75" w:after="0"/>
      </w:pPr>
      <w:r>
        <w:rPr/>
        <w:t xml:space="preserve">第一节 2022-2024年除雪设备行业需求情况分析</w:t>
      </w:r>
    </w:p>
    <w:p>
      <w:pPr>
        <w:spacing w:before="75" w:after="0"/>
      </w:pPr>
      <w:r>
        <w:rPr/>
        <w:t xml:space="preserve">一、2022-2023年除雪设备行业需求总量</w:t>
      </w:r>
    </w:p>
    <w:p>
      <w:pPr>
        <w:spacing w:before="75" w:after="0"/>
      </w:pPr>
      <w:r>
        <w:rPr/>
        <w:t xml:space="preserve">二、2024年除雪设备行业需求结构变化</w:t>
      </w:r>
    </w:p>
    <w:p>
      <w:pPr>
        <w:spacing w:before="75" w:after="0"/>
      </w:pPr>
      <w:r>
        <w:rPr/>
        <w:t xml:space="preserve">第二节 2024-2030年除雪设备行业供需预测</w:t>
      </w:r>
    </w:p>
    <w:p>
      <w:pPr>
        <w:spacing w:before="75" w:after="0"/>
      </w:pPr>
      <w:r>
        <w:rPr/>
        <w:t xml:space="preserve">一、除雪设备行业供给总量预测</w:t>
      </w:r>
    </w:p>
    <w:p>
      <w:pPr>
        <w:spacing w:before="75" w:after="0"/>
      </w:pPr>
      <w:r>
        <w:rPr/>
        <w:t xml:space="preserve">二、除雪设备行业需求总量预测</w:t>
      </w:r>
    </w:p>
    <w:p>
      <w:pPr>
        <w:spacing w:before="75" w:after="0"/>
      </w:pPr>
      <w:r>
        <w:rPr/>
        <w:t xml:space="preserve">第三节 2024-2030年国内除雪设备行业影响因素分析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除雪设备市场竞争格局分析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除雪设备行业主要企业竞争力分析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除雪设备行业竞争格局分析</w:t>
      </w:r>
    </w:p>
    <w:p>
      <w:pPr>
        <w:spacing w:before="75" w:after="0"/>
      </w:pPr>
      <w:r>
        <w:rPr/>
        <w:t xml:space="preserve">一、2024年除雪设备行业竞争分析</w:t>
      </w:r>
    </w:p>
    <w:p>
      <w:pPr>
        <w:spacing w:before="75" w:after="0"/>
      </w:pPr>
      <w:r>
        <w:rPr/>
        <w:t xml:space="preserve">二、2024年国内外除雪设备竞争分析</w:t>
      </w:r>
    </w:p>
    <w:p>
      <w:pPr>
        <w:spacing w:before="75" w:after="0"/>
      </w:pPr>
      <w:r>
        <w:rPr/>
        <w:t xml:space="preserve">三、2024年中国除雪设备市场竞争分析</w:t>
      </w:r>
    </w:p>
    <w:p>
      <w:pPr>
        <w:spacing w:before="75" w:after="0"/>
      </w:pPr>
      <w:r>
        <w:rPr/>
        <w:t xml:space="preserve">四、2024年中国除雪设备市场集中度分析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三、中国除雪设备行业参与国际竞争的战略市场定位</w:t>
      </w:r>
    </w:p>
    <w:p>
      <w:pPr>
        <w:spacing w:before="75" w:after="0"/>
      </w:pPr>
      <w:r>
        <w:rPr>
          <w:b w:val="1"/>
          <w:bCs w:val="1"/>
        </w:rPr>
        <w:t xml:space="preserve">第四部分 市场需求分析与投资方向推荐</w:t>
      </w:r>
    </w:p>
    <w:p>
      <w:pPr>
        <w:spacing w:before="75" w:after="0"/>
      </w:pPr>
      <w:r>
        <w:rPr>
          <w:b w:val="1"/>
          <w:bCs w:val="1"/>
        </w:rPr>
        <w:t xml:space="preserve">第十章 应用领域及行业供需分析</w:t>
      </w:r>
    </w:p>
    <w:p>
      <w:pPr>
        <w:spacing w:before="75" w:after="0"/>
      </w:pPr>
      <w:r>
        <w:rPr/>
        <w:t xml:space="preserve">第一节 需求分析</w:t>
      </w:r>
    </w:p>
    <w:p>
      <w:pPr>
        <w:spacing w:before="75" w:after="0"/>
      </w:pPr>
      <w:r>
        <w:rPr/>
        <w:t xml:space="preserve">一、除雪设备行业需求市场</w:t>
      </w:r>
    </w:p>
    <w:p>
      <w:pPr>
        <w:spacing w:before="75" w:after="0"/>
      </w:pPr>
      <w:r>
        <w:rPr/>
        <w:t xml:space="preserve">二、除雪设备行业客户结构</w:t>
      </w:r>
    </w:p>
    <w:p>
      <w:pPr>
        <w:spacing w:before="75" w:after="0"/>
      </w:pPr>
      <w:r>
        <w:rPr/>
        <w:t xml:space="preserve">三、除雪设备行业需求的地区差异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t xml:space="preserve">第五节 除雪设备领先企业分析</w:t>
      </w:r>
    </w:p>
    <w:p>
      <w:pPr>
        <w:spacing w:before="75" w:after="0"/>
      </w:pPr>
      <w:r>
        <w:rPr>
          <w:b w:val="1"/>
          <w:bCs w:val="1"/>
        </w:rPr>
        <w:t xml:space="preserve">第十一章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中国除雪设备行业swot分析</w:t>
      </w:r>
    </w:p>
    <w:p>
      <w:pPr>
        <w:spacing w:before="75" w:after="0"/>
      </w:pPr>
      <w:r>
        <w:rPr>
          <w:b w:val="1"/>
          <w:bCs w:val="1"/>
        </w:rPr>
        <w:t xml:space="preserve">第十二章 2024-2030年除雪设备行业投资价值评估分析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图表：除雪设备产业链分析</w:t>
      </w:r>
    </w:p>
    <w:p>
      <w:pPr>
        <w:spacing w:before="75" w:after="0"/>
      </w:pPr>
      <w:r>
        <w:rPr/>
        <w:t xml:space="preserve">图表：国际除雪设备市场规模</w:t>
      </w:r>
    </w:p>
    <w:p>
      <w:pPr>
        <w:spacing w:before="75" w:after="0"/>
      </w:pPr>
      <w:r>
        <w:rPr/>
        <w:t xml:space="preserve">图表：国际除雪设备生命周期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图表：2022-2024年中国除雪设备供应情况</w:t>
      </w:r>
    </w:p>
    <w:p>
      <w:pPr>
        <w:spacing w:before="75" w:after="0"/>
      </w:pPr>
      <w:r>
        <w:rPr/>
        <w:t xml:space="preserve">图表：2022-2024年中国除雪设备需求情况</w:t>
      </w:r>
    </w:p>
    <w:p>
      <w:pPr>
        <w:spacing w:before="75" w:after="0"/>
      </w:pPr>
      <w:r>
        <w:rPr/>
        <w:t xml:space="preserve">图表：2024-2030年中国除雪设备市场规模预测</w:t>
      </w:r>
    </w:p>
    <w:p>
      <w:pPr>
        <w:spacing w:before="75" w:after="0"/>
      </w:pPr>
      <w:r>
        <w:rPr/>
        <w:t xml:space="preserve">图表：2024-2030年中国除雪设备供应情况预测</w:t>
      </w:r>
    </w:p>
    <w:p>
      <w:pPr>
        <w:spacing w:before="75" w:after="0"/>
      </w:pPr>
      <w:r>
        <w:rPr/>
        <w:t xml:space="preserve">图表：2024-2030年中国除雪设备需求情况预测</w:t>
      </w:r>
    </w:p>
    <w:p>
      <w:pPr>
        <w:spacing w:before="75" w:after="0"/>
      </w:pPr>
      <w:r>
        <w:rPr/>
        <w:t xml:space="preserve">图表：2022-2024年中国除雪设备市场规模统计表</w:t>
      </w:r>
    </w:p>
    <w:p>
      <w:pPr>
        <w:spacing w:before="75" w:after="0"/>
      </w:pPr>
      <w:r>
        <w:rPr/>
        <w:t xml:space="preserve">图表：2024-2030年中国除雪设备行业市场规模预测</w:t>
      </w:r>
    </w:p>
    <w:p>
      <w:pPr>
        <w:spacing w:before="75" w:after="0"/>
      </w:pPr>
      <w:r>
        <w:rPr/>
        <w:t xml:space="preserve">图表：2024-2030年中国除雪设备行业资产规模预测</w:t>
      </w:r>
    </w:p>
    <w:p>
      <w:pPr>
        <w:spacing w:before="75" w:after="0"/>
      </w:pPr>
      <w:r>
        <w:rPr/>
        <w:t xml:space="preserve">图表：2024-2030年中国除雪设备行业利润合计预测</w:t>
      </w:r>
    </w:p>
    <w:p>
      <w:pPr>
        <w:spacing w:before="75" w:after="0"/>
      </w:pPr>
      <w:r>
        <w:rPr/>
        <w:t xml:space="preserve">图表：2024-2030年中国除雪设备行业盈利能力预测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中国除雪设备行业市场发展现状及前景趋势与投资分析研究报告(2024-2030版)</dc:title>
  <dc:description>中国除雪设备行业市场发展现状及前景趋势与投资分析研究报告(2024-2030版)</dc:description>
  <dc:subject>中国除雪设备行业市场发展现状及前景趋势与投资分析研究报告(2024-2030版)</dc:subject>
  <cp:keywords>研究报告</cp:keywords>
  <cp:category>研究报告</cp:category>
  <cp:lastModifiedBy>北京中道泰和信息咨询有限公司</cp:lastModifiedBy>
  <dcterms:created xsi:type="dcterms:W3CDTF">2024-11-20T22:16:50+08:00</dcterms:created>
  <dcterms:modified xsi:type="dcterms:W3CDTF">2024-11-20T22:16:50+08:00</dcterms:modified>
</cp:coreProperties>
</file>

<file path=docProps/custom.xml><?xml version="1.0" encoding="utf-8"?>
<Properties xmlns="http://schemas.openxmlformats.org/officeDocument/2006/custom-properties" xmlns:vt="http://schemas.openxmlformats.org/officeDocument/2006/docPropsVTypes"/>
</file>