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中国海星苷行业市场发展现状及前景趋势与投资分析研究报告(2024-2030版)</w:t>
      </w:r>
    </w:p>
    <w:p>
      <w:pPr>
        <w:spacing w:after="150"/>
      </w:pPr>
      <w:r>
        <w:rPr>
          <w:b w:val="1"/>
          <w:bCs w:val="1"/>
        </w:rPr>
        <w:t xml:space="preserve">报告简介</w:t>
      </w:r>
    </w:p>
    <w:p>
      <w:pPr>
        <w:spacing w:after="150"/>
      </w:pPr>
      <w:r>
        <w:rPr/>
        <w:t xml:space="preserve">海星苷，特别是海星糖苷，是一类从海星中提取的天然产物，具有独特的四氢糠环结构。这类化合物具有广泛的生物活性，包括抗肿瘤、抗炎、抗氧化和免疫调节活性，在医药和生物科技领域具有潜在的应用价值。海星苷的免疫调节活性尤为显著，它们通过与各种免疫细胞和分子相互作用来调节免疫反应，包括T细胞、巨噬细胞和树突状细胞等。这种独特的免疫调节机制使得海星苷在自身免疫性疾病、癌症免疫治疗以及辅助疫苗开发等方面具有潜在的治疗价值。</w:t>
      </w:r>
    </w:p>
    <w:p>
      <w:pPr>
        <w:spacing w:after="150"/>
      </w:pPr>
      <w:r>
        <w:rPr/>
        <w:t xml:space="preserve">海星苷行业研究报告主要分析了海星苷行业的市场规模、海星苷市场供需求状况、海星苷市场竞争状况和海星苷主要企业经营情况，同时对海星苷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海星苷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海星苷专业研究单位等公布和提供的大量资料。对我国海星苷行业作了详尽深入的分析，为海星苷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海星苷行业发展概述</w:t>
      </w:r>
    </w:p>
    <w:p>
      <w:pPr>
        <w:spacing w:before="75" w:after="0"/>
      </w:pPr>
      <w:r>
        <w:rPr/>
        <w:t xml:space="preserve">第一节 海星苷的概念</w:t>
      </w:r>
    </w:p>
    <w:p>
      <w:pPr>
        <w:spacing w:before="75" w:after="0"/>
      </w:pPr>
      <w:r>
        <w:rPr/>
        <w:t xml:space="preserve">一、海星苷的定义</w:t>
      </w:r>
    </w:p>
    <w:p>
      <w:pPr>
        <w:spacing w:before="75" w:after="0"/>
      </w:pPr>
      <w:r>
        <w:rPr/>
        <w:t xml:space="preserve">二、海星苷的应用</w:t>
      </w:r>
    </w:p>
    <w:p>
      <w:pPr>
        <w:spacing w:before="75" w:after="0"/>
      </w:pPr>
      <w:r>
        <w:rPr/>
        <w:t xml:space="preserve">三、海星苷在国民经济中的地位</w:t>
      </w:r>
    </w:p>
    <w:p>
      <w:pPr>
        <w:spacing w:before="75" w:after="0"/>
      </w:pPr>
      <w:r>
        <w:rPr/>
        <w:t xml:space="preserve">第二节 我国海星苷市场概况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中国海星苷行业整体运行现状分析</w:t>
      </w:r>
    </w:p>
    <w:p>
      <w:pPr>
        <w:spacing w:before="75" w:after="0"/>
      </w:pPr>
      <w:r>
        <w:rPr/>
        <w:t xml:space="preserve">第一节 海星苷行业产业链概况</w:t>
      </w:r>
    </w:p>
    <w:p>
      <w:pPr>
        <w:spacing w:before="75" w:after="0"/>
      </w:pPr>
      <w:r>
        <w:rPr/>
        <w:t xml:space="preserve">一、海星苷行业上游发展现状</w:t>
      </w:r>
    </w:p>
    <w:p>
      <w:pPr>
        <w:spacing w:before="75" w:after="0"/>
      </w:pPr>
      <w:r>
        <w:rPr/>
        <w:t xml:space="preserve">二、海星苷行业上游发展趋势</w:t>
      </w:r>
    </w:p>
    <w:p>
      <w:pPr>
        <w:spacing w:before="75" w:after="0"/>
      </w:pPr>
      <w:r>
        <w:rPr/>
        <w:t xml:space="preserve">三、海星苷行业下游发展现状</w:t>
      </w:r>
    </w:p>
    <w:p>
      <w:pPr>
        <w:spacing w:before="75" w:after="0"/>
      </w:pPr>
      <w:r>
        <w:rPr/>
        <w:t xml:space="preserve">四、海星苷行业下游发展趋势</w:t>
      </w:r>
    </w:p>
    <w:p>
      <w:pPr>
        <w:spacing w:before="75" w:after="0"/>
      </w:pPr>
      <w:r>
        <w:rPr/>
        <w:t xml:space="preserve">第二节 海星苷行业市场供需情况分析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2022-2024年国内海星苷行业发展现状</w:t>
      </w:r>
    </w:p>
    <w:p>
      <w:pPr>
        <w:spacing w:before="75" w:after="0"/>
      </w:pPr>
      <w:r>
        <w:rPr/>
        <w:t xml:space="preserve">一、海星苷行业产销状况分析</w:t>
      </w:r>
    </w:p>
    <w:p>
      <w:pPr>
        <w:spacing w:before="75" w:after="0"/>
      </w:pPr>
      <w:r>
        <w:rPr/>
        <w:t xml:space="preserve">二、海星苷行业市场盈利能力分析</w:t>
      </w:r>
    </w:p>
    <w:p>
      <w:pPr>
        <w:spacing w:before="75" w:after="0"/>
      </w:pPr>
      <w:r>
        <w:rPr>
          <w:b w:val="1"/>
          <w:bCs w:val="1"/>
        </w:rPr>
        <w:t xml:space="preserve">第四章 海星苷行业区域市场分析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中国海星苷行业市场竞争分析</w:t>
      </w:r>
    </w:p>
    <w:p>
      <w:pPr>
        <w:spacing w:before="75" w:after="0"/>
      </w:pPr>
      <w:r>
        <w:rPr/>
        <w:t xml:space="preserve">第一节 海星苷行业上下游市场分析</w:t>
      </w:r>
    </w:p>
    <w:p>
      <w:pPr>
        <w:spacing w:before="75" w:after="0"/>
      </w:pPr>
      <w:r>
        <w:rPr/>
        <w:t xml:space="preserve">一、海星苷行业产业链简介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海星苷行业市场供需分析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海星苷行业竞争力分析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海星苷行业市场集中度分析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2024年中国海星苷行业竞争格局分析</w:t>
      </w:r>
    </w:p>
    <w:p>
      <w:pPr>
        <w:spacing w:before="75" w:after="0"/>
      </w:pPr>
      <w:r>
        <w:rPr/>
        <w:t xml:space="preserve">第一节 海星苷行业集中度分析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2022-2024年海星苷行业竞争格局分析</w:t>
      </w:r>
    </w:p>
    <w:p>
      <w:pPr>
        <w:spacing w:before="75" w:after="0"/>
      </w:pPr>
      <w:r>
        <w:rPr/>
        <w:t xml:space="preserve">一、国内外海星苷竞争分析</w:t>
      </w:r>
    </w:p>
    <w:p>
      <w:pPr>
        <w:spacing w:before="75" w:after="0"/>
      </w:pPr>
      <w:r>
        <w:rPr/>
        <w:t xml:space="preserve">二、我国海星苷市场竞争分析</w:t>
      </w:r>
    </w:p>
    <w:p>
      <w:pPr>
        <w:spacing w:before="75" w:after="0"/>
      </w:pPr>
      <w:r>
        <w:rPr/>
        <w:t xml:space="preserve">三、国内主要海星苷企业动向</w:t>
      </w:r>
    </w:p>
    <w:p>
      <w:pPr>
        <w:spacing w:before="75" w:after="0"/>
      </w:pPr>
      <w:r>
        <w:rPr/>
        <w:t xml:space="preserve">四、国内行业竞争趋势发展分析</w:t>
      </w:r>
    </w:p>
    <w:p>
      <w:pPr>
        <w:spacing w:before="75" w:after="0"/>
      </w:pPr>
      <w:r>
        <w:rPr>
          <w:b w:val="1"/>
          <w:bCs w:val="1"/>
        </w:rPr>
        <w:t xml:space="preserve">第七章 2024年海星苷行业企业竞争格局分析</w:t>
      </w:r>
    </w:p>
    <w:p>
      <w:pPr>
        <w:spacing w:before="75" w:after="0"/>
      </w:pPr>
      <w:r>
        <w:rPr/>
        <w:t xml:space="preserve">第一节 江苏盈科生物制药有限公司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北京天坛生物制品股份有限公司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华兰生物工程股份有限公司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深圳康泰生物制品股份有限公司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云南沃森生物技术股份有限公司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未来海星苷行业发展预测分析</w:t>
      </w:r>
    </w:p>
    <w:p>
      <w:pPr>
        <w:spacing w:before="75" w:after="0"/>
      </w:pPr>
      <w:r>
        <w:rPr/>
        <w:t xml:space="preserve">第一节 2024-2030年海星苷行业市场预测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2024-2030年中国海星苷行业供需预测</w:t>
      </w:r>
    </w:p>
    <w:p>
      <w:pPr>
        <w:spacing w:before="75" w:after="0"/>
      </w:pPr>
      <w:r>
        <w:rPr/>
        <w:t xml:space="preserve">一、中国海星苷供给预测</w:t>
      </w:r>
    </w:p>
    <w:p>
      <w:pPr>
        <w:spacing w:before="75" w:after="0"/>
      </w:pPr>
      <w:r>
        <w:rPr/>
        <w:t xml:space="preserve">二、中国海星苷需求预测</w:t>
      </w:r>
    </w:p>
    <w:p>
      <w:pPr>
        <w:spacing w:before="75" w:after="0"/>
      </w:pPr>
      <w:r>
        <w:rPr/>
        <w:t xml:space="preserve">三、中国海星苷供需平衡预测</w:t>
      </w:r>
    </w:p>
    <w:p>
      <w:pPr>
        <w:spacing w:before="75" w:after="0"/>
      </w:pPr>
      <w:r>
        <w:rPr/>
        <w:t xml:space="preserve">第三节 2024-2030年海星苷行业发展前景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消费市场对海星苷行业的影响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海星苷行业投资分析与预测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对海星苷行业投资机会与风险分析</w:t>
      </w:r>
    </w:p>
    <w:p>
      <w:pPr>
        <w:spacing w:before="75" w:after="0"/>
      </w:pPr>
      <w:r>
        <w:rPr/>
        <w:t xml:space="preserve">第一节 海星苷行业投资机会分析</w:t>
      </w:r>
    </w:p>
    <w:p>
      <w:pPr>
        <w:spacing w:before="75" w:after="0"/>
      </w:pPr>
      <w:r>
        <w:rPr/>
        <w:t xml:space="preserve">一、海星苷投资项目分析</w:t>
      </w:r>
    </w:p>
    <w:p>
      <w:pPr>
        <w:spacing w:before="75" w:after="0"/>
      </w:pPr>
      <w:r>
        <w:rPr/>
        <w:t xml:space="preserve">二、可以投资的海星苷模式</w:t>
      </w:r>
    </w:p>
    <w:p>
      <w:pPr>
        <w:spacing w:before="75" w:after="0"/>
      </w:pPr>
      <w:r>
        <w:rPr/>
        <w:t xml:space="preserve">三、2024年海星苷投资机会</w:t>
      </w:r>
    </w:p>
    <w:p>
      <w:pPr>
        <w:spacing w:before="75" w:after="0"/>
      </w:pPr>
      <w:r>
        <w:rPr/>
        <w:t xml:space="preserve">四、2024年海星苷投资新方向</w:t>
      </w:r>
    </w:p>
    <w:p>
      <w:pPr>
        <w:spacing w:before="75" w:after="0"/>
      </w:pPr>
      <w:r>
        <w:rPr/>
        <w:t xml:space="preserve">五、2024-2030年海星苷行业投资的建议</w:t>
      </w:r>
    </w:p>
    <w:p>
      <w:pPr>
        <w:spacing w:before="75" w:after="0"/>
      </w:pPr>
      <w:r>
        <w:rPr/>
        <w:t xml:space="preserve">第二节 影响海星苷行业发展的主要因素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海星苷行业投资风险及控制策略分析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海星苷行业研究结论及建议</w:t>
      </w:r>
    </w:p>
    <w:p>
      <w:pPr>
        <w:spacing w:before="75" w:after="0"/>
      </w:pPr>
      <w:r>
        <w:rPr/>
        <w:t xml:space="preserve">第二节 海星苷细分行业研究结论及建议</w:t>
      </w:r>
    </w:p>
    <w:p>
      <w:pPr>
        <w:spacing w:before="75" w:after="0"/>
      </w:pPr>
      <w:r>
        <w:rPr/>
        <w:t xml:space="preserve">第三节 海星苷行业竞争策略总结及建议</w:t>
      </w:r>
    </w:p>
    <w:p>
      <w:pPr>
        <w:spacing w:before="75" w:after="0"/>
      </w:pPr>
      <w:r>
        <w:rPr>
          <w:b w:val="1"/>
          <w:bCs w:val="1"/>
        </w:rPr>
        <w:t xml:space="preserve">图表目录</w:t>
      </w:r>
    </w:p>
    <w:p>
      <w:pPr>
        <w:spacing w:before="75" w:after="0"/>
      </w:pPr>
      <w:r>
        <w:rPr/>
        <w:t xml:space="preserve">图表：海星苷产业链分析</w:t>
      </w:r>
    </w:p>
    <w:p>
      <w:pPr>
        <w:spacing w:before="75" w:after="0"/>
      </w:pPr>
      <w:r>
        <w:rPr/>
        <w:t xml:space="preserve">图表：海星苷行业生命周期</w:t>
      </w:r>
    </w:p>
    <w:p>
      <w:pPr>
        <w:spacing w:before="75" w:after="0"/>
      </w:pPr>
      <w:r>
        <w:rPr/>
        <w:t xml:space="preserve">图表：2022-2024年中国海星苷行业市场规模</w:t>
      </w:r>
    </w:p>
    <w:p>
      <w:pPr>
        <w:spacing w:before="75" w:after="0"/>
      </w:pPr>
      <w:r>
        <w:rPr/>
        <w:t xml:space="preserve">图表：2022-2024年全球海星苷产业市场规模</w:t>
      </w:r>
    </w:p>
    <w:p>
      <w:pPr>
        <w:spacing w:before="75" w:after="0"/>
      </w:pPr>
      <w:r>
        <w:rPr/>
        <w:t xml:space="preserve">图表：2022-2024年海星苷重要数据指标比较</w:t>
      </w:r>
    </w:p>
    <w:p>
      <w:pPr>
        <w:spacing w:before="75" w:after="0"/>
      </w:pPr>
      <w:r>
        <w:rPr/>
        <w:t xml:space="preserve">图表：2022-2024年中国海星苷行业利润情况分析</w:t>
      </w:r>
    </w:p>
    <w:p>
      <w:pPr>
        <w:spacing w:before="75" w:after="0"/>
      </w:pPr>
      <w:r>
        <w:rPr/>
        <w:t xml:space="preserve">图表：2022-2024年中国海星苷行业资产情况分析</w:t>
      </w:r>
    </w:p>
    <w:p>
      <w:pPr>
        <w:spacing w:before="75" w:after="0"/>
      </w:pPr>
      <w:r>
        <w:rPr/>
        <w:t xml:space="preserve">图表：2022-2024年中国海星苷竞争力分析</w:t>
      </w:r>
    </w:p>
    <w:p>
      <w:pPr>
        <w:spacing w:before="75" w:after="0"/>
      </w:pPr>
      <w:r>
        <w:rPr/>
        <w:t xml:space="preserve">图表：2024-2030年中国海星苷市场前景预测</w:t>
      </w:r>
    </w:p>
    <w:p>
      <w:pPr>
        <w:spacing w:before="75" w:after="0"/>
      </w:pPr>
      <w:r>
        <w:rPr/>
        <w:t xml:space="preserve">图表：2024-2030年中国海星苷发展前景预测</w:t>
      </w:r>
    </w:p>
    <w:p>
      <w:pPr>
        <w:spacing w:before="75" w:after="0"/>
      </w:pPr>
      <w:r>
        <w:rPr/>
        <w:t xml:space="preserve">图表：2022-2024年海星苷行业销售成本分析</w:t>
      </w:r>
    </w:p>
    <w:p>
      <w:pPr>
        <w:spacing w:before="75" w:after="0"/>
      </w:pPr>
      <w:r>
        <w:rPr/>
        <w:t xml:space="preserve">图表：2022-2024年海星苷行业销售费用分析</w:t>
      </w:r>
    </w:p>
    <w:p>
      <w:pPr>
        <w:spacing w:before="75" w:after="0"/>
      </w:pPr>
      <w:r>
        <w:rPr/>
        <w:t xml:space="preserve">图表：2022-2024年海星苷行业管理费用分析</w:t>
      </w:r>
    </w:p>
    <w:p>
      <w:pPr>
        <w:spacing w:before="75" w:after="0"/>
      </w:pPr>
      <w:r>
        <w:rPr/>
        <w:t xml:space="preserve">图表：2022-2024年海星苷行业财务费用分析</w:t>
      </w:r>
    </w:p>
    <w:p>
      <w:pPr>
        <w:spacing w:before="75" w:after="0"/>
      </w:pPr>
      <w:r>
        <w:rPr/>
        <w:t xml:space="preserve">图表：2022-2024年海星苷行业成本费用利润率分析</w:t>
      </w:r>
    </w:p>
    <w:p>
      <w:pPr>
        <w:spacing w:before="75" w:after="0"/>
      </w:pPr>
      <w:r>
        <w:rPr/>
        <w:t xml:space="preserve">图表：2022-2023年海星苷行业总资产利润率分析</w:t>
      </w:r>
    </w:p>
    <w:p>
      <w:pPr>
        <w:spacing w:before="75" w:after="0"/>
      </w:pPr>
      <w:r>
        <w:rPr/>
        <w:t xml:space="preserve">图表：2022-2024年海星苷行业资产分析</w:t>
      </w:r>
    </w:p>
    <w:p>
      <w:pPr>
        <w:spacing w:before="75" w:after="0"/>
      </w:pPr>
      <w:r>
        <w:rPr/>
        <w:t xml:space="preserve">图表：2022-2024年海星苷行业负债分析</w:t>
      </w:r>
    </w:p>
    <w:p>
      <w:pPr>
        <w:spacing w:before="75" w:after="0"/>
      </w:pPr>
      <w:r>
        <w:rPr/>
        <w:t xml:space="preserve">图表：2022-2024年海星苷行业偿债能力分析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图表：2024-2030年海星苷行业发展规模预测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中国海星苷行业市场发展现状及前景趋势与投资分析研究报告(2024-2030版)</dc:title>
  <dc:description>中国海星苷行业市场发展现状及前景趋势与投资分析研究报告(2024-2030版)</dc:description>
  <dc:subject>中国海星苷行业市场发展现状及前景趋势与投资分析研究报告(2024-2030版)</dc:subject>
  <cp:keywords>研究报告</cp:keywords>
  <cp:category>研究报告</cp:category>
  <cp:lastModifiedBy>北京中道泰和信息咨询有限公司</cp:lastModifiedBy>
  <dcterms:created xsi:type="dcterms:W3CDTF">2024-11-20T22:26:25+08:00</dcterms:created>
  <dcterms:modified xsi:type="dcterms:W3CDTF">2024-11-20T22:26:25+08:00</dcterms:modified>
</cp:coreProperties>
</file>

<file path=docProps/custom.xml><?xml version="1.0" encoding="utf-8"?>
<Properties xmlns="http://schemas.openxmlformats.org/officeDocument/2006/custom-properties" xmlns:vt="http://schemas.openxmlformats.org/officeDocument/2006/docPropsVTypes"/>
</file>