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中国养老基金行业市场发展现状及前景趋势与投资分析研究报告(2026-2031版)</w:t>
      </w:r>
    </w:p>
    <w:p>
      <w:pPr>
        <w:spacing w:after="150"/>
      </w:pPr>
      <w:r>
        <w:rPr>
          <w:b w:val="1"/>
          <w:bCs w:val="1"/>
        </w:rPr>
        <w:t xml:space="preserve">报告简介</w:t>
      </w:r>
    </w:p>
    <w:p>
      <w:pPr>
        <w:spacing w:after="150"/>
      </w:pPr>
      <w:r>
        <w:rPr/>
        <w:t xml:space="preserve">养老基金(pension fund)，全称为养老保险基金，是指养老保险公司或其他受托机构接受委托管理的基本养老保险基金、企业(职业)年金基金等养老资金。这些资金通常由政府、企业和个人三方共同筹集，并由专门的组织或机构进行管理和投资。养老基金通过发行基金股份或受益凭证，募集社会上的养老保险资金，委托专业基金管理机构用于产业投资、证券投资或其他项目的投资，以实现保值增值的目的。养老基金的目的在于为参保人员退休后提供稳定的经济来源，保障其基本生活水平。</w:t>
      </w:r>
    </w:p>
    <w:p>
      <w:pPr>
        <w:spacing w:after="150"/>
      </w:pPr>
      <w:r>
        <w:rPr/>
        <w:t xml:space="preserve">养老基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养老基金市场进行了分析研究。报告在总结中国养老基金行业发展历程的基础上，结合新时期的各方面因素，对中国养老基金行业的发展趋势给予了细致和审慎的预测论证。报告资料详实，图表丰富，既有深入的分析，又有直观的比较，为养老基金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养老基金行业发展综述</w:t>
      </w:r>
    </w:p>
    <w:p>
      <w:pPr>
        <w:spacing w:before="75" w:after="0"/>
      </w:pPr>
      <w:r>
        <w:rPr/>
        <w:t xml:space="preserve">第一节  养老基金行业定义及分类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养老基金行业统计标准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(2)养老基金行业生命周期</w:t>
      </w:r>
    </w:p>
    <w:p>
      <w:pPr>
        <w:spacing w:before="75" w:after="0"/>
      </w:pPr>
      <w:r>
        <w:rPr/>
        <w:t xml:space="preserve">第三节  最近3-5年中国养老基金行业经济指标分析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养老基金行业运行环境分析</w:t>
      </w:r>
    </w:p>
    <w:p>
      <w:pPr>
        <w:spacing w:before="75" w:after="0"/>
      </w:pPr>
      <w:r>
        <w:rPr/>
        <w:t xml:space="preserve">第一节  养老基金行业政治法律环境分析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养老基金行业经济环境分析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养老基金行业社会环境分析</w:t>
      </w:r>
    </w:p>
    <w:p>
      <w:pPr>
        <w:spacing w:before="75" w:after="0"/>
      </w:pPr>
      <w:r>
        <w:rPr/>
        <w:t xml:space="preserve">一、  养老基金产业社会环境</w:t>
      </w:r>
    </w:p>
    <w:p>
      <w:pPr>
        <w:spacing w:before="75" w:after="0"/>
      </w:pPr>
      <w:r>
        <w:rPr/>
        <w:t xml:space="preserve">二、  社会环境对行业的影响</w:t>
      </w:r>
    </w:p>
    <w:p>
      <w:pPr>
        <w:spacing w:before="75" w:after="0"/>
      </w:pPr>
      <w:r>
        <w:rPr/>
        <w:t xml:space="preserve">三、  养老基金产业发展对社会发展的影响</w:t>
      </w:r>
    </w:p>
    <w:p>
      <w:pPr>
        <w:spacing w:before="75" w:after="0"/>
      </w:pPr>
      <w:r>
        <w:rPr/>
        <w:t xml:space="preserve">第四节  养老基金行业技术环境分析</w:t>
      </w:r>
    </w:p>
    <w:p>
      <w:pPr>
        <w:spacing w:before="75" w:after="0"/>
      </w:pPr>
      <w:r>
        <w:rPr/>
        <w:t xml:space="preserve">一、  养老基金技术分析</w:t>
      </w:r>
    </w:p>
    <w:p>
      <w:pPr>
        <w:spacing w:before="75" w:after="0"/>
      </w:pPr>
      <w:r>
        <w:rPr/>
        <w:t xml:space="preserve">二、  养老基金技术发展水平</w:t>
      </w:r>
    </w:p>
    <w:p>
      <w:pPr>
        <w:spacing w:before="75" w:after="0"/>
      </w:pPr>
      <w:r>
        <w:rPr/>
        <w:t xml:space="preserve">三、  行业主要技术发展趋势</w:t>
      </w:r>
    </w:p>
    <w:p>
      <w:pPr>
        <w:spacing w:before="75" w:after="0"/>
      </w:pPr>
      <w:r>
        <w:rPr>
          <w:b w:val="1"/>
          <w:bCs w:val="1"/>
        </w:rPr>
        <w:t xml:space="preserve">第三章 我国养老基金行业运行分析</w:t>
      </w:r>
    </w:p>
    <w:p>
      <w:pPr>
        <w:spacing w:before="75" w:after="0"/>
      </w:pPr>
      <w:r>
        <w:rPr/>
        <w:t xml:space="preserve">第一节  我国养老基金行业发展状况分析</w:t>
      </w:r>
    </w:p>
    <w:p>
      <w:pPr>
        <w:spacing w:before="75" w:after="0"/>
      </w:pPr>
      <w:r>
        <w:rPr/>
        <w:t xml:space="preserve">一、  我国养老基金行业发展阶段</w:t>
      </w:r>
    </w:p>
    <w:p>
      <w:pPr>
        <w:spacing w:before="75" w:after="0"/>
      </w:pPr>
      <w:r>
        <w:rPr/>
        <w:t xml:space="preserve">二、  我国养老基金行业发展总体概况</w:t>
      </w:r>
    </w:p>
    <w:p>
      <w:pPr>
        <w:spacing w:before="75" w:after="0"/>
      </w:pPr>
      <w:r>
        <w:rPr/>
        <w:t xml:space="preserve">三、  我国养老基金行业发展特点分析</w:t>
      </w:r>
    </w:p>
    <w:p>
      <w:pPr>
        <w:spacing w:before="75" w:after="0"/>
      </w:pPr>
      <w:r>
        <w:rPr/>
        <w:t xml:space="preserve">第二节  2021-2026年养老基金行业发展现状</w:t>
      </w:r>
    </w:p>
    <w:p>
      <w:pPr>
        <w:spacing w:before="75" w:after="0"/>
      </w:pPr>
      <w:r>
        <w:rPr/>
        <w:t xml:space="preserve">一、  2021-2026年我国养老基金行业市场规模</w:t>
      </w:r>
    </w:p>
    <w:p>
      <w:pPr>
        <w:spacing w:before="75" w:after="0"/>
      </w:pPr>
      <w:r>
        <w:rPr/>
        <w:t xml:space="preserve">二、  2021-2026年我国养老基金行业发展分析</w:t>
      </w:r>
    </w:p>
    <w:p>
      <w:pPr>
        <w:spacing w:before="75" w:after="0"/>
      </w:pPr>
      <w:r>
        <w:rPr/>
        <w:t xml:space="preserve">三、  2021-2026年中国养老基金企业发展分析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养老基金细分产品/服务市场分析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养老基金产品/服务价格分析</w:t>
      </w:r>
    </w:p>
    <w:p>
      <w:pPr>
        <w:spacing w:before="75" w:after="0"/>
      </w:pPr>
      <w:r>
        <w:rPr/>
        <w:t xml:space="preserve">一、  2021-2026年养老基金价格走势</w:t>
      </w:r>
    </w:p>
    <w:p>
      <w:pPr>
        <w:spacing w:before="75" w:after="0"/>
      </w:pPr>
      <w:r>
        <w:rPr/>
        <w:t xml:space="preserve">二、  影响养老基金价格的关键因素分析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2026-2031年养老基金产品/服务价格变化趋势</w:t>
      </w:r>
    </w:p>
    <w:p>
      <w:pPr>
        <w:spacing w:before="75" w:after="0"/>
      </w:pPr>
      <w:r>
        <w:rPr/>
        <w:t xml:space="preserve">四、  主要养老基金企业价位及价格策略</w:t>
      </w:r>
    </w:p>
    <w:p>
      <w:pPr>
        <w:spacing w:before="75" w:after="0"/>
      </w:pPr>
      <w:r>
        <w:rPr>
          <w:b w:val="1"/>
          <w:bCs w:val="1"/>
        </w:rPr>
        <w:t xml:space="preserve">第四章 我国养老基金行业整体运行指标分析</w:t>
      </w:r>
    </w:p>
    <w:p>
      <w:pPr>
        <w:spacing w:before="75" w:after="0"/>
      </w:pPr>
      <w:r>
        <w:rPr/>
        <w:t xml:space="preserve">第一节  2021-2026年中国养老基金行业总体规模分析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2021-2026年中国养老基金行业产销情况分析</w:t>
      </w:r>
    </w:p>
    <w:p>
      <w:pPr>
        <w:spacing w:before="75" w:after="0"/>
      </w:pPr>
      <w:r>
        <w:rPr/>
        <w:t xml:space="preserve">一、  我国养老基金行业工业总产值</w:t>
      </w:r>
    </w:p>
    <w:p>
      <w:pPr>
        <w:spacing w:before="75" w:after="0"/>
      </w:pPr>
      <w:r>
        <w:rPr/>
        <w:t xml:space="preserve">二、  我国养老基金行业工业销售收入</w:t>
      </w:r>
    </w:p>
    <w:p>
      <w:pPr>
        <w:spacing w:before="75" w:after="0"/>
      </w:pPr>
      <w:r>
        <w:rPr/>
        <w:t xml:space="preserve">第三节  2021-2026年中国养老基金行业财务指标总体分析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我国养老基金行业供需形势分析</w:t>
      </w:r>
    </w:p>
    <w:p>
      <w:pPr>
        <w:spacing w:before="75" w:after="0"/>
      </w:pPr>
      <w:r>
        <w:rPr/>
        <w:t xml:space="preserve">第一节  养老基金行业供给分析</w:t>
      </w:r>
    </w:p>
    <w:p>
      <w:pPr>
        <w:spacing w:before="75" w:after="0"/>
      </w:pPr>
      <w:r>
        <w:rPr/>
        <w:t xml:space="preserve">一、  2021-2026年养老基金行业供给分析</w:t>
      </w:r>
    </w:p>
    <w:p>
      <w:pPr>
        <w:spacing w:before="75" w:after="0"/>
      </w:pPr>
      <w:r>
        <w:rPr/>
        <w:t xml:space="preserve">二、  2026-2031年养老基金行业供给变化趋势</w:t>
      </w:r>
    </w:p>
    <w:p>
      <w:pPr>
        <w:spacing w:before="75" w:after="0"/>
      </w:pPr>
      <w:r>
        <w:rPr/>
        <w:t xml:space="preserve">三、  养老基金行业区域供给分析</w:t>
      </w:r>
    </w:p>
    <w:p>
      <w:pPr>
        <w:spacing w:before="75" w:after="0"/>
      </w:pPr>
      <w:r>
        <w:rPr/>
        <w:t xml:space="preserve">第二节  2021-2026年我国养老基金行业需求情况</w:t>
      </w:r>
    </w:p>
    <w:p>
      <w:pPr>
        <w:spacing w:before="75" w:after="0"/>
      </w:pPr>
      <w:r>
        <w:rPr/>
        <w:t xml:space="preserve">一、  养老基金行业需求市场</w:t>
      </w:r>
    </w:p>
    <w:p>
      <w:pPr>
        <w:spacing w:before="75" w:after="0"/>
      </w:pPr>
      <w:r>
        <w:rPr/>
        <w:t xml:space="preserve">二、  养老基金行业客户结构</w:t>
      </w:r>
    </w:p>
    <w:p>
      <w:pPr>
        <w:spacing w:before="75" w:after="0"/>
      </w:pPr>
      <w:r>
        <w:rPr/>
        <w:t xml:space="preserve">三、  养老基金行业需求的地区差异</w:t>
      </w:r>
    </w:p>
    <w:p>
      <w:pPr>
        <w:spacing w:before="75" w:after="0"/>
      </w:pPr>
      <w:r>
        <w:rPr/>
        <w:t xml:space="preserve">第三节  养老基金市场应用及需求预测</w:t>
      </w:r>
    </w:p>
    <w:p>
      <w:pPr>
        <w:spacing w:before="75" w:after="0"/>
      </w:pPr>
      <w:r>
        <w:rPr/>
        <w:t xml:space="preserve">一、  养老基金应用市场总体需求分析</w:t>
      </w:r>
    </w:p>
    <w:p>
      <w:pPr>
        <w:spacing w:before="75" w:after="0"/>
      </w:pPr>
      <w:r>
        <w:rPr/>
        <w:t xml:space="preserve">(1)养老基金应用市场需求特征</w:t>
      </w:r>
    </w:p>
    <w:p>
      <w:pPr>
        <w:spacing w:before="75" w:after="0"/>
      </w:pPr>
      <w:r>
        <w:rPr/>
        <w:t xml:space="preserve">(2)养老基金应用市场需求总规模</w:t>
      </w:r>
    </w:p>
    <w:p>
      <w:pPr>
        <w:spacing w:before="75" w:after="0"/>
      </w:pPr>
      <w:r>
        <w:rPr/>
        <w:t xml:space="preserve">二、  2026-2031年养老基金行业领域需求量预测</w:t>
      </w:r>
    </w:p>
    <w:p>
      <w:pPr>
        <w:spacing w:before="75" w:after="0"/>
      </w:pPr>
      <w:r>
        <w:rPr/>
        <w:t xml:space="preserve">(1)2026-2031年养老基金行业领域需求产品/服务功能预测</w:t>
      </w:r>
    </w:p>
    <w:p>
      <w:pPr>
        <w:spacing w:before="75" w:after="0"/>
      </w:pPr>
      <w:r>
        <w:rPr/>
        <w:t xml:space="preserve">(2)2026-2031年养老基金行业领域需求产品/服务市场格局预测</w:t>
      </w:r>
    </w:p>
    <w:p>
      <w:pPr>
        <w:spacing w:before="75" w:after="0"/>
      </w:pPr>
      <w:r>
        <w:rPr/>
        <w:t xml:space="preserve">三、  重点行业养老基金产品/服务需求分析预测</w:t>
      </w:r>
    </w:p>
    <w:p>
      <w:pPr>
        <w:spacing w:before="75" w:after="0"/>
      </w:pPr>
      <w:r>
        <w:rPr>
          <w:b w:val="1"/>
          <w:bCs w:val="1"/>
        </w:rPr>
        <w:t xml:space="preserve">第六章 养老基金行业产业结构分析</w:t>
      </w:r>
    </w:p>
    <w:p>
      <w:pPr>
        <w:spacing w:before="75" w:after="0"/>
      </w:pPr>
      <w:r>
        <w:rPr/>
        <w:t xml:space="preserve">第一节  养老基金产业结构分析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中国养老基金行业参与国际竞争的战略市场定位</w:t>
      </w:r>
    </w:p>
    <w:p>
      <w:pPr>
        <w:spacing w:before="75" w:after="0"/>
      </w:pPr>
      <w:r>
        <w:rPr/>
        <w:t xml:space="preserve">四、  产业结构调整方向分析</w:t>
      </w:r>
    </w:p>
    <w:p>
      <w:pPr>
        <w:spacing w:before="75" w:after="0"/>
      </w:pPr>
      <w:r>
        <w:rPr>
          <w:b w:val="1"/>
          <w:bCs w:val="1"/>
        </w:rPr>
        <w:t xml:space="preserve">第七章 我国养老基金行业产业链分析</w:t>
      </w:r>
    </w:p>
    <w:p>
      <w:pPr>
        <w:spacing w:before="75" w:after="0"/>
      </w:pPr>
      <w:r>
        <w:rPr/>
        <w:t xml:space="preserve">第一节  养老基金行业产业链分析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养老基金上游行业分析</w:t>
      </w:r>
    </w:p>
    <w:p>
      <w:pPr>
        <w:spacing w:before="75" w:after="0"/>
      </w:pPr>
      <w:r>
        <w:rPr/>
        <w:t xml:space="preserve">一、  养老基金产品成本构成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上游供给对养老基金行业的影响</w:t>
      </w:r>
    </w:p>
    <w:p>
      <w:pPr>
        <w:spacing w:before="75" w:after="0"/>
      </w:pPr>
      <w:r>
        <w:rPr/>
        <w:t xml:space="preserve">第三节  养老基金下游行业分析</w:t>
      </w:r>
    </w:p>
    <w:p>
      <w:pPr>
        <w:spacing w:before="75" w:after="0"/>
      </w:pPr>
      <w:r>
        <w:rPr/>
        <w:t xml:space="preserve">一、  养老基金下游行业分布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下游需求对养老基金行业的影响</w:t>
      </w:r>
    </w:p>
    <w:p>
      <w:pPr>
        <w:spacing w:before="75" w:after="0"/>
      </w:pPr>
      <w:r>
        <w:rPr>
          <w:b w:val="1"/>
          <w:bCs w:val="1"/>
        </w:rPr>
        <w:t xml:space="preserve">第八章 我国养老基金行业渠道分析及策略</w:t>
      </w:r>
    </w:p>
    <w:p>
      <w:pPr>
        <w:spacing w:before="75" w:after="0"/>
      </w:pPr>
      <w:r>
        <w:rPr/>
        <w:t xml:space="preserve">第一节  养老基金行业渠道分析</w:t>
      </w:r>
    </w:p>
    <w:p>
      <w:pPr>
        <w:spacing w:before="75" w:after="0"/>
      </w:pPr>
      <w:r>
        <w:rPr/>
        <w:t xml:space="preserve">一、  渠道形式及对比</w:t>
      </w:r>
    </w:p>
    <w:p>
      <w:pPr>
        <w:spacing w:before="75" w:after="0"/>
      </w:pPr>
      <w:r>
        <w:rPr/>
        <w:t xml:space="preserve">二、  各类渠道对养老基金行业的影响</w:t>
      </w:r>
    </w:p>
    <w:p>
      <w:pPr>
        <w:spacing w:before="75" w:after="0"/>
      </w:pPr>
      <w:r>
        <w:rPr/>
        <w:t xml:space="preserve">三、  主要养老基金企业渠道策略研究</w:t>
      </w:r>
    </w:p>
    <w:p>
      <w:pPr>
        <w:spacing w:before="75" w:after="0"/>
      </w:pPr>
      <w:r>
        <w:rPr/>
        <w:t xml:space="preserve">第二节  养老基金行业用户分析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养老基金行业营销策略分析</w:t>
      </w:r>
    </w:p>
    <w:p>
      <w:pPr>
        <w:spacing w:before="75" w:after="0"/>
      </w:pPr>
      <w:r>
        <w:rPr/>
        <w:t xml:space="preserve">一、  中国养老基金营销概况</w:t>
      </w:r>
    </w:p>
    <w:p>
      <w:pPr>
        <w:spacing w:before="75" w:after="0"/>
      </w:pPr>
      <w:r>
        <w:rPr/>
        <w:t xml:space="preserve">二、  养老基金营销策略探讨</w:t>
      </w:r>
    </w:p>
    <w:p>
      <w:pPr>
        <w:spacing w:before="75" w:after="0"/>
      </w:pPr>
      <w:r>
        <w:rPr/>
        <w:t xml:space="preserve">三、  养老基金营销发展趋势</w:t>
      </w:r>
    </w:p>
    <w:p>
      <w:pPr>
        <w:spacing w:before="75" w:after="0"/>
      </w:pPr>
      <w:r>
        <w:rPr>
          <w:b w:val="1"/>
          <w:bCs w:val="1"/>
        </w:rPr>
        <w:t xml:space="preserve">第九章 我国养老基金行业竞争形势及策略</w:t>
      </w:r>
    </w:p>
    <w:p>
      <w:pPr>
        <w:spacing w:before="75" w:after="0"/>
      </w:pPr>
      <w:r>
        <w:rPr/>
        <w:t xml:space="preserve">第一节  行业总体市场竞争状况分析</w:t>
      </w:r>
    </w:p>
    <w:p>
      <w:pPr>
        <w:spacing w:before="75" w:after="0"/>
      </w:pPr>
      <w:r>
        <w:rPr/>
        <w:t xml:space="preserve">一、  养老基金行业竞争结构分析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养老基金行业企业间竞争格局分析</w:t>
      </w:r>
    </w:p>
    <w:p>
      <w:pPr>
        <w:spacing w:before="75" w:after="0"/>
      </w:pPr>
      <w:r>
        <w:rPr/>
        <w:t xml:space="preserve">三、  养老基金行业集中度分析</w:t>
      </w:r>
    </w:p>
    <w:p>
      <w:pPr>
        <w:spacing w:before="75" w:after="0"/>
      </w:pPr>
      <w:r>
        <w:rPr/>
        <w:t xml:space="preserve">四、  养老基金行业swot分析</w:t>
      </w:r>
    </w:p>
    <w:p>
      <w:pPr>
        <w:spacing w:before="75" w:after="0"/>
      </w:pPr>
      <w:r>
        <w:rPr/>
        <w:t xml:space="preserve">第二节  中国养老基金行业竞争格局综述</w:t>
      </w:r>
    </w:p>
    <w:p>
      <w:pPr>
        <w:spacing w:before="75" w:after="0"/>
      </w:pPr>
      <w:r>
        <w:rPr/>
        <w:t xml:space="preserve">一、  养老基金行业竞争概况</w:t>
      </w:r>
    </w:p>
    <w:p>
      <w:pPr>
        <w:spacing w:before="75" w:after="0"/>
      </w:pPr>
      <w:r>
        <w:rPr/>
        <w:t xml:space="preserve">(1)中国养老基金行业竞争格局</w:t>
      </w:r>
    </w:p>
    <w:p>
      <w:pPr>
        <w:spacing w:before="75" w:after="0"/>
      </w:pPr>
      <w:r>
        <w:rPr/>
        <w:t xml:space="preserve">(2)养老基金行业未来竞争格局和特点</w:t>
      </w:r>
    </w:p>
    <w:p>
      <w:pPr>
        <w:spacing w:before="75" w:after="0"/>
      </w:pPr>
      <w:r>
        <w:rPr/>
        <w:t xml:space="preserve">(3)养老基金市场进入及竞争对手分析</w:t>
      </w:r>
    </w:p>
    <w:p>
      <w:pPr>
        <w:spacing w:before="75" w:after="0"/>
      </w:pPr>
      <w:r>
        <w:rPr/>
        <w:t xml:space="preserve">二、  中国养老基金行业竞争力分析</w:t>
      </w:r>
    </w:p>
    <w:p>
      <w:pPr>
        <w:spacing w:before="75" w:after="0"/>
      </w:pPr>
      <w:r>
        <w:rPr/>
        <w:t xml:space="preserve">(1)我国养老基金行业竞争力剖析</w:t>
      </w:r>
    </w:p>
    <w:p>
      <w:pPr>
        <w:spacing w:before="75" w:after="0"/>
      </w:pPr>
      <w:r>
        <w:rPr/>
        <w:t xml:space="preserve">(2)我国养老基金企业市场竞争的优势</w:t>
      </w:r>
    </w:p>
    <w:p>
      <w:pPr>
        <w:spacing w:before="75" w:after="0"/>
      </w:pPr>
      <w:r>
        <w:rPr/>
        <w:t xml:space="preserve">(3)国内养老基金企业竞争能力提升途径</w:t>
      </w:r>
    </w:p>
    <w:p>
      <w:pPr>
        <w:spacing w:before="75" w:after="0"/>
      </w:pPr>
      <w:r>
        <w:rPr/>
        <w:t xml:space="preserve">三、  养老基金市场竞争策略分析</w:t>
      </w:r>
    </w:p>
    <w:p>
      <w:pPr>
        <w:spacing w:before="75" w:after="0"/>
      </w:pPr>
      <w:r>
        <w:rPr>
          <w:b w:val="1"/>
          <w:bCs w:val="1"/>
        </w:rPr>
        <w:t xml:space="preserve">第十章 养老基金行业领先企业经营形势分析</w:t>
      </w:r>
    </w:p>
    <w:p>
      <w:pPr>
        <w:spacing w:before="75" w:after="0"/>
      </w:pPr>
      <w:r>
        <w:rPr/>
        <w:t xml:space="preserve">第一节  中国平安养老保险股份有限公司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中国人寿养老保险股份有限公司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泰康人寿保险股份有限公司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太平养老保险股份有限公司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新华人寿保险股份有限公司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易方达基金管理有限公司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广发基金管理有限公司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华夏基金管理有限公司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第九节  嘉实基金管理有限公司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第十节  南方基金管理有限公司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2026-2031年养老基金行业投资前景</w:t>
      </w:r>
    </w:p>
    <w:p>
      <w:pPr>
        <w:spacing w:before="75" w:after="0"/>
      </w:pPr>
      <w:r>
        <w:rPr/>
        <w:t xml:space="preserve">第一节  2026-2031年养老基金市场发展前景</w:t>
      </w:r>
    </w:p>
    <w:p>
      <w:pPr>
        <w:spacing w:before="75" w:after="0"/>
      </w:pPr>
      <w:r>
        <w:rPr/>
        <w:t xml:space="preserve">一、  2026-2031年养老基金市场发展潜力</w:t>
      </w:r>
    </w:p>
    <w:p>
      <w:pPr>
        <w:spacing w:before="75" w:after="0"/>
      </w:pPr>
      <w:r>
        <w:rPr/>
        <w:t xml:space="preserve">二、  2026-2031年养老基金市场发展前景展望</w:t>
      </w:r>
    </w:p>
    <w:p>
      <w:pPr>
        <w:spacing w:before="75" w:after="0"/>
      </w:pPr>
      <w:r>
        <w:rPr/>
        <w:t xml:space="preserve">三、  2026-2031年养老基金细分行业发展前景分析</w:t>
      </w:r>
    </w:p>
    <w:p>
      <w:pPr>
        <w:spacing w:before="75" w:after="0"/>
      </w:pPr>
      <w:r>
        <w:rPr/>
        <w:t xml:space="preserve">第二节  2026-2031年养老基金市场发展趋势预测</w:t>
      </w:r>
    </w:p>
    <w:p>
      <w:pPr>
        <w:spacing w:before="75" w:after="0"/>
      </w:pPr>
      <w:r>
        <w:rPr/>
        <w:t xml:space="preserve">一、  2026-2031年养老基金行业发展趋势</w:t>
      </w:r>
    </w:p>
    <w:p>
      <w:pPr>
        <w:spacing w:before="75" w:after="0"/>
      </w:pPr>
      <w:r>
        <w:rPr/>
        <w:t xml:space="preserve">二、  2026-2031年养老基金市场规模预测</w:t>
      </w:r>
    </w:p>
    <w:p>
      <w:pPr>
        <w:spacing w:before="75" w:after="0"/>
      </w:pPr>
      <w:r>
        <w:rPr/>
        <w:t xml:space="preserve">三、  2026-2031年养老基金行业应用趋势预测</w:t>
      </w:r>
    </w:p>
    <w:p>
      <w:pPr>
        <w:spacing w:before="75" w:after="0"/>
      </w:pPr>
      <w:r>
        <w:rPr/>
        <w:t xml:space="preserve">四、  2026-2031年细分市场发展趋势预测</w:t>
      </w:r>
    </w:p>
    <w:p>
      <w:pPr>
        <w:spacing w:before="75" w:after="0"/>
      </w:pPr>
      <w:r>
        <w:rPr/>
        <w:t xml:space="preserve">第三节  2026-2031年中国养老基金行业供需预测</w:t>
      </w:r>
    </w:p>
    <w:p>
      <w:pPr>
        <w:spacing w:before="75" w:after="0"/>
      </w:pPr>
      <w:r>
        <w:rPr/>
        <w:t xml:space="preserve">一、  2026-2031年中国养老基金行业供给预测</w:t>
      </w:r>
    </w:p>
    <w:p>
      <w:pPr>
        <w:spacing w:before="75" w:after="0"/>
      </w:pPr>
      <w:r>
        <w:rPr/>
        <w:t xml:space="preserve">二、  2026-2031年中国养老基金行业需求预测</w:t>
      </w:r>
    </w:p>
    <w:p>
      <w:pPr>
        <w:spacing w:before="75" w:after="0"/>
      </w:pPr>
      <w:r>
        <w:rPr/>
        <w:t xml:space="preserve">三、  2026-2031年中国养老基金供需平衡预测</w:t>
      </w:r>
    </w:p>
    <w:p>
      <w:pPr>
        <w:spacing w:before="75" w:after="0"/>
      </w:pPr>
      <w:r>
        <w:rPr>
          <w:b w:val="1"/>
          <w:bCs w:val="1"/>
        </w:rPr>
        <w:t xml:space="preserve">第十二章 2026-2031年养老基金行业产业升级趋势分析</w:t>
      </w:r>
    </w:p>
    <w:p>
      <w:pPr>
        <w:spacing w:before="75" w:after="0"/>
      </w:pPr>
      <w:r>
        <w:rPr/>
        <w:t xml:space="preserve">第一节  2026-2031年影响企业生产与经营的关键趋势</w:t>
      </w:r>
    </w:p>
    <w:p>
      <w:pPr>
        <w:spacing w:before="75" w:after="0"/>
      </w:pPr>
      <w:r>
        <w:rPr/>
        <w:t xml:space="preserve">一、  国内外大环境对养老基金市场的影响</w:t>
      </w:r>
    </w:p>
    <w:p>
      <w:pPr>
        <w:spacing w:before="75" w:after="0"/>
      </w:pPr>
      <w:r>
        <w:rPr/>
        <w:t xml:space="preserve">二、  养老基金行业市场关键影响因素分析</w:t>
      </w:r>
    </w:p>
    <w:p>
      <w:pPr>
        <w:spacing w:before="75" w:after="0"/>
      </w:pPr>
      <w:r>
        <w:rPr/>
        <w:t xml:space="preserve">三、  影响企业生产与经营的关键趋势分析</w:t>
      </w:r>
    </w:p>
    <w:p>
      <w:pPr>
        <w:spacing w:before="75" w:after="0"/>
      </w:pPr>
      <w:r>
        <w:rPr/>
        <w:t xml:space="preserve">第二节  2026-2031年养老基金行业面临的机遇与挑战分析</w:t>
      </w:r>
    </w:p>
    <w:p>
      <w:pPr>
        <w:spacing w:before="75" w:after="0"/>
      </w:pPr>
      <w:r>
        <w:rPr/>
        <w:t xml:space="preserve">一、  养老基金行业存在的问题</w:t>
      </w:r>
    </w:p>
    <w:p>
      <w:pPr>
        <w:spacing w:before="75" w:after="0"/>
      </w:pPr>
      <w:r>
        <w:rPr/>
        <w:t xml:space="preserve">二、  养老基金行业面临的机遇与挑战</w:t>
      </w:r>
    </w:p>
    <w:p>
      <w:pPr>
        <w:spacing w:before="75" w:after="0"/>
      </w:pPr>
      <w:r>
        <w:rPr/>
        <w:t xml:space="preserve">三、  养老基金行业的市场痛点与解决方案</w:t>
      </w:r>
    </w:p>
    <w:p>
      <w:pPr>
        <w:spacing w:before="75" w:after="0"/>
      </w:pPr>
      <w:r>
        <w:rPr/>
        <w:t xml:space="preserve">第三节  2026-2031年养老基金行业产业升级趋势分析</w:t>
      </w:r>
    </w:p>
    <w:p>
      <w:pPr>
        <w:spacing w:before="75" w:after="0"/>
      </w:pPr>
      <w:r>
        <w:rPr/>
        <w:t xml:space="preserve">一、  养老基金行业升级的驱动因素</w:t>
      </w:r>
    </w:p>
    <w:p>
      <w:pPr>
        <w:spacing w:before="75" w:after="0"/>
      </w:pPr>
      <w:r>
        <w:rPr/>
        <w:t xml:space="preserve">二、  养老基金产业优化升级发展路径</w:t>
      </w:r>
    </w:p>
    <w:p>
      <w:pPr>
        <w:spacing w:before="75" w:after="0"/>
      </w:pPr>
      <w:r>
        <w:rPr/>
        <w:t xml:space="preserve">三、  养老基金行业市场整合成长趋势</w:t>
      </w:r>
    </w:p>
    <w:p>
      <w:pPr>
        <w:spacing w:before="75" w:after="0"/>
      </w:pPr>
      <w:r>
        <w:rPr/>
        <w:t xml:space="preserve">四、  养老基金产业升级的核心及策略</w:t>
      </w:r>
    </w:p>
    <w:p>
      <w:pPr>
        <w:spacing w:before="75" w:after="0"/>
      </w:pPr>
      <w:r>
        <w:rPr>
          <w:b w:val="1"/>
          <w:bCs w:val="1"/>
        </w:rPr>
        <w:t xml:space="preserve">第十三章 养老基金行业投资机会与风险</w:t>
      </w:r>
    </w:p>
    <w:p>
      <w:pPr>
        <w:spacing w:before="75" w:after="0"/>
      </w:pPr>
      <w:r>
        <w:rPr/>
        <w:t xml:space="preserve">第一节  养老基金行业投融资情况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2026-2031年养老基金行业投资机会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2026-2031年养老基金行业投资风险及防范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养老基金行业投资战略研究</w:t>
      </w:r>
    </w:p>
    <w:p>
      <w:pPr>
        <w:spacing w:before="75" w:after="0"/>
      </w:pPr>
      <w:r>
        <w:rPr/>
        <w:t xml:space="preserve">第一节  养老基金行业发展战略研究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对我国养老基金品牌的战略思考</w:t>
      </w:r>
    </w:p>
    <w:p>
      <w:pPr>
        <w:spacing w:before="75" w:after="0"/>
      </w:pPr>
      <w:r>
        <w:rPr/>
        <w:t xml:space="preserve">一、  养老基金品牌的重要性</w:t>
      </w:r>
    </w:p>
    <w:p>
      <w:pPr>
        <w:spacing w:before="75" w:after="0"/>
      </w:pPr>
      <w:r>
        <w:rPr/>
        <w:t xml:space="preserve">二、  养老基金实施品牌战略的意义</w:t>
      </w:r>
    </w:p>
    <w:p>
      <w:pPr>
        <w:spacing w:before="75" w:after="0"/>
      </w:pPr>
      <w:r>
        <w:rPr/>
        <w:t xml:space="preserve">三、  养老基金企业品牌的现状分析</w:t>
      </w:r>
    </w:p>
    <w:p>
      <w:pPr>
        <w:spacing w:before="75" w:after="0"/>
      </w:pPr>
      <w:r>
        <w:rPr/>
        <w:t xml:space="preserve">四、  我国养老基金企业的品牌战略</w:t>
      </w:r>
    </w:p>
    <w:p>
      <w:pPr>
        <w:spacing w:before="75" w:after="0"/>
      </w:pPr>
      <w:r>
        <w:rPr/>
        <w:t xml:space="preserve">五、  养老基金品牌战略管理的策略</w:t>
      </w:r>
    </w:p>
    <w:p>
      <w:pPr>
        <w:spacing w:before="75" w:after="0"/>
      </w:pPr>
      <w:r>
        <w:rPr/>
        <w:t xml:space="preserve">第三节  养老基金经营策略分析</w:t>
      </w:r>
    </w:p>
    <w:p>
      <w:pPr>
        <w:spacing w:before="75" w:after="0"/>
      </w:pPr>
      <w:r>
        <w:rPr/>
        <w:t xml:space="preserve">一、  养老基金市场细分策略</w:t>
      </w:r>
    </w:p>
    <w:p>
      <w:pPr>
        <w:spacing w:before="75" w:after="0"/>
      </w:pPr>
      <w:r>
        <w:rPr/>
        <w:t xml:space="preserve">二、  养老基金市场创新策略</w:t>
      </w:r>
    </w:p>
    <w:p>
      <w:pPr>
        <w:spacing w:before="75" w:after="0"/>
      </w:pPr>
      <w:r>
        <w:rPr/>
        <w:t xml:space="preserve">三、  品牌定位与品类规划</w:t>
      </w:r>
    </w:p>
    <w:p>
      <w:pPr>
        <w:spacing w:before="75" w:after="0"/>
      </w:pPr>
      <w:r>
        <w:rPr/>
        <w:t xml:space="preserve">四、  养老基金新产品差异化战略</w:t>
      </w:r>
    </w:p>
    <w:p>
      <w:pPr>
        <w:spacing w:before="75" w:after="0"/>
      </w:pPr>
      <w:r>
        <w:rPr/>
        <w:t xml:space="preserve">第四节  养老基金行业投资战略研究</w:t>
      </w:r>
    </w:p>
    <w:p>
      <w:pPr>
        <w:spacing w:before="75" w:after="0"/>
      </w:pPr>
      <w:r>
        <w:rPr/>
        <w:t xml:space="preserve">一、 2021-2026年养老基金行业投资战略</w:t>
      </w:r>
    </w:p>
    <w:p>
      <w:pPr>
        <w:spacing w:before="75" w:after="0"/>
      </w:pPr>
      <w:r>
        <w:rPr/>
        <w:t xml:space="preserve">二、  2026-2031年养老基金行业投资战略</w:t>
      </w:r>
    </w:p>
    <w:p>
      <w:pPr>
        <w:spacing w:before="75" w:after="0"/>
      </w:pPr>
      <w:r>
        <w:rPr/>
        <w:t xml:space="preserve">三、  2026-2031年细分行业投资战略</w:t>
      </w:r>
    </w:p>
    <w:p>
      <w:pPr>
        <w:spacing w:before="75" w:after="0"/>
      </w:pPr>
      <w:r>
        <w:rPr>
          <w:b w:val="1"/>
          <w:bCs w:val="1"/>
        </w:rPr>
        <w:t xml:space="preserve">图表目录</w:t>
      </w:r>
    </w:p>
    <w:p>
      <w:pPr>
        <w:spacing w:before="75" w:after="0"/>
      </w:pPr>
      <w:r>
        <w:rPr/>
        <w:t xml:space="preserve">图表：养老基金行业生命周期</w:t>
      </w:r>
    </w:p>
    <w:p>
      <w:pPr>
        <w:spacing w:before="75" w:after="0"/>
      </w:pPr>
      <w:r>
        <w:rPr/>
        <w:t xml:space="preserve">图表：养老基金行业产业链结构</w:t>
      </w:r>
    </w:p>
    <w:p>
      <w:pPr>
        <w:spacing w:before="75" w:after="0"/>
      </w:pPr>
      <w:r>
        <w:rPr/>
        <w:t xml:space="preserve">图表：2021-2026年全球养老基金行业市场规模</w:t>
      </w:r>
    </w:p>
    <w:p>
      <w:pPr>
        <w:spacing w:before="75" w:after="0"/>
      </w:pPr>
      <w:r>
        <w:rPr/>
        <w:t xml:space="preserve">图表：2021-2026年中国养老基金行业市场规模</w:t>
      </w:r>
    </w:p>
    <w:p>
      <w:pPr>
        <w:spacing w:before="75" w:after="0"/>
      </w:pPr>
      <w:r>
        <w:rPr/>
        <w:t xml:space="preserve">图表：2021-2026年养老基金行业重要数据指标比较</w:t>
      </w:r>
    </w:p>
    <w:p>
      <w:pPr>
        <w:spacing w:before="75" w:after="0"/>
      </w:pPr>
      <w:r>
        <w:rPr/>
        <w:t xml:space="preserve">图表：2021-2026年中国养老基金市场占全球份额比较</w:t>
      </w:r>
    </w:p>
    <w:p>
      <w:pPr>
        <w:spacing w:before="75" w:after="0"/>
      </w:pPr>
      <w:r>
        <w:rPr/>
        <w:t xml:space="preserve">图表：2021-2026年养老基金行业工业总产值</w:t>
      </w:r>
    </w:p>
    <w:p>
      <w:pPr>
        <w:spacing w:before="75" w:after="0"/>
      </w:pPr>
      <w:r>
        <w:rPr/>
        <w:t xml:space="preserve">图表：2021-2026年养老基金行业销售收入</w:t>
      </w:r>
    </w:p>
    <w:p>
      <w:pPr>
        <w:spacing w:before="75" w:after="0"/>
      </w:pPr>
      <w:r>
        <w:rPr/>
        <w:t xml:space="preserve">图表：2021-2026年养老基金行业利润总额</w:t>
      </w:r>
    </w:p>
    <w:p>
      <w:pPr>
        <w:spacing w:before="75" w:after="0"/>
      </w:pPr>
      <w:r>
        <w:rPr/>
        <w:t xml:space="preserve">图表：2021-2026年养老基金行业资产总计</w:t>
      </w:r>
    </w:p>
    <w:p>
      <w:pPr>
        <w:spacing w:before="75" w:after="0"/>
      </w:pPr>
      <w:r>
        <w:rPr/>
        <w:t xml:space="preserve">图表：2021-2026年养老基金行业负债总计</w:t>
      </w:r>
    </w:p>
    <w:p>
      <w:pPr>
        <w:spacing w:before="75" w:after="0"/>
      </w:pPr>
      <w:r>
        <w:rPr/>
        <w:t xml:space="preserve">图表：2021-2026年养老基金行业竞争力分析</w:t>
      </w:r>
    </w:p>
    <w:p>
      <w:pPr>
        <w:spacing w:before="75" w:after="0"/>
      </w:pPr>
      <w:r>
        <w:rPr/>
        <w:t xml:space="preserve">图表：2021-2026年养老基金市场价格走势</w:t>
      </w:r>
    </w:p>
    <w:p>
      <w:pPr>
        <w:spacing w:before="75" w:after="0"/>
      </w:pPr>
      <w:r>
        <w:rPr/>
        <w:t xml:space="preserve">图表：2021-2026年养老基金行业主营业务收入</w:t>
      </w:r>
    </w:p>
    <w:p>
      <w:pPr>
        <w:spacing w:before="75" w:after="0"/>
      </w:pPr>
      <w:r>
        <w:rPr/>
        <w:t xml:space="preserve">图表：2021-2026年养老基金行业主营业务成本</w:t>
      </w:r>
    </w:p>
    <w:p>
      <w:pPr>
        <w:spacing w:before="75" w:after="0"/>
      </w:pPr>
      <w:r>
        <w:rPr/>
        <w:t xml:space="preserve">图表：2021-2026年养老基金行业销售费用分析</w:t>
      </w:r>
    </w:p>
    <w:p>
      <w:pPr>
        <w:spacing w:before="75" w:after="0"/>
      </w:pPr>
      <w:r>
        <w:rPr/>
        <w:t xml:space="preserve">图表：2021-2026年养老基金行业管理费用分析</w:t>
      </w:r>
    </w:p>
    <w:p>
      <w:pPr>
        <w:spacing w:before="75" w:after="0"/>
      </w:pPr>
      <w:r>
        <w:rPr/>
        <w:t xml:space="preserve">图表：2021-2026年养老基金行业财务费用分析</w:t>
      </w:r>
    </w:p>
    <w:p>
      <w:pPr>
        <w:spacing w:before="75" w:after="0"/>
      </w:pPr>
      <w:r>
        <w:rPr/>
        <w:t xml:space="preserve">图表：2021-2026年养老基金行业销售毛利率分析</w:t>
      </w:r>
    </w:p>
    <w:p>
      <w:pPr>
        <w:spacing w:before="75" w:after="0"/>
      </w:pPr>
      <w:r>
        <w:rPr/>
        <w:t xml:space="preserve">图表：2021-2026年养老基金行业销售利润率分析</w:t>
      </w:r>
    </w:p>
    <w:p>
      <w:pPr>
        <w:spacing w:before="75" w:after="0"/>
      </w:pPr>
      <w:r>
        <w:rPr/>
        <w:t xml:space="preserve">图表：2021-2026年养老基金行业成本费用利润率分析</w:t>
      </w:r>
    </w:p>
    <w:p>
      <w:pPr>
        <w:spacing w:before="75" w:after="0"/>
      </w:pPr>
      <w:r>
        <w:rPr/>
        <w:t xml:space="preserve">图表：2021-2026年养老基金行业总资产利润率分析</w:t>
      </w:r>
    </w:p>
    <w:p>
      <w:pPr>
        <w:spacing w:before="75" w:after="0"/>
      </w:pPr>
      <w:r>
        <w:rPr/>
        <w:t xml:space="preserve">图表：2021-2026年养老基金行业集中度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中国养老基金行业市场发展现状及前景趋势与投资分析研究报告(2026-2031版)</dc:title>
  <dc:description>中国养老基金行业市场发展现状及前景趋势与投资分析研究报告(2026-2031版)</dc:description>
  <dc:subject>中国养老基金行业市场发展现状及前景趋势与投资分析研究报告(2026-2031版)</dc:subject>
  <cp:keywords>研究报告</cp:keywords>
  <cp:category>研究报告</cp:category>
  <cp:lastModifiedBy>北京中道泰和信息咨询有限公司</cp:lastModifiedBy>
  <dcterms:created xsi:type="dcterms:W3CDTF">2026-03-26T23:20:43+08:00</dcterms:created>
  <dcterms:modified xsi:type="dcterms:W3CDTF">2026-03-26T23:20:43+08:00</dcterms:modified>
</cp:coreProperties>
</file>

<file path=docProps/custom.xml><?xml version="1.0" encoding="utf-8"?>
<Properties xmlns="http://schemas.openxmlformats.org/officeDocument/2006/custom-properties" xmlns:vt="http://schemas.openxmlformats.org/officeDocument/2006/docPropsVTypes"/>
</file>