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特种加工行业市场发展现状及前景趋势与投资分析研究报告(2026-2031版)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特种加工是指采用非传统加工方法，利用电能、热能、光能、化学能等能量去除或增加材料的加工方法。这些方法包括电火花加工、激光加工、超声波加工、离子束加工、电子束加工、等离子束加工、电解加工等，广泛应用于航空航天、医疗器械、汽车制造、微电子等领域。</w:t>
      </w:r>
    </w:p>
    <w:p>
      <w:pPr>
        <w:spacing w:after="150"/>
      </w:pPr>
      <w:r>
        <w:rPr/>
        <w:t xml:space="preserve">现状</w:t>
      </w:r>
    </w:p>
    <w:p>
      <w:pPr>
        <w:spacing w:after="150"/>
      </w:pPr>
      <w:r>
        <w:rPr/>
        <w:t xml:space="preserve">特种加工技术在过去几年中取得了显著进步，特别是在节能减排、质量控制、效率提升和自动化控制等方面。随着制造业的发展，特种加工技术已成为制造领域中的重要支柱。全球范围内涌现了许多特种加工技术和设备，应用范围不断扩大。</w:t>
      </w:r>
    </w:p>
    <w:p>
      <w:pPr>
        <w:spacing w:after="150"/>
      </w:pPr>
      <w:r>
        <w:rPr/>
        <w:t xml:space="preserve">趋势</w:t>
      </w:r>
    </w:p>
    <w:p>
      <w:pPr>
        <w:spacing w:after="150"/>
      </w:pPr>
      <w:r>
        <w:rPr/>
        <w:t xml:space="preserve">特种加工技术的发展趋势主要包括以下几个方面：</w:t>
      </w:r>
    </w:p>
    <w:p>
      <w:pPr>
        <w:spacing w:after="150"/>
      </w:pPr>
      <w:r>
        <w:rPr/>
        <w:t xml:space="preserve">提高加工精度和表面质量：通过优化工艺参数和设备设计，提高加工精度和表面质量。</w:t>
      </w:r>
    </w:p>
    <w:p>
      <w:pPr>
        <w:spacing w:after="150"/>
      </w:pPr>
      <w:r>
        <w:rPr/>
        <w:t xml:space="preserve">提高生产率和自动化程度：引入智能化技术，提升生产效率和自动化水平。</w:t>
      </w:r>
    </w:p>
    <w:p>
      <w:pPr>
        <w:spacing w:after="150"/>
      </w:pPr>
      <w:r>
        <w:rPr/>
        <w:t xml:space="preserve">发展复合加工：多种特种加工方法的联合使用，以适应复杂零件的加工需求。</w:t>
      </w:r>
    </w:p>
    <w:p>
      <w:pPr>
        <w:spacing w:after="150"/>
      </w:pPr>
      <w:r>
        <w:rPr/>
        <w:t xml:space="preserve">纳米级超精密加工：发展纳米级的超精密加工技术，满足高精度要求。</w:t>
      </w:r>
    </w:p>
    <w:p>
      <w:pPr>
        <w:spacing w:after="150"/>
      </w:pPr>
      <w:r>
        <w:rPr/>
        <w:t xml:space="preserve">前景</w:t>
      </w:r>
    </w:p>
    <w:p>
      <w:pPr>
        <w:spacing w:after="150"/>
      </w:pPr>
      <w:r>
        <w:rPr/>
        <w:t xml:space="preserve">特种加工行业在未来具有巨大的发展潜力，特别是在智能化技术方面，有望在微小型、工业化的技术领域取得突破。随着技术的进步，特种加工行业将进一步提升成本竞争力，改善产品质量，降低成本，并在国内外市场拓展业务。政府支持和技术进步将推动特种加工行业稳步发展，市场前景广阔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特种加工行业市场发展状况、关联行业发展状况、行业竞争状况、优势企业发展状况、消费现状以及行业营销进行了深入的分析，在总结中国特种加工行业发展历程的基础上，结合新时期的各方面因素，对中国特种加工行业的发展趋势给予了细致和审慎的预测论证。本报告是特种加工行业生产、经营、科研企业及相关研究单位极具参考价值的专业报告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世界特种加工行业发展情况分析</w:t>
      </w:r>
    </w:p>
    <w:p>
      <w:pPr>
        <w:spacing w:before="75" w:after="0"/>
      </w:pPr>
      <w:r>
        <w:rPr/>
        <w:t xml:space="preserve">第一节 世界特种加工行业分析</w:t>
      </w:r>
    </w:p>
    <w:p>
      <w:pPr>
        <w:spacing w:before="75" w:after="0"/>
      </w:pPr>
      <w:r>
        <w:rPr/>
        <w:t xml:space="preserve">一、世界特种加工行业特点</w:t>
      </w:r>
    </w:p>
    <w:p>
      <w:pPr>
        <w:spacing w:before="75" w:after="0"/>
      </w:pPr>
      <w:r>
        <w:rPr/>
        <w:t xml:space="preserve">二、世界特种加工行业动态</w:t>
      </w:r>
    </w:p>
    <w:p>
      <w:pPr>
        <w:spacing w:before="75" w:after="0"/>
      </w:pPr>
      <w:r>
        <w:rPr/>
        <w:t xml:space="preserve">第二节 世界特种加工市场分析</w:t>
      </w:r>
    </w:p>
    <w:p>
      <w:pPr>
        <w:spacing w:before="75" w:after="0"/>
      </w:pPr>
      <w:r>
        <w:rPr/>
        <w:t xml:space="preserve">一、世界特种加工消费情况</w:t>
      </w:r>
    </w:p>
    <w:p>
      <w:pPr>
        <w:spacing w:before="75" w:after="0"/>
      </w:pPr>
      <w:r>
        <w:rPr/>
        <w:t xml:space="preserve">二、世界特种加工消费结构</w:t>
      </w:r>
    </w:p>
    <w:p>
      <w:pPr>
        <w:spacing w:before="75" w:after="0"/>
      </w:pPr>
      <w:r>
        <w:rPr/>
        <w:t xml:space="preserve">第三节 2021-2026年中外特种加工市场对比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中国特种加工行业供给情况分析及趋势</w:t>
      </w:r>
    </w:p>
    <w:p>
      <w:pPr>
        <w:spacing w:before="75" w:after="0"/>
      </w:pPr>
      <w:r>
        <w:rPr/>
        <w:t xml:space="preserve">第一节 2021-2026年中国特种加工行业市场供给分析</w:t>
      </w:r>
    </w:p>
    <w:p>
      <w:pPr>
        <w:spacing w:before="75" w:after="0"/>
      </w:pPr>
      <w:r>
        <w:rPr/>
        <w:t xml:space="preserve">一、特种加工整体供给情况分析</w:t>
      </w:r>
    </w:p>
    <w:p>
      <w:pPr>
        <w:spacing w:before="75" w:after="0"/>
      </w:pPr>
      <w:r>
        <w:rPr/>
        <w:t xml:space="preserve">二、特种加工重点区域供给分析</w:t>
      </w:r>
    </w:p>
    <w:p>
      <w:pPr>
        <w:spacing w:before="75" w:after="0"/>
      </w:pPr>
      <w:r>
        <w:rPr/>
        <w:t xml:space="preserve">第二节 特种加工行业供给关系因素分析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2026-2031年中国特种加工行业市场供给趋势</w:t>
      </w:r>
    </w:p>
    <w:p>
      <w:pPr>
        <w:spacing w:before="75" w:after="0"/>
      </w:pPr>
      <w:r>
        <w:rPr/>
        <w:t xml:space="preserve">一、特种加工整体供给情况趋势分析</w:t>
      </w:r>
    </w:p>
    <w:p>
      <w:pPr>
        <w:spacing w:before="75" w:after="0"/>
      </w:pPr>
      <w:r>
        <w:rPr/>
        <w:t xml:space="preserve">二、特种加工重点区域供给趋势分析</w:t>
      </w:r>
    </w:p>
    <w:p>
      <w:pPr>
        <w:spacing w:before="75" w:after="0"/>
      </w:pPr>
      <w:r>
        <w:rPr/>
        <w:t xml:space="preserve">三、影响未来特种加工供给的因素分析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信息社会下特种加工行业宏观经济环境分析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2021-2026年中国特种加工行业发展概况</w:t>
      </w:r>
    </w:p>
    <w:p>
      <w:pPr>
        <w:spacing w:before="75" w:after="0"/>
      </w:pPr>
      <w:r>
        <w:rPr/>
        <w:t xml:space="preserve">第一节 2021-2026年中国特种加工行业发展态势分析</w:t>
      </w:r>
    </w:p>
    <w:p>
      <w:pPr>
        <w:spacing w:before="75" w:after="0"/>
      </w:pPr>
      <w:r>
        <w:rPr/>
        <w:t xml:space="preserve">第二节 2021-2026年中国特种加工行业发展特点分析</w:t>
      </w:r>
    </w:p>
    <w:p>
      <w:pPr>
        <w:spacing w:before="75" w:after="0"/>
      </w:pPr>
      <w:r>
        <w:rPr/>
        <w:t xml:space="preserve">第三节 2021-2026年中国特种加工行业市场供需分析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2021-2026年中国特种加工行业整体运行状况</w:t>
      </w:r>
    </w:p>
    <w:p>
      <w:pPr>
        <w:spacing w:before="75" w:after="0"/>
      </w:pPr>
      <w:r>
        <w:rPr/>
        <w:t xml:space="preserve">第一节 2021-2026年特种加工行业盈利能力分析</w:t>
      </w:r>
    </w:p>
    <w:p>
      <w:pPr>
        <w:spacing w:before="75" w:after="0"/>
      </w:pPr>
      <w:r>
        <w:rPr/>
        <w:t xml:space="preserve">第二节 2021-2026年特种加工行业偿债能力分析</w:t>
      </w:r>
    </w:p>
    <w:p>
      <w:pPr>
        <w:spacing w:before="75" w:after="0"/>
      </w:pPr>
      <w:r>
        <w:rPr/>
        <w:t xml:space="preserve">第三节 2021-2026年特种加工行业营运能力分析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2021-2026年中国特种加工行业竞争情况分析</w:t>
      </w:r>
    </w:p>
    <w:p>
      <w:pPr>
        <w:spacing w:before="75" w:after="0"/>
      </w:pPr>
      <w:r>
        <w:rPr/>
        <w:t xml:space="preserve">第一节 特种加工行业经济指标分析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特种加工行业竞争结构分析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2026-2031年中国特种加工行业市场竞争策略展望分析</w:t>
      </w:r>
    </w:p>
    <w:p>
      <w:pPr>
        <w:spacing w:before="75" w:after="0"/>
      </w:pPr>
      <w:r>
        <w:rPr/>
        <w:t xml:space="preserve">一、特种加工行业市场竞争趋势分析</w:t>
      </w:r>
    </w:p>
    <w:p>
      <w:pPr>
        <w:spacing w:before="75" w:after="0"/>
      </w:pPr>
      <w:r>
        <w:rPr/>
        <w:t xml:space="preserve">二、特种加工行业市场竞争格局展望分析</w:t>
      </w:r>
    </w:p>
    <w:p>
      <w:pPr>
        <w:spacing w:before="75" w:after="0"/>
      </w:pPr>
      <w:r>
        <w:rPr/>
        <w:t xml:space="preserve">三、特种加工行业市场竞争策略分析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2026-2031年特种加工行业投资价值及行业发展预测</w:t>
      </w:r>
    </w:p>
    <w:p>
      <w:pPr>
        <w:spacing w:before="75" w:after="0"/>
      </w:pPr>
      <w:r>
        <w:rPr/>
        <w:t xml:space="preserve">第一节 2026-2031年特种加工行业成长性分析</w:t>
      </w:r>
    </w:p>
    <w:p>
      <w:pPr>
        <w:spacing w:before="75" w:after="0"/>
      </w:pPr>
      <w:r>
        <w:rPr/>
        <w:t xml:space="preserve">第二节 2026-2031年特种加工行业经营能力分析</w:t>
      </w:r>
    </w:p>
    <w:p>
      <w:pPr>
        <w:spacing w:before="75" w:after="0"/>
      </w:pPr>
      <w:r>
        <w:rPr/>
        <w:t xml:space="preserve">第三节 2026-2031年特种加工行业盈利能力分析</w:t>
      </w:r>
    </w:p>
    <w:p>
      <w:pPr>
        <w:spacing w:before="75" w:after="0"/>
      </w:pPr>
      <w:r>
        <w:rPr/>
        <w:t xml:space="preserve">第四节 2026-2031年特种加工行业偿债能力分析</w:t>
      </w:r>
    </w:p>
    <w:p>
      <w:pPr>
        <w:spacing w:before="75" w:after="0"/>
      </w:pPr>
      <w:r>
        <w:rPr/>
        <w:t xml:space="preserve">第五节 2026-2031年我国特种加工行业总资产预测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2021-2026年中国特种加工产业行业重点区域运行分析</w:t>
      </w:r>
    </w:p>
    <w:p>
      <w:pPr>
        <w:spacing w:before="75" w:after="0"/>
      </w:pPr>
      <w:r>
        <w:rPr/>
        <w:t xml:space="preserve">第一节 2021-2026年华东地区特种加工产业行业运行情况</w:t>
      </w:r>
    </w:p>
    <w:p>
      <w:pPr>
        <w:spacing w:before="75" w:after="0"/>
      </w:pPr>
      <w:r>
        <w:rPr/>
        <w:t xml:space="preserve">第二节 2021-2026年华南地区特种加工产业行业运行情况</w:t>
      </w:r>
    </w:p>
    <w:p>
      <w:pPr>
        <w:spacing w:before="75" w:after="0"/>
      </w:pPr>
      <w:r>
        <w:rPr/>
        <w:t xml:space="preserve">第三节 2021-2026年华中地区特种加工产业行业运行情况</w:t>
      </w:r>
    </w:p>
    <w:p>
      <w:pPr>
        <w:spacing w:before="75" w:after="0"/>
      </w:pPr>
      <w:r>
        <w:rPr/>
        <w:t xml:space="preserve">第四节 2021-2026年华北地区特种加工产业行业运行情况</w:t>
      </w:r>
    </w:p>
    <w:p>
      <w:pPr>
        <w:spacing w:before="75" w:after="0"/>
      </w:pPr>
      <w:r>
        <w:rPr/>
        <w:t xml:space="preserve">第五节 2021-2026年西北地区特种加工产业行业运行情况</w:t>
      </w:r>
    </w:p>
    <w:p>
      <w:pPr>
        <w:spacing w:before="75" w:after="0"/>
      </w:pPr>
      <w:r>
        <w:rPr/>
        <w:t xml:space="preserve">第六节 2021-2026年西南地区特种加工产业行业运行情况</w:t>
      </w:r>
    </w:p>
    <w:p>
      <w:pPr>
        <w:spacing w:before="75" w:after="0"/>
      </w:pPr>
      <w:r>
        <w:rPr/>
        <w:t xml:space="preserve">第七节 2021-2026年东北地区特种加工产业行业运行情况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2021-2026年中国特种加工行业重点企业竞争力分析</w:t>
      </w:r>
    </w:p>
    <w:p>
      <w:pPr>
        <w:spacing w:before="75" w:after="0"/>
      </w:pPr>
      <w:r>
        <w:rPr/>
        <w:t xml:space="preserve">第一节 苏州电加工机床研究所有限公司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大族激光科技产业集团股份有限公司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华工科技产业股份有限公司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瑞安市博业激光应用技术有限公司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苏州市宝玛数控设备有限公司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武汉法利莱切焊系统工程有限公司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沈阳机床股份有限公司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大连机床集团有限责任公司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北京阿奇夏米尔技术服务有限责任公司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通快中国(香港)有限公司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2026-2031年中国特种加工行业消费市场分析</w:t>
      </w:r>
    </w:p>
    <w:p>
      <w:pPr>
        <w:spacing w:before="75" w:after="0"/>
      </w:pPr>
      <w:r>
        <w:rPr/>
        <w:t xml:space="preserve">第一节 特种加工市场消费需求分析</w:t>
      </w:r>
    </w:p>
    <w:p>
      <w:pPr>
        <w:spacing w:before="75" w:after="0"/>
      </w:pPr>
      <w:r>
        <w:rPr/>
        <w:t xml:space="preserve">一、特种加工市场的消费需求变化</w:t>
      </w:r>
    </w:p>
    <w:p>
      <w:pPr>
        <w:spacing w:before="75" w:after="0"/>
      </w:pPr>
      <w:r>
        <w:rPr/>
        <w:t xml:space="preserve">二、特种加工行业的需求情况分析</w:t>
      </w:r>
    </w:p>
    <w:p>
      <w:pPr>
        <w:spacing w:before="75" w:after="0"/>
      </w:pPr>
      <w:r>
        <w:rPr/>
        <w:t xml:space="preserve">三、2021-2026年特种加工品牌市场消费需求分析</w:t>
      </w:r>
    </w:p>
    <w:p>
      <w:pPr>
        <w:spacing w:before="75" w:after="0"/>
      </w:pPr>
      <w:r>
        <w:rPr/>
        <w:t xml:space="preserve">第二节 特种加工消费市场状况分析</w:t>
      </w:r>
    </w:p>
    <w:p>
      <w:pPr>
        <w:spacing w:before="75" w:after="0"/>
      </w:pPr>
      <w:r>
        <w:rPr/>
        <w:t xml:space="preserve">一、特种加工行业消费特点</w:t>
      </w:r>
    </w:p>
    <w:p>
      <w:pPr>
        <w:spacing w:before="75" w:after="0"/>
      </w:pPr>
      <w:r>
        <w:rPr/>
        <w:t xml:space="preserve">二、特种加工行业消费分析</w:t>
      </w:r>
    </w:p>
    <w:p>
      <w:pPr>
        <w:spacing w:before="75" w:after="0"/>
      </w:pPr>
      <w:r>
        <w:rPr/>
        <w:t xml:space="preserve">三、特种加工行业消费结构分析</w:t>
      </w:r>
    </w:p>
    <w:p>
      <w:pPr>
        <w:spacing w:before="75" w:after="0"/>
      </w:pPr>
      <w:r>
        <w:rPr/>
        <w:t xml:space="preserve">四、特种加工行业消费的市场变化</w:t>
      </w:r>
    </w:p>
    <w:p>
      <w:pPr>
        <w:spacing w:before="75" w:after="0"/>
      </w:pPr>
      <w:r>
        <w:rPr/>
        <w:t xml:space="preserve">五、特种加工市场的消费方向</w:t>
      </w:r>
    </w:p>
    <w:p>
      <w:pPr>
        <w:spacing w:before="75" w:after="0"/>
      </w:pPr>
      <w:r>
        <w:rPr/>
        <w:t xml:space="preserve">第三节 特种加工行业产品的品牌市场调查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五、特种加工行业品牌忠诚度调查</w:t>
      </w:r>
    </w:p>
    <w:p>
      <w:pPr>
        <w:spacing w:before="75" w:after="0"/>
      </w:pPr>
      <w:r>
        <w:rPr/>
        <w:t xml:space="preserve">六、特种加工行业品牌市场占有率调查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中国特种加工行业投资策略分析</w:t>
      </w:r>
    </w:p>
    <w:p>
      <w:pPr>
        <w:spacing w:before="75" w:after="0"/>
      </w:pPr>
      <w:r>
        <w:rPr/>
        <w:t xml:space="preserve">第一节 2021-2026年中国特种加工行业投资环境分析</w:t>
      </w:r>
    </w:p>
    <w:p>
      <w:pPr>
        <w:spacing w:before="75" w:after="0"/>
      </w:pPr>
      <w:r>
        <w:rPr/>
        <w:t xml:space="preserve">第二节 2021-2026年中国特种加工行业投资收益分析</w:t>
      </w:r>
    </w:p>
    <w:p>
      <w:pPr>
        <w:spacing w:before="75" w:after="0"/>
      </w:pPr>
      <w:r>
        <w:rPr/>
        <w:t xml:space="preserve">第三节 2021-2026年中国特种加工行业产品投资方向</w:t>
      </w:r>
    </w:p>
    <w:p>
      <w:pPr>
        <w:spacing w:before="75" w:after="0"/>
      </w:pPr>
      <w:r>
        <w:rPr/>
        <w:t xml:space="preserve">第四节 2026-2031年中国特种加工行业投资收益预测</w:t>
      </w:r>
    </w:p>
    <w:p>
      <w:pPr>
        <w:spacing w:before="75" w:after="0"/>
      </w:pPr>
      <w:r>
        <w:rPr/>
        <w:t xml:space="preserve">一、2026-2031年中国特种加工行业利润总额预测</w:t>
      </w:r>
    </w:p>
    <w:p>
      <w:pPr>
        <w:spacing w:before="75" w:after="0"/>
      </w:pPr>
      <w:r>
        <w:rPr/>
        <w:t xml:space="preserve">二、2026-2031年中国特种加工行业总资产预测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中国特种加工行业投资风险分析</w:t>
      </w:r>
    </w:p>
    <w:p>
      <w:pPr>
        <w:spacing w:before="75" w:after="0"/>
      </w:pPr>
      <w:r>
        <w:rPr/>
        <w:t xml:space="preserve">第一节 中国特种加工行业内部风险分析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中国特种加工行业外部风险分析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特种加工行业发展趋势与投资战略研究</w:t>
      </w:r>
    </w:p>
    <w:p>
      <w:pPr>
        <w:spacing w:before="75" w:after="0"/>
      </w:pPr>
      <w:r>
        <w:rPr/>
        <w:t xml:space="preserve">第一节 特种加工市场发展潜力分析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特种加工行业发展趋势分析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特种加工行业发展战略研究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2026-2031年特种加工行业市场策略分析</w:t>
      </w:r>
    </w:p>
    <w:p>
      <w:pPr>
        <w:spacing w:before="75" w:after="0"/>
      </w:pPr>
      <w:r>
        <w:rPr/>
        <w:t xml:space="preserve">第一节 特种加工行业营销策略分析及建议</w:t>
      </w:r>
    </w:p>
    <w:p>
      <w:pPr>
        <w:spacing w:before="75" w:after="0"/>
      </w:pPr>
      <w:r>
        <w:rPr/>
        <w:t xml:space="preserve">一、特种加工行业营销模式</w:t>
      </w:r>
    </w:p>
    <w:p>
      <w:pPr>
        <w:spacing w:before="75" w:after="0"/>
      </w:pPr>
      <w:r>
        <w:rPr/>
        <w:t xml:space="preserve">二、特种加工行业营销策略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特种加工行业企业经营发展分析及建议</w:t>
      </w:r>
    </w:p>
    <w:p>
      <w:pPr>
        <w:spacing w:before="75" w:after="0"/>
      </w:pPr>
      <w:r>
        <w:rPr/>
        <w:t xml:space="preserve">一、特种加工行业经营模式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图表：特种加工产业链分析</w:t>
      </w:r>
    </w:p>
    <w:p>
      <w:pPr>
        <w:spacing w:before="75" w:after="0"/>
      </w:pPr>
      <w:r>
        <w:rPr/>
        <w:t xml:space="preserve">图表：国际特种加工市场规模</w:t>
      </w:r>
    </w:p>
    <w:p>
      <w:pPr>
        <w:spacing w:before="75" w:after="0"/>
      </w:pPr>
      <w:r>
        <w:rPr/>
        <w:t xml:space="preserve">图表：国际特种加工生命周期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图表：2021-2026年中国特种加工市场规模</w:t>
      </w:r>
    </w:p>
    <w:p>
      <w:pPr>
        <w:spacing w:before="75" w:after="0"/>
      </w:pPr>
      <w:r>
        <w:rPr/>
        <w:t xml:space="preserve">图表：2021-2026年我国特种加工需求情况</w:t>
      </w:r>
    </w:p>
    <w:p>
      <w:pPr>
        <w:spacing w:before="75" w:after="0"/>
      </w:pPr>
      <w:r>
        <w:rPr/>
        <w:t xml:space="preserve">图表：2026-2031年中国特种加工市场规模预测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本文地址：https://www.51baogao.cn/baogao/20241205/1541151.shtml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05/15411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特种加工行业市场发展现状及前景趋势与投资分析研究报告(2026-2031版)</dc:title>
  <dc:description>特种加工行业市场发展现状及前景趋势与投资分析研究报告(2026-2031版)</dc:description>
  <dc:subject>特种加工行业市场发展现状及前景趋势与投资分析研究报告(2026-2031版)</dc:subject>
  <cp:keywords>研究报告</cp:keywords>
  <cp:category>研究报告</cp:category>
  <cp:lastModifiedBy>北京中道泰和信息咨询有限公司</cp:lastModifiedBy>
  <dcterms:created xsi:type="dcterms:W3CDTF">2026-03-26T23:26:18+08:00</dcterms:created>
  <dcterms:modified xsi:type="dcterms:W3CDTF">2026-03-26T23:26:18+08:00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