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中国ETC行业市场发展现状及前景趋势与投资分析研究报告(2026-2031版)</w:t>
      </w:r>
    </w:p>
    <w:p>
      <w:pPr>
        <w:spacing w:after="150"/>
      </w:pPr>
      <w:r>
        <w:rPr>
          <w:b w:val="1"/>
          <w:bCs w:val="1"/>
        </w:rPr>
        <w:t xml:space="preserve">报告简介</w:t>
      </w:r>
    </w:p>
    <w:p>
      <w:pPr>
        <w:spacing w:after="150"/>
      </w:pPr>
      <w:r>
        <w:rPr/>
        <w:t xml:space="preserve">ETC是电子不停车收费系统(Electronic Toll Collection)的简称，是高速公路或桥梁自动收费系统。通过安装在车辆挡风玻璃上的车载电子标签与在收费站ETC车道上的微波天线之间进行专用短程通讯，利用计算机联网技术与银行进行后台结算处理，从而达到车辆通过高速公路或桥梁收费站无需停车即可交纳费用的目的。</w:t>
      </w:r>
    </w:p>
    <w:p>
      <w:pPr>
        <w:spacing w:after="150"/>
      </w:pPr>
      <w:r>
        <w:rPr/>
        <w:t xml:space="preserve">使用ETC可以直接通过收费站，避免了车辆等待停车的时间和车辆拥挤的情况，从而提高交通出行的效率。随着ETC的普及，可以积累大量的交通出行数据，这些数据可以进一步分析和整理，建立车辆运行的数据库，实现交通信息的精准化，并及时调控交通流量。</w:t>
      </w:r>
    </w:p>
    <w:p>
      <w:pPr>
        <w:spacing w:after="150"/>
      </w:pPr>
      <w:r>
        <w:rPr/>
        <w:t xml:space="preserve">ETC行业研究报告主要分析了ETC行业的市场规模、ETC市场供需求状况、ETC市场竞争状况和ETC主要企业经营情况，同时对ET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ETC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ETC专业研究单位等公布和提供的大量资料。对我国ETC行业作了详尽深入的分析，为ETC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etc市场特征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etc行业发展的\"波特五力模型\"分析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2021-2026年全球etc市场发展环境现状分析</w:t>
      </w:r>
    </w:p>
    <w:p>
      <w:pPr>
        <w:spacing w:before="75" w:after="0"/>
      </w:pPr>
      <w:r>
        <w:rPr/>
        <w:t xml:space="preserve">第一节 etc发展环境分析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二、etc行业相关政策分析</w:t>
      </w:r>
    </w:p>
    <w:p>
      <w:pPr>
        <w:spacing w:before="75" w:after="0"/>
      </w:pPr>
      <w:r>
        <w:rPr/>
        <w:t xml:space="preserve">第四节 etc行业技术环境分析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2021-2026年全球和国内etc市场供需平衡调查分析</w:t>
      </w:r>
    </w:p>
    <w:p>
      <w:pPr>
        <w:spacing w:before="75" w:after="0"/>
      </w:pPr>
      <w:r>
        <w:rPr/>
        <w:t xml:space="preserve">第一节 2021-2026年国际etc市场现状分析</w:t>
      </w:r>
    </w:p>
    <w:p>
      <w:pPr>
        <w:spacing w:before="75" w:after="0"/>
      </w:pPr>
      <w:r>
        <w:rPr/>
        <w:t xml:space="preserve">一、国际etc市场发展历程</w:t>
      </w:r>
    </w:p>
    <w:p>
      <w:pPr>
        <w:spacing w:before="75" w:after="0"/>
      </w:pPr>
      <w:r>
        <w:rPr/>
        <w:t xml:space="preserve">二、国际主要国家etc发展情况分析</w:t>
      </w:r>
    </w:p>
    <w:p>
      <w:pPr>
        <w:spacing w:before="75" w:after="0"/>
      </w:pPr>
      <w:r>
        <w:rPr/>
        <w:t xml:space="preserve">三、国际etc市场发展趋势</w:t>
      </w:r>
    </w:p>
    <w:p>
      <w:pPr>
        <w:spacing w:before="75" w:after="0"/>
      </w:pPr>
      <w:r>
        <w:rPr/>
        <w:t xml:space="preserve">第二节 2021-2026年中国etc市场供需平衡分析</w:t>
      </w:r>
    </w:p>
    <w:p>
      <w:pPr>
        <w:spacing w:before="75" w:after="0"/>
      </w:pPr>
      <w:r>
        <w:rPr/>
        <w:t xml:space="preserve">一、2021-2026年中国etc市场市场规模分析</w:t>
      </w:r>
    </w:p>
    <w:p>
      <w:pPr>
        <w:spacing w:before="75" w:after="0"/>
      </w:pPr>
      <w:r>
        <w:rPr/>
        <w:t xml:space="preserve">二、2021-2026年中国etc市场供给统计分析</w:t>
      </w:r>
    </w:p>
    <w:p>
      <w:pPr>
        <w:spacing w:before="75" w:after="0"/>
      </w:pPr>
      <w:r>
        <w:rPr/>
        <w:t xml:space="preserve">三、2021-2026年中国etc市场需求统计分析</w:t>
      </w:r>
    </w:p>
    <w:p>
      <w:pPr>
        <w:spacing w:before="75" w:after="0"/>
      </w:pPr>
      <w:r>
        <w:rPr/>
        <w:t xml:space="preserve">第三节 2021-2026年影响etc市场供需平衡的因素分析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etc市场发展特点分析</w:t>
      </w:r>
    </w:p>
    <w:p>
      <w:pPr>
        <w:spacing w:before="75" w:after="0"/>
      </w:pPr>
      <w:r>
        <w:rPr/>
        <w:t xml:space="preserve">第一节 etc市场周期性、季节性等特点</w:t>
      </w:r>
    </w:p>
    <w:p>
      <w:pPr>
        <w:spacing w:before="75" w:after="0"/>
      </w:pPr>
      <w:r>
        <w:rPr/>
        <w:t xml:space="preserve">第二节 etc行业壁垒</w:t>
      </w:r>
    </w:p>
    <w:p>
      <w:pPr>
        <w:spacing w:before="75" w:after="0"/>
      </w:pPr>
      <w:r>
        <w:rPr/>
        <w:t xml:space="preserve">一、etc行业进入壁垒</w:t>
      </w:r>
    </w:p>
    <w:p>
      <w:pPr>
        <w:spacing w:before="75" w:after="0"/>
      </w:pPr>
      <w:r>
        <w:rPr/>
        <w:t xml:space="preserve">二、etc行业技术壁垒</w:t>
      </w:r>
    </w:p>
    <w:p>
      <w:pPr>
        <w:spacing w:before="75" w:after="0"/>
      </w:pPr>
      <w:r>
        <w:rPr/>
        <w:t xml:space="preserve">三、etc行业人才壁垒</w:t>
      </w:r>
    </w:p>
    <w:p>
      <w:pPr>
        <w:spacing w:before="75" w:after="0"/>
      </w:pPr>
      <w:r>
        <w:rPr/>
        <w:t xml:space="preserve">四、etc行业政策壁垒</w:t>
      </w:r>
    </w:p>
    <w:p>
      <w:pPr>
        <w:spacing w:before="75" w:after="0"/>
      </w:pPr>
      <w:r>
        <w:rPr/>
        <w:t xml:space="preserve">第三节 etc市场发展swot分析</w:t>
      </w:r>
    </w:p>
    <w:p>
      <w:pPr>
        <w:spacing w:before="75" w:after="0"/>
      </w:pPr>
      <w:r>
        <w:rPr/>
        <w:t xml:space="preserve">一、etc市场发展优势分析</w:t>
      </w:r>
    </w:p>
    <w:p>
      <w:pPr>
        <w:spacing w:before="75" w:after="0"/>
      </w:pPr>
      <w:r>
        <w:rPr/>
        <w:t xml:space="preserve">二、etc市场发展劣势分析</w:t>
      </w:r>
    </w:p>
    <w:p>
      <w:pPr>
        <w:spacing w:before="75" w:after="0"/>
      </w:pPr>
      <w:r>
        <w:rPr/>
        <w:t xml:space="preserve">三、etc市场机遇分析</w:t>
      </w:r>
    </w:p>
    <w:p>
      <w:pPr>
        <w:spacing w:before="75" w:after="0"/>
      </w:pPr>
      <w:r>
        <w:rPr/>
        <w:t xml:space="preserve">四、etc市场威胁分析</w:t>
      </w:r>
    </w:p>
    <w:p>
      <w:pPr>
        <w:spacing w:before="75" w:after="0"/>
      </w:pPr>
      <w:r>
        <w:rPr/>
        <w:t xml:space="preserve">第四节 etc市场竞争程度分析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2021-2026年中国etc市场重点区域运行分析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博通集成电路(上海)股份有限公司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新大陆数字技术股份有限公司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南天信息股份有限公司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重庆路桥股份有限公司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深圳成谷科技有限公司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金溢科技股份有限公司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2021-2026年中国etc市场竞争格局与企业竞争力评价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etc行业营销渠道分析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三、各类渠道对etc行业的影响</w:t>
      </w:r>
    </w:p>
    <w:p>
      <w:pPr>
        <w:spacing w:before="75" w:after="0"/>
      </w:pPr>
      <w:r>
        <w:rPr/>
        <w:t xml:space="preserve">四、主要etc企业渠道策略研究</w:t>
      </w:r>
    </w:p>
    <w:p>
      <w:pPr>
        <w:spacing w:before="75" w:after="0"/>
      </w:pPr>
      <w:r>
        <w:rPr/>
        <w:t xml:space="preserve">第二节 etc行业主要客户群分析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2026-2031年etc市场发展分析预测</w:t>
      </w:r>
    </w:p>
    <w:p>
      <w:pPr>
        <w:spacing w:before="75" w:after="0"/>
      </w:pPr>
      <w:r>
        <w:rPr/>
        <w:t xml:space="preserve">第一节 2026-2031年中国etc市场规模预测</w:t>
      </w:r>
    </w:p>
    <w:p>
      <w:pPr>
        <w:spacing w:before="75" w:after="0"/>
      </w:pPr>
      <w:r>
        <w:rPr/>
        <w:t xml:space="preserve">第二节 2026-2031年中国etc行业产值规模预测</w:t>
      </w:r>
    </w:p>
    <w:p>
      <w:pPr>
        <w:spacing w:before="75" w:after="0"/>
      </w:pPr>
      <w:r>
        <w:rPr/>
        <w:t xml:space="preserve">第三节 2026-2031年中国etc市场需求趋势预测</w:t>
      </w:r>
    </w:p>
    <w:p>
      <w:pPr>
        <w:spacing w:before="75" w:after="0"/>
      </w:pPr>
      <w:r>
        <w:rPr>
          <w:b w:val="1"/>
          <w:bCs w:val="1"/>
        </w:rPr>
        <w:t xml:space="preserve">第十章 etc行业投资前景与投资策略分析</w:t>
      </w:r>
    </w:p>
    <w:p>
      <w:pPr>
        <w:spacing w:before="75" w:after="0"/>
      </w:pPr>
      <w:r>
        <w:rPr/>
        <w:t xml:space="preserve">第一节 etc行业投资价值分析</w:t>
      </w:r>
    </w:p>
    <w:p>
      <w:pPr>
        <w:spacing w:before="75" w:after="0"/>
      </w:pPr>
      <w:r>
        <w:rPr/>
        <w:t xml:space="preserve">一、etc行业发展前景分析</w:t>
      </w:r>
    </w:p>
    <w:p>
      <w:pPr>
        <w:spacing w:before="75" w:after="0"/>
      </w:pPr>
      <w:r>
        <w:rPr/>
        <w:t xml:space="preserve">二、etc行业盈利能力预测</w:t>
      </w:r>
    </w:p>
    <w:p>
      <w:pPr>
        <w:spacing w:before="75" w:after="0"/>
      </w:pPr>
      <w:r>
        <w:rPr/>
        <w:t xml:space="preserve">第二节 etc行业投资风险分析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etc行业投资策略分析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中国etc行业投资风险及对策分析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etc行业投资机会与建议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业内专家对中国etc行业总结及企业重点客户管理建议</w:t>
      </w:r>
    </w:p>
    <w:p>
      <w:pPr>
        <w:spacing w:before="75" w:after="0"/>
      </w:pPr>
      <w:r>
        <w:rPr/>
        <w:t xml:space="preserve">第一节 etc行业企业问题总结</w:t>
      </w:r>
    </w:p>
    <w:p>
      <w:pPr>
        <w:spacing w:before="75" w:after="0"/>
      </w:pPr>
      <w:r>
        <w:rPr/>
        <w:t xml:space="preserve">第二节 etc企业应对策略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etc市场的重点客户战略实施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etc项目投资建议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图表：国内外etc市场需求情况</w:t>
      </w:r>
    </w:p>
    <w:p>
      <w:pPr>
        <w:spacing w:before="75" w:after="0"/>
      </w:pPr>
      <w:r>
        <w:rPr/>
        <w:t xml:space="preserve">图表：2021-2026年中国etc行业市场规模及增速</w:t>
      </w:r>
    </w:p>
    <w:p>
      <w:pPr>
        <w:spacing w:before="75" w:after="0"/>
      </w:pPr>
      <w:r>
        <w:rPr/>
        <w:t xml:space="preserve">图表：2026-2031年中国etc行业市场规模及增速预测</w:t>
      </w:r>
    </w:p>
    <w:p>
      <w:pPr>
        <w:spacing w:before="75" w:after="0"/>
      </w:pPr>
      <w:r>
        <w:rPr/>
        <w:t xml:space="preserve">图表：2021-2026年etc市场规模及增速</w:t>
      </w:r>
    </w:p>
    <w:p>
      <w:pPr>
        <w:spacing w:before="75" w:after="0"/>
      </w:pPr>
      <w:r>
        <w:rPr/>
        <w:t xml:space="preserve">图表：2026-2031年etc市场规模及增速预测</w:t>
      </w:r>
    </w:p>
    <w:p>
      <w:pPr>
        <w:spacing w:before="75" w:after="0"/>
      </w:pPr>
      <w:r>
        <w:rPr/>
        <w:t xml:space="preserve">图表：2021-2026年etc重点企业市场份额</w:t>
      </w:r>
    </w:p>
    <w:p>
      <w:pPr>
        <w:spacing w:before="75" w:after="0"/>
      </w:pPr>
      <w:r>
        <w:rPr/>
        <w:t xml:space="preserve">图表：2026-2031年etc区域结构</w:t>
      </w:r>
    </w:p>
    <w:p>
      <w:pPr>
        <w:spacing w:before="75" w:after="0"/>
      </w:pPr>
      <w:r>
        <w:rPr/>
        <w:t xml:space="preserve">图表：2026-2031年etc渠道结构</w:t>
      </w:r>
    </w:p>
    <w:p>
      <w:pPr>
        <w:spacing w:before="75" w:after="0"/>
      </w:pPr>
      <w:r>
        <w:rPr/>
        <w:t xml:space="preserve">图表：2021-2026年etc需求总量</w:t>
      </w:r>
    </w:p>
    <w:p>
      <w:pPr>
        <w:spacing w:before="75" w:after="0"/>
      </w:pPr>
      <w:r>
        <w:rPr/>
        <w:t xml:space="preserve">图表：2026-2031年etc需求总量预测</w:t>
      </w:r>
    </w:p>
    <w:p>
      <w:pPr>
        <w:spacing w:before="75" w:after="0"/>
      </w:pPr>
      <w:r>
        <w:rPr/>
        <w:t xml:space="preserve">图表：2021-2026年etc需求集中度</w:t>
      </w:r>
    </w:p>
    <w:p>
      <w:pPr>
        <w:spacing w:before="75" w:after="0"/>
      </w:pPr>
      <w:r>
        <w:rPr/>
        <w:t xml:space="preserve">图表：2021-2026年etc需求增长速度</w:t>
      </w:r>
    </w:p>
    <w:p>
      <w:pPr>
        <w:spacing w:before="75" w:after="0"/>
      </w:pPr>
      <w:r>
        <w:rPr/>
        <w:t xml:space="preserve">图表：2021-2026年etc产值分析</w:t>
      </w:r>
    </w:p>
    <w:p>
      <w:pPr>
        <w:spacing w:before="75" w:after="0"/>
      </w:pPr>
      <w:r>
        <w:rPr/>
        <w:t xml:space="preserve">图表：2021-2026年etc供给增长速度</w:t>
      </w:r>
    </w:p>
    <w:p>
      <w:pPr>
        <w:spacing w:before="75" w:after="0"/>
      </w:pPr>
      <w:r>
        <w:rPr/>
        <w:t xml:space="preserve">图表：2026-2031年etc产值规模预测</w:t>
      </w:r>
    </w:p>
    <w:p>
      <w:pPr>
        <w:spacing w:before="75" w:after="0"/>
      </w:pPr>
      <w:r>
        <w:rPr/>
        <w:t xml:space="preserve">图表：2021-2026年etc市场集中度</w:t>
      </w:r>
    </w:p>
    <w:p>
      <w:pPr>
        <w:spacing w:before="75" w:after="0"/>
      </w:pPr>
      <w:r>
        <w:rPr/>
        <w:t xml:space="preserve">图表：2026-2031年etc企业区域分布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中国ETC行业市场发展现状及前景趋势与投资分析研究报告(2026-2031版)</dc:title>
  <dc:description>中国ETC行业市场发展现状及前景趋势与投资分析研究报告(2026-2031版)</dc:description>
  <dc:subject>中国ETC行业市场发展现状及前景趋势与投资分析研究报告(2026-2031版)</dc:subject>
  <cp:keywords>研究报告</cp:keywords>
  <cp:category>研究报告</cp:category>
  <cp:lastModifiedBy>北京中道泰和信息咨询有限公司</cp:lastModifiedBy>
  <dcterms:created xsi:type="dcterms:W3CDTF">2026-03-26T23:27:37+08:00</dcterms:created>
  <dcterms:modified xsi:type="dcterms:W3CDTF">2026-03-26T23:27:37+08:00</dcterms:modified>
</cp:coreProperties>
</file>

<file path=docProps/custom.xml><?xml version="1.0" encoding="utf-8"?>
<Properties xmlns="http://schemas.openxmlformats.org/officeDocument/2006/custom-properties" xmlns:vt="http://schemas.openxmlformats.org/officeDocument/2006/docPropsVTypes"/>
</file>