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中国软体家具行业市场发展现状及前景趋势与投资分析研究报告(2026-2031版)</w:t>
      </w:r>
    </w:p>
    <w:p>
      <w:pPr>
        <w:spacing w:after="150"/>
      </w:pPr>
      <w:r>
        <w:rPr>
          <w:b w:val="1"/>
          <w:bCs w:val="1"/>
        </w:rPr>
        <w:t xml:space="preserve">报告简介</w:t>
      </w:r>
    </w:p>
    <w:p>
      <w:pPr>
        <w:spacing w:after="150"/>
      </w:pPr>
      <w:r>
        <w:rPr/>
        <w:t xml:space="preserve">截至2023年，全球软体家具(upholstered furniture)的消费市场高达800亿美元，约占整个家具市场的15%。从地区角度看，软体家具市场需求的增长存在显著差异。欧洲和北美市场预计呈现温和增长，而亚洲市场，特别是中国市场，有大幅增长的趋势。亚太地区和北美是软体家具的主要市场，合计占全球市场的近70%。美国和中国是全球最大的软体家具市场。美国市场持续增长，始终保持着全球最大软体家具市场的位置。</w:t>
      </w:r>
    </w:p>
    <w:p>
      <w:pPr>
        <w:spacing w:after="150"/>
      </w:pPr>
      <w:r>
        <w:rPr/>
        <w:t xml:space="preserve">中国软体家具产业经多年发展，已形成了一个成熟且具有特色的产业体系，不仅包括了软体家具的研发、设计、生产和销售，还涵盖了与之相关的原材料供应、物流配送、售后服务等多个环节。软体家具以其舒适性和美观性，满足了消费者对于高品质生活的追求，因此在家居市场中占据了重要地位。2021-2023年，中国软体家具业的产值呈现出逐年上升的趋势。</w:t>
      </w:r>
    </w:p>
    <w:p>
      <w:pPr>
        <w:spacing w:after="150"/>
      </w:pPr>
      <w:r>
        <w:rPr/>
        <w:t xml:space="preserve">随着国内经济的稳定增长、城市化进程的持续推进以及消费市场的不断扩容，中国软体家具行业市场规模有望继续保持稳健增长。预计到2029年，行业市场规模将在现有基础上实现显著扩张，年增长率将保持在一定水平之上。出口方面，随着中国软体家具品牌国际知名度的提升和产品质量的提高，出口额也将逐步增加，在国际市场上的份额有望进一步扩大，特别是在欧美等传统高端家具市场以及新兴的亚洲、非洲等市场将迎来更多的发展机遇。</w:t>
      </w:r>
    </w:p>
    <w:p>
      <w:pPr>
        <w:spacing w:after="150"/>
      </w:pPr>
      <w:r>
        <w:rPr/>
        <w:t xml:space="preserve">软体家具将深度融合人工智能、物联网、大数据等新兴技术，实现更多智能功能的应用。例如，智能沙发可根据人体工程学原理自动调整坐姿，实时监测用户的健康数据如心率、血压等，并通过与家庭医疗设备或健康管理APP的连接，为用户提供健康建议。智能床垫能够精准感知睡眠状态，自动调节软硬度、温度和湿度，以优化睡眠环境，提高睡眠质量。</w:t>
      </w:r>
    </w:p>
    <w:p>
      <w:pPr>
        <w:spacing w:after="150"/>
      </w:pPr>
      <w:r>
        <w:rPr/>
        <w:t xml:space="preserve">本研究咨询报告由北京中道泰和信息咨询有限公司领衔撰写，在大量周密的市场调研基础上，主要依据了国家统计局、国家工信部、国家商务部、国家经济信息中心、世界家具联合会、中国家具协会、中国建筑材料流通协会、51行业报告网、全国及海外多种报纸杂志的基础信息等公布和提供的大量资料和数据，客观、多角度地对中国软体家具市场进行了研究。报告在总结中国软体家具发展历程的基础上，结合新时期的各方面因素，对中国软体家具的发展趋势给予了细致和审慎的预测论证。报告资料详实，图表丰富，既有深入的分析，为软体家具领域投资者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软体家具行业概述 </w:t>
      </w:r>
    </w:p>
    <w:p>
      <w:pPr>
        <w:spacing w:before="75" w:after="0"/>
      </w:pPr>
      <w:r>
        <w:rPr/>
        <w:t xml:space="preserve">第一节 软体家具行业定义 </w:t>
      </w:r>
    </w:p>
    <w:p>
      <w:pPr>
        <w:spacing w:before="75" w:after="0"/>
      </w:pPr>
      <w:r>
        <w:rPr/>
        <w:t xml:space="preserve">第二节 软体家具行业发展历程 </w:t>
      </w:r>
    </w:p>
    <w:p>
      <w:pPr>
        <w:spacing w:before="75" w:after="0"/>
      </w:pPr>
      <w:r>
        <w:rPr/>
        <w:t xml:space="preserve">第三节 软体家具行业分类情况 </w:t>
      </w:r>
    </w:p>
    <w:p>
      <w:pPr>
        <w:spacing w:before="75" w:after="0"/>
      </w:pPr>
      <w:r>
        <w:rPr/>
        <w:t xml:space="preserve">第四节 软体家具产业链分析 </w:t>
      </w:r>
    </w:p>
    <w:p>
      <w:pPr>
        <w:spacing w:before="75" w:after="0"/>
      </w:pPr>
      <w:r>
        <w:rPr>
          <w:b w:val="1"/>
          <w:bCs w:val="1"/>
        </w:rPr>
        <w:t xml:space="preserve">第二章 2021-2026年中国软体家具行业发展环境分析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2021-2026年中国软体家具行业发展政策环境分析 </w:t>
      </w:r>
    </w:p>
    <w:p>
      <w:pPr>
        <w:spacing w:before="75" w:after="0"/>
      </w:pPr>
      <w:r>
        <w:rPr/>
        <w:t xml:space="preserve">一、行业政策影响分析 </w:t>
      </w:r>
    </w:p>
    <w:p>
      <w:pPr>
        <w:spacing w:before="75" w:after="0"/>
      </w:pPr>
      <w:r>
        <w:rPr/>
        <w:t xml:space="preserve">二、相关行业政策分析 </w:t>
      </w:r>
    </w:p>
    <w:p>
      <w:pPr>
        <w:spacing w:before="75" w:after="0"/>
      </w:pPr>
      <w:r>
        <w:rPr/>
        <w:t xml:space="preserve">第三节 2021-2026年中国软体家具行业发展社会环境分析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2021-2026年中国软体家具行业总体发展状况 </w:t>
      </w:r>
    </w:p>
    <w:p>
      <w:pPr>
        <w:spacing w:before="75" w:after="0"/>
      </w:pPr>
      <w:r>
        <w:rPr/>
        <w:t xml:space="preserve">第一节 中国软体家具行业规模情况分析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中国软体家具行业财务能力分析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2021-2026年中国软体家具市场供需态势分析 </w:t>
      </w:r>
    </w:p>
    <w:p>
      <w:pPr>
        <w:spacing w:before="75" w:after="0"/>
      </w:pPr>
      <w:r>
        <w:rPr/>
        <w:t xml:space="preserve">第一节 2021-2026年中国软体家具市场供给增长情况 </w:t>
      </w:r>
    </w:p>
    <w:p>
      <w:pPr>
        <w:spacing w:before="75" w:after="0"/>
      </w:pPr>
      <w:r>
        <w:rPr/>
        <w:t xml:space="preserve">第二节 2021-2026年中国软体家具市场需求增长情况 </w:t>
      </w:r>
    </w:p>
    <w:p>
      <w:pPr>
        <w:spacing w:before="75" w:after="0"/>
      </w:pPr>
      <w:r>
        <w:rPr/>
        <w:t xml:space="preserve">第三节 2021-2026年中国软体家具市场供需平衡性分析 </w:t>
      </w:r>
    </w:p>
    <w:p>
      <w:pPr>
        <w:spacing w:before="75" w:after="0"/>
      </w:pPr>
      <w:r>
        <w:rPr/>
        <w:t xml:space="preserve">第四节 中国软体家具行业进入退出壁垒分析 </w:t>
      </w:r>
    </w:p>
    <w:p>
      <w:pPr>
        <w:spacing w:before="75" w:after="0"/>
      </w:pPr>
      <w:r>
        <w:rPr/>
        <w:t xml:space="preserve">一、进入壁垒 </w:t>
      </w:r>
    </w:p>
    <w:p>
      <w:pPr>
        <w:spacing w:before="75" w:after="0"/>
      </w:pPr>
      <w:r>
        <w:rPr/>
        <w:t xml:space="preserve">二、退出壁垒 </w:t>
      </w:r>
    </w:p>
    <w:p>
      <w:pPr>
        <w:spacing w:before="75" w:after="0"/>
      </w:pPr>
      <w:r>
        <w:rPr>
          <w:b w:val="1"/>
          <w:bCs w:val="1"/>
        </w:rPr>
        <w:t xml:space="preserve">第五章 软体家具行业发展现状分析 </w:t>
      </w:r>
    </w:p>
    <w:p>
      <w:pPr>
        <w:spacing w:before="75" w:after="0"/>
      </w:pPr>
      <w:r>
        <w:rPr/>
        <w:t xml:space="preserve">第一节 中国软体家具行业发展分析 </w:t>
      </w:r>
    </w:p>
    <w:p>
      <w:pPr>
        <w:spacing w:before="75" w:after="0"/>
      </w:pPr>
      <w:r>
        <w:rPr/>
        <w:t xml:space="preserve">一、2021-2026年中国软体家具行业发展态势分析 </w:t>
      </w:r>
    </w:p>
    <w:p>
      <w:pPr>
        <w:spacing w:before="75" w:after="0"/>
      </w:pPr>
      <w:r>
        <w:rPr/>
        <w:t xml:space="preserve">二、2021-2026年中国软体家具行业发展特点分析 </w:t>
      </w:r>
    </w:p>
    <w:p>
      <w:pPr>
        <w:spacing w:before="75" w:after="0"/>
      </w:pPr>
      <w:r>
        <w:rPr/>
        <w:t xml:space="preserve">三、2021-2026年中国软体家具行业市场供需分析 </w:t>
      </w:r>
    </w:p>
    <w:p>
      <w:pPr>
        <w:spacing w:before="75" w:after="0"/>
      </w:pPr>
      <w:r>
        <w:rPr/>
        <w:t xml:space="preserve">第二节 中国软体家具产业特征与行业重要性 </w:t>
      </w:r>
    </w:p>
    <w:p>
      <w:pPr>
        <w:spacing w:before="75" w:after="0"/>
      </w:pPr>
      <w:r>
        <w:rPr/>
        <w:t xml:space="preserve">第三节 软体家具行业特性分析 </w:t>
      </w:r>
    </w:p>
    <w:p>
      <w:pPr>
        <w:spacing w:before="75" w:after="0"/>
      </w:pPr>
      <w:r>
        <w:rPr>
          <w:b w:val="1"/>
          <w:bCs w:val="1"/>
        </w:rPr>
        <w:t xml:space="preserve">第六章 行业运行状况分析 </w:t>
      </w:r>
    </w:p>
    <w:p>
      <w:pPr>
        <w:spacing w:before="75" w:after="0"/>
      </w:pPr>
      <w:r>
        <w:rPr/>
        <w:t xml:space="preserve">第一节 行业情况背景 </w:t>
      </w:r>
    </w:p>
    <w:p>
      <w:pPr>
        <w:spacing w:before="75" w:after="0"/>
      </w:pPr>
      <w:r>
        <w:rPr/>
        <w:t xml:space="preserve">一、参与调查企业及其分布情况 </w:t>
      </w:r>
    </w:p>
    <w:p>
      <w:pPr>
        <w:spacing w:before="75" w:after="0"/>
      </w:pPr>
      <w:r>
        <w:rPr/>
        <w:t xml:space="preserve">二、典型企业介绍 </w:t>
      </w:r>
    </w:p>
    <w:p>
      <w:pPr>
        <w:spacing w:before="75" w:after="0"/>
      </w:pPr>
      <w:r>
        <w:rPr/>
        <w:t xml:space="preserve">第二节 总体效益运行状况 </w:t>
      </w:r>
    </w:p>
    <w:p>
      <w:pPr>
        <w:spacing w:before="75" w:after="0"/>
      </w:pPr>
      <w:r>
        <w:rPr/>
        <w:t xml:space="preserve">一、2021-2026年软体家具行业总体销售收入 </w:t>
      </w:r>
    </w:p>
    <w:p>
      <w:pPr>
        <w:spacing w:before="75" w:after="0"/>
      </w:pPr>
      <w:r>
        <w:rPr/>
        <w:t xml:space="preserve">二、2021-2026年软体家具行业总体盈利 </w:t>
      </w:r>
    </w:p>
    <w:p>
      <w:pPr>
        <w:spacing w:before="75" w:after="0"/>
      </w:pPr>
      <w:r>
        <w:rPr/>
        <w:t xml:space="preserve">三、2021-2026年软体家具行业总体税收 </w:t>
      </w:r>
    </w:p>
    <w:p>
      <w:pPr>
        <w:spacing w:before="75" w:after="0"/>
      </w:pPr>
      <w:r>
        <w:rPr/>
        <w:t xml:space="preserve">四、2021-2026年软体家具行业市场总体产值 </w:t>
      </w:r>
    </w:p>
    <w:p>
      <w:pPr>
        <w:spacing w:before="75" w:after="0"/>
      </w:pPr>
      <w:r>
        <w:rPr/>
        <w:t xml:space="preserve">第三节 不同地区行业效益状况对比 </w:t>
      </w:r>
    </w:p>
    <w:p>
      <w:pPr>
        <w:spacing w:before="75" w:after="0"/>
      </w:pPr>
      <w:r>
        <w:rPr/>
        <w:t xml:space="preserve">一、不同地区销售效益状况对比 </w:t>
      </w:r>
    </w:p>
    <w:p>
      <w:pPr>
        <w:spacing w:before="75" w:after="0"/>
      </w:pPr>
      <w:r>
        <w:rPr/>
        <w:t xml:space="preserve">二、不同地区行业盈利能力状况对比 </w:t>
      </w:r>
    </w:p>
    <w:p>
      <w:pPr>
        <w:spacing w:before="75" w:after="0"/>
      </w:pPr>
      <w:r>
        <w:rPr/>
        <w:t xml:space="preserve">三、不同地区行业税收能力状况对比 </w:t>
      </w:r>
    </w:p>
    <w:p>
      <w:pPr>
        <w:spacing w:before="75" w:after="0"/>
      </w:pPr>
      <w:r>
        <w:rPr/>
        <w:t xml:space="preserve">四、不同地区行业产值状况对比 </w:t>
      </w:r>
    </w:p>
    <w:p>
      <w:pPr>
        <w:spacing w:before="75" w:after="0"/>
      </w:pPr>
      <w:r>
        <w:rPr/>
        <w:t xml:space="preserve">第四节 类型运行效益对比 </w:t>
      </w:r>
    </w:p>
    <w:p>
      <w:pPr>
        <w:spacing w:before="75" w:after="0"/>
      </w:pPr>
      <w:r>
        <w:rPr/>
        <w:t xml:space="preserve">一、行业不同类型销售效益状况对比 </w:t>
      </w:r>
    </w:p>
    <w:p>
      <w:pPr>
        <w:spacing w:before="75" w:after="0"/>
      </w:pPr>
      <w:r>
        <w:rPr/>
        <w:t xml:space="preserve">二、不同类型盈利能力状况对比 </w:t>
      </w:r>
    </w:p>
    <w:p>
      <w:pPr>
        <w:spacing w:before="75" w:after="0"/>
      </w:pPr>
      <w:r>
        <w:rPr/>
        <w:t xml:space="preserve">三、不同类型税收能力状况对比 </w:t>
      </w:r>
    </w:p>
    <w:p>
      <w:pPr>
        <w:spacing w:before="75" w:after="0"/>
      </w:pPr>
      <w:r>
        <w:rPr/>
        <w:t xml:space="preserve">四、不同类型产值状况对比 </w:t>
      </w:r>
    </w:p>
    <w:p>
      <w:pPr>
        <w:spacing w:before="75" w:after="0"/>
      </w:pPr>
      <w:r>
        <w:rPr/>
        <w:t xml:space="preserve">第五节 规模运行效益对比 </w:t>
      </w:r>
    </w:p>
    <w:p>
      <w:pPr>
        <w:spacing w:before="75" w:after="0"/>
      </w:pPr>
      <w:r>
        <w:rPr/>
        <w:t xml:space="preserve">一、行业不同规模销售效益状况对比 </w:t>
      </w:r>
    </w:p>
    <w:p>
      <w:pPr>
        <w:spacing w:before="75" w:after="0"/>
      </w:pPr>
      <w:r>
        <w:rPr/>
        <w:t xml:space="preserve">二、不同规模盈利能力状况对比 </w:t>
      </w:r>
    </w:p>
    <w:p>
      <w:pPr>
        <w:spacing w:before="75" w:after="0"/>
      </w:pPr>
      <w:r>
        <w:rPr/>
        <w:t xml:space="preserve">三、不同规模税收能力状况对比 </w:t>
      </w:r>
    </w:p>
    <w:p>
      <w:pPr>
        <w:spacing w:before="75" w:after="0"/>
      </w:pPr>
      <w:r>
        <w:rPr/>
        <w:t xml:space="preserve">四、不同规模产值状况对比 </w:t>
      </w:r>
    </w:p>
    <w:p>
      <w:pPr>
        <w:spacing w:before="75" w:after="0"/>
      </w:pPr>
      <w:r>
        <w:rPr>
          <w:b w:val="1"/>
          <w:bCs w:val="1"/>
        </w:rPr>
        <w:t xml:space="preserve">第七章 软体家具区域市场情况分析 </w:t>
      </w:r>
    </w:p>
    <w:p>
      <w:pPr>
        <w:spacing w:before="75" w:after="0"/>
      </w:pPr>
      <w:r>
        <w:rPr/>
        <w:t xml:space="preserve">第一节 华北地区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第二节 东北地区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第三节 华东地区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第四节 中南地区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第五节 西南地区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第六节 西北地区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b w:val="1"/>
          <w:bCs w:val="1"/>
        </w:rPr>
        <w:t xml:space="preserve">第八章 2021-2026年中国软体家具行业市场与竞争分析 </w:t>
      </w:r>
    </w:p>
    <w:p>
      <w:pPr>
        <w:spacing w:before="75" w:after="0"/>
      </w:pPr>
      <w:r>
        <w:rPr/>
        <w:t xml:space="preserve">第一节 2021-2026年中国软体家具行业竞争策略分析 </w:t>
      </w:r>
    </w:p>
    <w:p>
      <w:pPr>
        <w:spacing w:before="75" w:after="0"/>
      </w:pPr>
      <w:r>
        <w:rPr/>
        <w:t xml:space="preserve">第二节 软体家具行业上下游市场分析 </w:t>
      </w:r>
    </w:p>
    <w:p>
      <w:pPr>
        <w:spacing w:before="75" w:after="0"/>
      </w:pPr>
      <w:r>
        <w:rPr/>
        <w:t xml:space="preserve">一、软体家具行业产业链简介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第三节2021-2026年中国软体家具行业需求情况 </w:t>
      </w:r>
    </w:p>
    <w:p>
      <w:pPr>
        <w:spacing w:before="75" w:after="0"/>
      </w:pPr>
      <w:r>
        <w:rPr/>
        <w:t xml:space="preserve">一、软体家具行业需求市场 </w:t>
      </w:r>
    </w:p>
    <w:p>
      <w:pPr>
        <w:spacing w:before="75" w:after="0"/>
      </w:pPr>
      <w:r>
        <w:rPr/>
        <w:t xml:space="preserve">二、软体家具行业客户结构 </w:t>
      </w:r>
    </w:p>
    <w:p>
      <w:pPr>
        <w:spacing w:before="75" w:after="0"/>
      </w:pPr>
      <w:r>
        <w:rPr/>
        <w:t xml:space="preserve">三、软体家具行业需求的地区差异 </w:t>
      </w:r>
    </w:p>
    <w:p>
      <w:pPr>
        <w:spacing w:before="75" w:after="0"/>
      </w:pPr>
      <w:r>
        <w:rPr>
          <w:b w:val="1"/>
          <w:bCs w:val="1"/>
        </w:rPr>
        <w:t xml:space="preserve">第九章 软体家具行业市场竞争策略分析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软体家具市场竞争策略分析 </w:t>
      </w:r>
    </w:p>
    <w:p>
      <w:pPr>
        <w:spacing w:before="75" w:after="0"/>
      </w:pPr>
      <w:r>
        <w:rPr/>
        <w:t xml:space="preserve">一、软体家具市场增长潜力分析 </w:t>
      </w:r>
    </w:p>
    <w:p>
      <w:pPr>
        <w:spacing w:before="75" w:after="0"/>
      </w:pPr>
      <w:r>
        <w:rPr/>
        <w:t xml:space="preserve">二、软体家具产品竞争策略分析 </w:t>
      </w:r>
    </w:p>
    <w:p>
      <w:pPr>
        <w:spacing w:before="75" w:after="0"/>
      </w:pPr>
      <w:r>
        <w:rPr/>
        <w:t xml:space="preserve">三、典型企业产品竞争策略分析 </w:t>
      </w:r>
    </w:p>
    <w:p>
      <w:pPr>
        <w:spacing w:before="75" w:after="0"/>
      </w:pPr>
      <w:r>
        <w:rPr>
          <w:b w:val="1"/>
          <w:bCs w:val="1"/>
        </w:rPr>
        <w:t xml:space="preserve">第十章 软体家具行业重点企业竞争分析 </w:t>
      </w:r>
    </w:p>
    <w:p>
      <w:pPr>
        <w:spacing w:before="75" w:after="0"/>
      </w:pPr>
      <w:r>
        <w:rPr/>
        <w:t xml:space="preserve">第一节 敏华控股有限公司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第二节 顾家家居股份有限公司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第三节 喜临门家具股份有限公司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第四节 慕思健康睡眠股份有限公司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第五节 永艺家具股份有限公司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第六节 中源家居股份有限公司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第七节 常州匠心独具智能家居股份有限公司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第八节 恒林家居股份有限公司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第九节 梦百合家居科技股份有限公司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t xml:space="preserve">第十节 曲美家居集团股份有限公司 </w:t>
      </w:r>
    </w:p>
    <w:p>
      <w:pPr>
        <w:spacing w:before="75" w:after="0"/>
      </w:pPr>
      <w:r>
        <w:rPr/>
        <w:t xml:space="preserve">一、企业基本概况 </w:t>
      </w:r>
    </w:p>
    <w:p>
      <w:pPr>
        <w:spacing w:before="75" w:after="0"/>
      </w:pPr>
      <w:r>
        <w:rPr/>
        <w:t xml:space="preserve">二、营业规模分析 </w:t>
      </w:r>
    </w:p>
    <w:p>
      <w:pPr>
        <w:spacing w:before="75" w:after="0"/>
      </w:pPr>
      <w:r>
        <w:rPr/>
        <w:t xml:space="preserve">三、2021-2026年企业发展趋势 </w:t>
      </w:r>
    </w:p>
    <w:p>
      <w:pPr>
        <w:spacing w:before="75" w:after="0"/>
      </w:pPr>
      <w:r>
        <w:rPr/>
        <w:t xml:space="preserve">四、2021-2026年企业竞争优劣势分析 </w:t>
      </w:r>
    </w:p>
    <w:p>
      <w:pPr>
        <w:spacing w:before="75" w:after="0"/>
      </w:pPr>
      <w:r>
        <w:rPr/>
        <w:t xml:space="preserve">五、2021-2026年企业经营状况分析 </w:t>
      </w:r>
    </w:p>
    <w:p>
      <w:pPr>
        <w:spacing w:before="75" w:after="0"/>
      </w:pPr>
      <w:r>
        <w:rPr/>
        <w:t xml:space="preserve">六、企业未来发展战略与规划 </w:t>
      </w:r>
    </w:p>
    <w:p>
      <w:pPr>
        <w:spacing w:before="75" w:after="0"/>
      </w:pPr>
      <w:r>
        <w:rPr>
          <w:b w:val="1"/>
          <w:bCs w:val="1"/>
        </w:rPr>
        <w:t xml:space="preserve">第十一章 软体家具行业投资与发展前景分析 </w:t>
      </w:r>
    </w:p>
    <w:p>
      <w:pPr>
        <w:spacing w:before="75" w:after="0"/>
      </w:pPr>
      <w:r>
        <w:rPr/>
        <w:t xml:space="preserve">第一节 软体家具行业投资机会分析 </w:t>
      </w:r>
    </w:p>
    <w:p>
      <w:pPr>
        <w:spacing w:before="75" w:after="0"/>
      </w:pPr>
      <w:r>
        <w:rPr/>
        <w:t xml:space="preserve">一、软体家具投资项目分析 </w:t>
      </w:r>
    </w:p>
    <w:p>
      <w:pPr>
        <w:spacing w:before="75" w:after="0"/>
      </w:pPr>
      <w:r>
        <w:rPr/>
        <w:t xml:space="preserve">二、可以投资的软体家具模式 </w:t>
      </w:r>
    </w:p>
    <w:p>
      <w:pPr>
        <w:spacing w:before="75" w:after="0"/>
      </w:pPr>
      <w:r>
        <w:rPr/>
        <w:t xml:space="preserve">三、2021-2026年软体家具投资机会 </w:t>
      </w:r>
    </w:p>
    <w:p>
      <w:pPr>
        <w:spacing w:before="75" w:after="0"/>
      </w:pPr>
      <w:r>
        <w:rPr/>
        <w:t xml:space="preserve">第二节 2026-2031年中国软体家具行业发展预测分析 </w:t>
      </w:r>
    </w:p>
    <w:p>
      <w:pPr>
        <w:spacing w:before="75" w:after="0"/>
      </w:pPr>
      <w:r>
        <w:rPr/>
        <w:t xml:space="preserve">一、未来软体家具发展分析 </w:t>
      </w:r>
    </w:p>
    <w:p>
      <w:pPr>
        <w:spacing w:before="75" w:after="0"/>
      </w:pPr>
      <w:r>
        <w:rPr/>
        <w:t xml:space="preserve">二、未来软体家具行业技术开发方向 </w:t>
      </w:r>
    </w:p>
    <w:p>
      <w:pPr>
        <w:spacing w:before="75" w:after="0"/>
      </w:pPr>
      <w:r>
        <w:rPr/>
        <w:t xml:space="preserve">三、总体行业“十五五”整体规划及预测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二、十五五行业发展趋势 </w:t>
      </w:r>
    </w:p>
    <w:p>
      <w:pPr>
        <w:spacing w:before="75" w:after="0"/>
      </w:pPr>
      <w:r>
        <w:rPr>
          <w:b w:val="1"/>
          <w:bCs w:val="1"/>
        </w:rPr>
        <w:t xml:space="preserve">第十二章 2026-2031年软体家具行业发展趋势及投资风险分析 </w:t>
      </w:r>
    </w:p>
    <w:p>
      <w:pPr>
        <w:spacing w:before="75" w:after="0"/>
      </w:pPr>
      <w:r>
        <w:rPr/>
        <w:t xml:space="preserve">第一节 当前软体家具存在的问题 </w:t>
      </w:r>
    </w:p>
    <w:p>
      <w:pPr>
        <w:spacing w:before="75" w:after="0"/>
      </w:pPr>
      <w:r>
        <w:rPr/>
        <w:t xml:space="preserve">第二节 软体家具未来发展预测分析 </w:t>
      </w:r>
    </w:p>
    <w:p>
      <w:pPr>
        <w:spacing w:before="75" w:after="0"/>
      </w:pPr>
      <w:r>
        <w:rPr/>
        <w:t xml:space="preserve">一、中国软体家具发展方向分析 </w:t>
      </w:r>
    </w:p>
    <w:p>
      <w:pPr>
        <w:spacing w:before="75" w:after="0"/>
      </w:pPr>
      <w:r>
        <w:rPr/>
        <w:t xml:space="preserve">二、2026-2031年软体家具行业产值变化预测 </w:t>
      </w:r>
    </w:p>
    <w:p>
      <w:pPr>
        <w:spacing w:before="75" w:after="0"/>
      </w:pPr>
      <w:r>
        <w:rPr/>
        <w:t xml:space="preserve">第三节 2026-2031年中国软体家具行业投资风险分析 </w:t>
      </w:r>
    </w:p>
    <w:p>
      <w:pPr>
        <w:spacing w:before="75" w:after="0"/>
      </w:pPr>
      <w:r>
        <w:rPr/>
        <w:t xml:space="preserve">一、市场竞争风险 </w:t>
      </w:r>
    </w:p>
    <w:p>
      <w:pPr>
        <w:spacing w:before="75" w:after="0"/>
      </w:pPr>
      <w:r>
        <w:rPr/>
        <w:t xml:space="preserve">二、技术风险分析 </w:t>
      </w:r>
    </w:p>
    <w:p>
      <w:pPr>
        <w:spacing w:before="75" w:after="0"/>
      </w:pPr>
      <w:r>
        <w:rPr/>
        <w:t xml:space="preserve">三、政策和体制风险 </w:t>
      </w:r>
    </w:p>
    <w:p>
      <w:pPr>
        <w:spacing w:before="75" w:after="0"/>
      </w:pPr>
      <w:r>
        <w:rPr/>
        <w:t xml:space="preserve">四、进入退出风险 </w:t>
      </w:r>
    </w:p>
    <w:p>
      <w:pPr>
        <w:spacing w:before="75" w:after="0"/>
      </w:pPr>
      <w:r>
        <w:rPr>
          <w:b w:val="1"/>
          <w:bCs w:val="1"/>
        </w:rPr>
        <w:t xml:space="preserve">第十三章 软体家具行业发展趋势与投资战略研究 </w:t>
      </w:r>
    </w:p>
    <w:p>
      <w:pPr>
        <w:spacing w:before="75" w:after="0"/>
      </w:pPr>
      <w:r>
        <w:rPr/>
        <w:t xml:space="preserve">第一节 软体家具市场发展潜力分析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软体家具行业发展趋势分析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软体家具行业发展战略研究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市场预测及行业项目投资建议 </w:t>
      </w:r>
    </w:p>
    <w:p>
      <w:pPr>
        <w:spacing w:before="75" w:after="0"/>
      </w:pPr>
      <w:r>
        <w:rPr/>
        <w:t xml:space="preserve">第一节 中国生产、营销企业投资运作模式分析 </w:t>
      </w:r>
    </w:p>
    <w:p>
      <w:pPr>
        <w:spacing w:before="75" w:after="0"/>
      </w:pPr>
      <w:r>
        <w:rPr/>
        <w:t xml:space="preserve">第二节 外销与内销优势分析 </w:t>
      </w:r>
    </w:p>
    <w:p>
      <w:pPr>
        <w:spacing w:before="75" w:after="0"/>
      </w:pPr>
      <w:r>
        <w:rPr/>
        <w:t xml:space="preserve">一、投资对象 </w:t>
      </w:r>
    </w:p>
    <w:p>
      <w:pPr>
        <w:spacing w:before="75" w:after="0"/>
      </w:pPr>
      <w:r>
        <w:rPr/>
        <w:t xml:space="preserve">二、投资营销模式 </w:t>
      </w:r>
    </w:p>
    <w:p>
      <w:pPr>
        <w:spacing w:before="75" w:after="0"/>
      </w:pPr>
      <w:r>
        <w:rPr/>
        <w:t xml:space="preserve">1、软体家具企业的国内营销模式建议 </w:t>
      </w:r>
    </w:p>
    <w:p>
      <w:pPr>
        <w:spacing w:before="75" w:after="0"/>
      </w:pPr>
      <w:r>
        <w:rPr/>
        <w:t xml:space="preserve">2、软体家具企业海外营销模式建议 </w:t>
      </w:r>
    </w:p>
    <w:p>
      <w:pPr>
        <w:spacing w:before="75" w:after="0"/>
      </w:pPr>
      <w:r>
        <w:rPr/>
        <w:t xml:space="preserve">第三节 2026-2031年全国市场规模趋势 </w:t>
      </w:r>
    </w:p>
    <w:p>
      <w:pPr>
        <w:spacing w:before="75" w:after="0"/>
      </w:pPr>
      <w:r>
        <w:rPr/>
        <w:t xml:space="preserve">第四节 2026-2031年全国投资规模预测 </w:t>
      </w:r>
    </w:p>
    <w:p>
      <w:pPr>
        <w:spacing w:before="75" w:after="0"/>
      </w:pPr>
      <w:r>
        <w:rPr/>
        <w:t xml:space="preserve">第五节 2026-2031年市场盈利预测 </w:t>
      </w:r>
    </w:p>
    <w:p>
      <w:pPr>
        <w:spacing w:before="75" w:after="0"/>
      </w:pPr>
      <w:r>
        <w:rPr/>
        <w:t xml:space="preserve">第六节 中道泰和专家投资策略与建议 </w:t>
      </w:r>
    </w:p>
    <w:p>
      <w:pPr>
        <w:spacing w:before="75" w:after="0"/>
      </w:pPr>
      <w:r>
        <w:rPr/>
        <w:t xml:space="preserve">一、企业资本结构选择 </w:t>
      </w:r>
    </w:p>
    <w:p>
      <w:pPr>
        <w:spacing w:before="75" w:after="0"/>
      </w:pPr>
      <w:r>
        <w:rPr/>
        <w:t xml:space="preserve">1、软体家具企业国内资本市场的运作建议 </w:t>
      </w:r>
    </w:p>
    <w:p>
      <w:pPr>
        <w:spacing w:before="75" w:after="0"/>
      </w:pPr>
      <w:r>
        <w:rPr/>
        <w:t xml:space="preserve">2、软体家具企业海外资本市场的运作建议 </w:t>
      </w:r>
    </w:p>
    <w:p>
      <w:pPr>
        <w:spacing w:before="75" w:after="0"/>
      </w:pPr>
      <w:r>
        <w:rPr/>
        <w:t xml:space="preserve">二、企业战略选择 </w:t>
      </w:r>
    </w:p>
    <w:p>
      <w:pPr>
        <w:spacing w:before="75" w:after="0"/>
      </w:pPr>
      <w:r>
        <w:rPr/>
        <w:t xml:space="preserve">第七节 项目投资建议 </w:t>
      </w:r>
    </w:p>
    <w:p>
      <w:pPr>
        <w:spacing w:before="75" w:after="0"/>
      </w:pPr>
      <w:r>
        <w:rPr/>
        <w:t xml:space="preserve">一、产品技术应用注意事项 </w:t>
      </w:r>
    </w:p>
    <w:p>
      <w:pPr>
        <w:spacing w:before="75" w:after="0"/>
      </w:pPr>
      <w:r>
        <w:rPr/>
        <w:t xml:space="preserve">二、项目投资注意事项 </w:t>
      </w:r>
    </w:p>
    <w:p>
      <w:pPr>
        <w:spacing w:before="75" w:after="0"/>
      </w:pPr>
      <w:r>
        <w:rPr/>
        <w:t xml:space="preserve">三、产品销售注意事项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图表：2021-2026年国内社会消费品零售总额及其变动情况 </w:t>
      </w:r>
    </w:p>
    <w:p>
      <w:pPr>
        <w:spacing w:before="75" w:after="0"/>
      </w:pPr>
      <w:r>
        <w:rPr/>
        <w:t xml:space="preserve">图表：2021-2026年分行业固定资产投资(不含农户)占比 </w:t>
      </w:r>
    </w:p>
    <w:p>
      <w:pPr>
        <w:spacing w:before="75" w:after="0"/>
      </w:pPr>
      <w:r>
        <w:rPr/>
        <w:t xml:space="preserve">图表：中国软体家具行业相关政策汇总 </w:t>
      </w:r>
    </w:p>
    <w:p>
      <w:pPr>
        <w:spacing w:before="75" w:after="0"/>
      </w:pPr>
      <w:r>
        <w:rPr/>
        <w:t xml:space="preserve">图表：2021-2026年全国居民人均可支配收入及其增长速度 </w:t>
      </w:r>
    </w:p>
    <w:p>
      <w:pPr>
        <w:spacing w:before="75" w:after="0"/>
      </w:pPr>
      <w:r>
        <w:rPr/>
        <w:t xml:space="preserve">图表：2021-2026年全国及分城乡居民人均可支配收入与增速 </w:t>
      </w:r>
    </w:p>
    <w:p>
      <w:pPr>
        <w:spacing w:before="75" w:after="0"/>
      </w:pPr>
      <w:r>
        <w:rPr/>
        <w:t xml:space="preserve">图表：2021-2026年全国居民人均消费支出及其构成 </w:t>
      </w:r>
    </w:p>
    <w:p>
      <w:pPr>
        <w:spacing w:before="75" w:after="0"/>
      </w:pPr>
      <w:r>
        <w:rPr/>
        <w:t xml:space="preserve">图表：2021-2026年中国软体家具行业重点企业资产规模指标 </w:t>
      </w:r>
    </w:p>
    <w:p>
      <w:pPr>
        <w:spacing w:before="75" w:after="0"/>
      </w:pPr>
      <w:r>
        <w:rPr/>
        <w:t xml:space="preserve">图表：2021-2026年中国软体家具市场消费规模走势图 </w:t>
      </w:r>
    </w:p>
    <w:p>
      <w:pPr>
        <w:spacing w:before="75" w:after="0"/>
      </w:pPr>
      <w:r>
        <w:rPr/>
        <w:t xml:space="preserve">图表：2021-2026年中国软体家具行业重点企业毛利率指标 </w:t>
      </w:r>
    </w:p>
    <w:p>
      <w:pPr>
        <w:spacing w:before="75" w:after="0"/>
      </w:pPr>
      <w:r>
        <w:rPr/>
        <w:t xml:space="preserve">图表：2021-2026年中国软体家具行业重点企业净利率指标 </w:t>
      </w:r>
    </w:p>
    <w:p>
      <w:pPr>
        <w:spacing w:before="75" w:after="0"/>
      </w:pPr>
      <w:r>
        <w:rPr/>
        <w:t xml:space="preserve">图表：2021-2026年中国软体家具行业重点企业负债规模指标 </w:t>
      </w:r>
    </w:p>
    <w:p>
      <w:pPr>
        <w:spacing w:before="75" w:after="0"/>
      </w:pPr>
      <w:r>
        <w:rPr/>
        <w:t xml:space="preserve">图表：2021-2026年中国软体家具行业重点企业资产负债率指标 </w:t>
      </w:r>
    </w:p>
    <w:p>
      <w:pPr>
        <w:spacing w:before="75" w:after="0"/>
      </w:pPr>
      <w:r>
        <w:rPr/>
        <w:t xml:space="preserve">图表：2021-2026年中国软体家具行业重点企业存货周转率指标 </w:t>
      </w:r>
    </w:p>
    <w:p>
      <w:pPr>
        <w:spacing w:before="75" w:after="0"/>
      </w:pPr>
      <w:r>
        <w:rPr/>
        <w:t xml:space="preserve">图表：2021-2026年中国软体家具行业重点企业应收账款周转率指标 </w:t>
      </w:r>
    </w:p>
    <w:p>
      <w:pPr>
        <w:spacing w:before="75" w:after="0"/>
      </w:pPr>
      <w:r>
        <w:rPr/>
        <w:t xml:space="preserve">图表：2021-2026年中国软体家具行业重点企业营收及利润指标 </w:t>
      </w:r>
    </w:p>
    <w:p>
      <w:pPr>
        <w:spacing w:before="75" w:after="0"/>
      </w:pPr>
      <w:r>
        <w:rPr/>
        <w:t xml:space="preserve">图表：2021-2026年中国软体家具行业重点企业总资产周转率指标 </w:t>
      </w:r>
    </w:p>
    <w:p>
      <w:pPr>
        <w:spacing w:before="75" w:after="0"/>
      </w:pPr>
      <w:r>
        <w:rPr/>
        <w:t xml:space="preserve">图表： 2021-2026年中国软体家具产值走势图 </w:t>
      </w:r>
    </w:p>
    <w:p>
      <w:pPr>
        <w:spacing w:before="75" w:after="0"/>
      </w:pPr>
      <w:r>
        <w:rPr/>
        <w:t xml:space="preserve">图表：2021-2026年软体家具行业总体销售收入 </w:t>
      </w:r>
    </w:p>
    <w:p>
      <w:pPr>
        <w:spacing w:before="75" w:after="0"/>
      </w:pPr>
      <w:r>
        <w:rPr/>
        <w:t xml:space="preserve">图表：2021-2026年软体家具行业总体盈利 </w:t>
      </w:r>
    </w:p>
    <w:p>
      <w:pPr>
        <w:spacing w:before="75" w:after="0"/>
      </w:pPr>
      <w:r>
        <w:rPr/>
        <w:t xml:space="preserve">图表：2021-2026年软体家具行业总体税收 </w:t>
      </w:r>
    </w:p>
    <w:p>
      <w:pPr>
        <w:spacing w:before="75" w:after="0"/>
      </w:pPr>
      <w:r>
        <w:rPr/>
        <w:t xml:space="preserve">图表：2021-2026年软体家具行业市场总体产值 </w:t>
      </w:r>
    </w:p>
    <w:p>
      <w:pPr>
        <w:spacing w:before="75" w:after="0"/>
      </w:pPr>
      <w:r>
        <w:rPr/>
        <w:t xml:space="preserve">图表：2021-2026年软体家具行业不同地区销售效益状况对比 </w:t>
      </w:r>
    </w:p>
    <w:p>
      <w:pPr>
        <w:spacing w:before="75" w:after="0"/>
      </w:pPr>
      <w:r>
        <w:rPr/>
        <w:t xml:space="preserve">图表：2021-2026年软体家具行业不同地区盈利能力状况对比 </w:t>
      </w:r>
    </w:p>
    <w:p>
      <w:pPr>
        <w:spacing w:before="75" w:after="0"/>
      </w:pPr>
      <w:r>
        <w:rPr/>
        <w:t xml:space="preserve">图表：2021-2026年软体家具行业不同地区税收能力状况对比 </w:t>
      </w:r>
    </w:p>
    <w:p>
      <w:pPr>
        <w:spacing w:before="75" w:after="0"/>
      </w:pPr>
      <w:r>
        <w:rPr/>
        <w:t xml:space="preserve">图表：2021-2026年软体家具行业不同地区产值状况对比 </w:t>
      </w:r>
    </w:p>
    <w:p>
      <w:pPr>
        <w:spacing w:before="75" w:after="0"/>
      </w:pPr>
      <w:r>
        <w:rPr/>
        <w:t xml:space="preserve">图表：2021-2026年软体家具行业不同类型销售效益状况对比 </w:t>
      </w:r>
    </w:p>
    <w:p>
      <w:pPr>
        <w:spacing w:before="75" w:after="0"/>
      </w:pPr>
      <w:r>
        <w:rPr/>
        <w:t xml:space="preserve">图表：2021-2026年软体家具行业不同类型盈利能力状况对比 </w:t>
      </w:r>
    </w:p>
    <w:p>
      <w:pPr>
        <w:spacing w:before="75" w:after="0"/>
      </w:pPr>
      <w:r>
        <w:rPr/>
        <w:t xml:space="preserve">图表：2021-2026年软体家具行业不同类型税收能力状况对比 </w:t>
      </w:r>
    </w:p>
    <w:p>
      <w:pPr>
        <w:spacing w:before="75" w:after="0"/>
      </w:pPr>
      <w:r>
        <w:rPr/>
        <w:t xml:space="preserve">图表：2021-2026年软体家具行业不同类型产值能力状况对比 </w:t>
      </w:r>
    </w:p>
    <w:p>
      <w:pPr>
        <w:spacing w:before="75" w:after="0"/>
      </w:pPr>
      <w:r>
        <w:rPr/>
        <w:t xml:space="preserve">图表：2021-2026年软体家具行业不同规模销售效益状况对比 </w:t>
      </w:r>
    </w:p>
    <w:p>
      <w:pPr>
        <w:spacing w:before="75" w:after="0"/>
      </w:pPr>
      <w:r>
        <w:rPr/>
        <w:t xml:space="preserve">图表：2021-2026年软体家具行业不同规模盈利能力状况对比 </w:t>
      </w:r>
    </w:p>
    <w:p>
      <w:pPr>
        <w:spacing w:before="75" w:after="0"/>
      </w:pPr>
      <w:r>
        <w:rPr/>
        <w:t xml:space="preserve">图表：2021-2026年软体家具行业不同规模税收能力状况对比 </w:t>
      </w:r>
    </w:p>
    <w:p>
      <w:pPr>
        <w:spacing w:before="75" w:after="0"/>
      </w:pPr>
      <w:r>
        <w:rPr/>
        <w:t xml:space="preserve">图表：2021-2026年软体家具行业不同规模产值状况对比 </w:t>
      </w:r>
    </w:p>
    <w:p>
      <w:pPr>
        <w:spacing w:before="75" w:after="0"/>
      </w:pPr>
      <w:r>
        <w:rPr/>
        <w:t xml:space="preserve">图表：2021-2026年华北地区基本概况 </w:t>
      </w:r>
    </w:p>
    <w:p>
      <w:pPr>
        <w:spacing w:before="75" w:after="0"/>
      </w:pPr>
      <w:r>
        <w:rPr/>
        <w:t xml:space="preserve">图表：2021-2026华北地区软体家具行业市场规模 </w:t>
      </w:r>
    </w:p>
    <w:p>
      <w:pPr>
        <w:spacing w:before="75" w:after="0"/>
      </w:pPr>
      <w:r>
        <w:rPr/>
        <w:t xml:space="preserve">图表：2021-2026年东北地区基本概况 </w:t>
      </w:r>
    </w:p>
    <w:p>
      <w:pPr>
        <w:spacing w:before="75" w:after="0"/>
      </w:pPr>
      <w:r>
        <w:rPr/>
        <w:t xml:space="preserve">图表：2021-2026东北地区软体家具行业市场规模 </w:t>
      </w:r>
    </w:p>
    <w:p>
      <w:pPr>
        <w:spacing w:before="75" w:after="0"/>
      </w:pPr>
      <w:r>
        <w:rPr/>
        <w:t xml:space="preserve">图表：2021-2026年华东地区基本概况 </w:t>
      </w:r>
    </w:p>
    <w:p>
      <w:pPr>
        <w:spacing w:before="75" w:after="0"/>
      </w:pPr>
      <w:r>
        <w:rPr/>
        <w:t xml:space="preserve">图表：2021-2026华东地区软体家具行业市场规模 </w:t>
      </w:r>
    </w:p>
    <w:p>
      <w:pPr>
        <w:spacing w:before="75" w:after="0"/>
      </w:pPr>
      <w:r>
        <w:rPr/>
        <w:t xml:space="preserve">图表：2021-2026年中南地区基本概况 </w:t>
      </w:r>
    </w:p>
    <w:p>
      <w:pPr>
        <w:spacing w:before="75" w:after="0"/>
      </w:pPr>
      <w:r>
        <w:rPr/>
        <w:t xml:space="preserve">图表：2021-2026中南地区软体家具行业市场规模 </w:t>
      </w:r>
    </w:p>
    <w:p>
      <w:pPr>
        <w:spacing w:before="75" w:after="0"/>
      </w:pPr>
      <w:r>
        <w:rPr/>
        <w:t xml:space="preserve">图表：2021-2026年西南地区基本概况 </w:t>
      </w:r>
    </w:p>
    <w:p>
      <w:pPr>
        <w:spacing w:before="75" w:after="0"/>
      </w:pPr>
      <w:r>
        <w:rPr/>
        <w:t xml:space="preserve">图表：2021-2026西南地区软体家具行业市场规模 </w:t>
      </w:r>
    </w:p>
    <w:p>
      <w:pPr>
        <w:spacing w:before="75" w:after="0"/>
      </w:pPr>
      <w:r>
        <w:rPr/>
        <w:t xml:space="preserve">图表：2021-2026年西北地区基本概况 </w:t>
      </w:r>
    </w:p>
    <w:p>
      <w:pPr>
        <w:spacing w:before="75" w:after="0"/>
      </w:pPr>
      <w:r>
        <w:rPr/>
        <w:t xml:space="preserve">图表：2021-2026西北地区软体家具行业市场规模 </w:t>
      </w:r>
    </w:p>
    <w:p>
      <w:pPr>
        <w:spacing w:before="75" w:after="0"/>
      </w:pPr>
      <w:r>
        <w:rPr/>
        <w:t xml:space="preserve">图表：中国软体家具行业产业链图谱 </w:t>
      </w:r>
    </w:p>
    <w:p>
      <w:pPr>
        <w:spacing w:before="75" w:after="0"/>
      </w:pPr>
      <w:r>
        <w:rPr/>
        <w:t xml:space="preserve">图表：2021-2026年敏华控股营业规模(人民币) </w:t>
      </w:r>
    </w:p>
    <w:p>
      <w:pPr>
        <w:spacing w:before="75" w:after="0"/>
      </w:pPr>
      <w:r>
        <w:rPr/>
        <w:t xml:space="preserve">图表：2021-2026年敏华控股毛利润情况(人民币) </w:t>
      </w:r>
    </w:p>
    <w:p>
      <w:pPr>
        <w:spacing w:before="75" w:after="0"/>
      </w:pPr>
      <w:r>
        <w:rPr/>
        <w:t xml:space="preserve">图表：2021-2026年敏华控股归母净利润(人民币) </w:t>
      </w:r>
    </w:p>
    <w:p>
      <w:pPr>
        <w:spacing w:before="75" w:after="0"/>
      </w:pPr>
      <w:r>
        <w:rPr/>
        <w:t xml:space="preserve">图表：2021-2026年顾家家居营业规模 </w:t>
      </w:r>
    </w:p>
    <w:p>
      <w:pPr>
        <w:spacing w:before="75" w:after="0"/>
      </w:pPr>
      <w:r>
        <w:rPr/>
        <w:t xml:space="preserve">图表：2021-2026年顾家家居毛利润情况 </w:t>
      </w:r>
    </w:p>
    <w:p>
      <w:pPr>
        <w:spacing w:before="75" w:after="0"/>
      </w:pPr>
      <w:r>
        <w:rPr/>
        <w:t xml:space="preserve">图表：2021-2026年归母净利润 </w:t>
      </w:r>
    </w:p>
    <w:p>
      <w:pPr>
        <w:spacing w:before="75" w:after="0"/>
      </w:pPr>
      <w:r>
        <w:rPr/>
        <w:t xml:space="preserve">图表：2021-2026年喜临门营业规模 </w:t>
      </w:r>
    </w:p>
    <w:p>
      <w:pPr>
        <w:spacing w:before="75" w:after="0"/>
      </w:pPr>
      <w:r>
        <w:rPr/>
        <w:t xml:space="preserve">图表：2021-2026年喜临门毛利润情况 </w:t>
      </w:r>
    </w:p>
    <w:p>
      <w:pPr>
        <w:spacing w:before="75" w:after="0"/>
      </w:pPr>
      <w:r>
        <w:rPr/>
        <w:t xml:space="preserve">图表：2021-2026年喜临门归母净利润 </w:t>
      </w:r>
    </w:p>
    <w:p>
      <w:pPr>
        <w:spacing w:before="75" w:after="0"/>
      </w:pPr>
      <w:r>
        <w:rPr/>
        <w:t xml:space="preserve">图表：2021-2026年慕思营业规模 </w:t>
      </w:r>
    </w:p>
    <w:p>
      <w:pPr>
        <w:spacing w:before="75" w:after="0"/>
      </w:pPr>
      <w:r>
        <w:rPr/>
        <w:t xml:space="preserve">图表：2021-2026年慕思毛利润情况 </w:t>
      </w:r>
    </w:p>
    <w:p>
      <w:pPr>
        <w:spacing w:before="75" w:after="0"/>
      </w:pPr>
      <w:r>
        <w:rPr/>
        <w:t xml:space="preserve">图表：2021-2026年慕思归母净利润 </w:t>
      </w:r>
    </w:p>
    <w:p>
      <w:pPr>
        <w:spacing w:before="75" w:after="0"/>
      </w:pPr>
      <w:r>
        <w:rPr/>
        <w:t xml:space="preserve">图表：2021-2026年永艺家具营业规模 </w:t>
      </w:r>
    </w:p>
    <w:p>
      <w:pPr>
        <w:spacing w:before="75" w:after="0"/>
      </w:pPr>
      <w:r>
        <w:rPr/>
        <w:t xml:space="preserve">图表：2021-2026年永艺家具毛利润情况 </w:t>
      </w:r>
    </w:p>
    <w:p>
      <w:pPr>
        <w:spacing w:before="75" w:after="0"/>
      </w:pPr>
      <w:r>
        <w:rPr/>
        <w:t xml:space="preserve">图表：2021-2026年永艺家具归母净利润 </w:t>
      </w:r>
    </w:p>
    <w:p>
      <w:pPr>
        <w:spacing w:before="75" w:after="0"/>
      </w:pPr>
      <w:r>
        <w:rPr/>
        <w:t xml:space="preserve">图表：2021-2026年中源家居营业规模 </w:t>
      </w:r>
    </w:p>
    <w:p>
      <w:pPr>
        <w:spacing w:before="75" w:after="0"/>
      </w:pPr>
      <w:r>
        <w:rPr/>
        <w:t xml:space="preserve">图表：2021-2026年中源家居毛利润情况 </w:t>
      </w:r>
    </w:p>
    <w:p>
      <w:pPr>
        <w:spacing w:before="75" w:after="0"/>
      </w:pPr>
      <w:r>
        <w:rPr/>
        <w:t xml:space="preserve">图表：2021-2026年中源家居归母净利润 </w:t>
      </w:r>
    </w:p>
    <w:p>
      <w:pPr>
        <w:spacing w:before="75" w:after="0"/>
      </w:pPr>
      <w:r>
        <w:rPr/>
        <w:t xml:space="preserve">图表：2021-2026年匠心独具营业规模 </w:t>
      </w:r>
    </w:p>
    <w:p>
      <w:pPr>
        <w:spacing w:before="75" w:after="0"/>
      </w:pPr>
      <w:r>
        <w:rPr/>
        <w:t xml:space="preserve">图表：2021-2026年匠心独具毛利润情况 </w:t>
      </w:r>
    </w:p>
    <w:p>
      <w:pPr>
        <w:spacing w:before="75" w:after="0"/>
      </w:pPr>
      <w:r>
        <w:rPr/>
        <w:t xml:space="preserve">图表：2021-2026年匠心独具归母净利润 </w:t>
      </w:r>
    </w:p>
    <w:p>
      <w:pPr>
        <w:spacing w:before="75" w:after="0"/>
      </w:pPr>
      <w:r>
        <w:rPr/>
        <w:t xml:space="preserve">图表：2021-2026年恒林家居营业规模 </w:t>
      </w:r>
    </w:p>
    <w:p>
      <w:pPr>
        <w:spacing w:before="75" w:after="0"/>
      </w:pPr>
      <w:r>
        <w:rPr/>
        <w:t xml:space="preserve">图表：2021-2026年恒林家居毛利润情况 </w:t>
      </w:r>
    </w:p>
    <w:p>
      <w:pPr>
        <w:spacing w:before="75" w:after="0"/>
      </w:pPr>
      <w:r>
        <w:rPr/>
        <w:t xml:space="preserve">图表：2021-2026年恒林家居归母净利润 </w:t>
      </w:r>
    </w:p>
    <w:p>
      <w:pPr>
        <w:spacing w:before="75" w:after="0"/>
      </w:pPr>
      <w:r>
        <w:rPr/>
        <w:t xml:space="preserve">图表：2021-2026年梦百合家居营业规模 </w:t>
      </w:r>
    </w:p>
    <w:p>
      <w:pPr>
        <w:spacing w:before="75" w:after="0"/>
      </w:pPr>
      <w:r>
        <w:rPr/>
        <w:t xml:space="preserve">图表：2021-2026年梦百合家居毛利润情况 </w:t>
      </w:r>
    </w:p>
    <w:p>
      <w:pPr>
        <w:spacing w:before="75" w:after="0"/>
      </w:pPr>
      <w:r>
        <w:rPr/>
        <w:t xml:space="preserve">图表：2021-2026年梦百合家居归母净利润 </w:t>
      </w:r>
    </w:p>
    <w:p>
      <w:pPr>
        <w:spacing w:before="75" w:after="0"/>
      </w:pPr>
      <w:r>
        <w:rPr/>
        <w:t xml:space="preserve">图表：2021-2026年曲美家居营业规模 </w:t>
      </w:r>
    </w:p>
    <w:p>
      <w:pPr>
        <w:spacing w:before="75" w:after="0"/>
      </w:pPr>
      <w:r>
        <w:rPr/>
        <w:t xml:space="preserve">图表：2021-2026年曲美家居毛利润情况 </w:t>
      </w:r>
    </w:p>
    <w:p>
      <w:pPr>
        <w:spacing w:before="75" w:after="0"/>
      </w:pPr>
      <w:r>
        <w:rPr/>
        <w:t xml:space="preserve">图表：2021-2026年曲美家居归母净利润 </w:t>
      </w:r>
    </w:p>
    <w:p>
      <w:pPr>
        <w:spacing w:before="75" w:after="0"/>
      </w:pPr>
      <w:r>
        <w:rPr/>
        <w:t xml:space="preserve">图表：顾家家居软体家具投资项目 </w:t>
      </w:r>
    </w:p>
    <w:p>
      <w:pPr>
        <w:spacing w:before="75" w:after="0"/>
      </w:pPr>
      <w:r>
        <w:rPr/>
        <w:t xml:space="preserve">图表：2026-2031年中国软体家具行业产值波动预测 </w:t>
      </w:r>
    </w:p>
    <w:p>
      <w:pPr>
        <w:spacing w:before="75" w:after="0"/>
      </w:pPr>
      <w:r>
        <w:rPr/>
        <w:t xml:space="preserve">图表：2026-2031年我国软体家具行业市场规模及增速预测 </w:t>
      </w:r>
    </w:p>
    <w:p>
      <w:pPr>
        <w:spacing w:before="75" w:after="0"/>
      </w:pPr>
      <w:r>
        <w:rPr/>
        <w:t xml:space="preserve">图表：我国软体家具行业毛利率趋势预测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中国软体家具行业市场发展现状及前景趋势与投资分析研究报告(2026-2031版)</dc:title>
  <dc:description>中国软体家具行业市场发展现状及前景趋势与投资分析研究报告(2026-2031版)</dc:description>
  <dc:subject>中国软体家具行业市场发展现状及前景趋势与投资分析研究报告(2026-2031版)</dc:subject>
  <cp:keywords>研究报告</cp:keywords>
  <cp:category>研究报告</cp:category>
  <cp:lastModifiedBy>北京中道泰和信息咨询有限公司</cp:lastModifiedBy>
  <dcterms:created xsi:type="dcterms:W3CDTF">2026-03-26T23:29:45+08:00</dcterms:created>
  <dcterms:modified xsi:type="dcterms:W3CDTF">2026-03-26T23:29:45+08:00</dcterms:modified>
</cp:coreProperties>
</file>

<file path=docProps/custom.xml><?xml version="1.0" encoding="utf-8"?>
<Properties xmlns="http://schemas.openxmlformats.org/officeDocument/2006/custom-properties" xmlns:vt="http://schemas.openxmlformats.org/officeDocument/2006/docPropsVTypes"/>
</file>