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中国智能小家电行业市场发展现状及前景趋势与投资分析研究报告(2026-2031版)</w:t>
      </w:r>
    </w:p>
    <w:p>
      <w:pPr>
        <w:spacing w:after="150"/>
      </w:pPr>
      <w:r>
        <w:rPr>
          <w:b w:val="1"/>
          <w:bCs w:val="1"/>
        </w:rPr>
        <w:t xml:space="preserve">报告简介</w:t>
      </w:r>
    </w:p>
    <w:p>
      <w:pPr>
        <w:spacing w:after="150"/>
      </w:pPr>
      <w:r>
        <w:rPr/>
        <w:t xml:space="preserve">智能小家电是指将微处理器、传感器技术、网络通信技术引入家电设备后形成的家电产品，具有自动感知住宅空间状态和家电自身状态、家电服务状态，能够自动控制及接收住宅用户在住宅内或远程的控制指令;同时，智能小家电作为智能家居的组成部分，能够与住宅内其它家电和家居、设施互联组成系统，实现智能家居功能。</w:t>
      </w:r>
    </w:p>
    <w:p>
      <w:pPr>
        <w:spacing w:after="150"/>
      </w:pPr>
      <w:r>
        <w:rPr/>
        <w:t xml:space="preserve">智能小家电行业将迎来前所未有的发展机遇。随着物联网、云计算和人工智能等技术的快速发展，智能小家电行业将进一步推动智能家居的普及和智慧城市的建设。政府和相关部门的政策支持也为智能小家电行业的发展提供了强大的动力。例如，《促进国家级新区高质量建设行动计划》和《工业和信息化部等七部门关于加快推动制造业绿色化发展的指导意见》等政策措施的实施，鼓励和推动了智能小家电行业的创新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小家电相关专业研究单位等公布和提供的大量资料，对我国智能小家电的行业现状、市场各类经营指标的情况、重点企业状况、产业链上下游发展情况等内容进行详细的阐述和深入的分析，着重对智能小家电市场的发展进行详尽深入的分析，并根据市场的政策经济发展环境对市场潜在的风险和防范建议进行分析。最后提出研究者对智能小家电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智能小家电行业发展概述</w:t>
      </w:r>
    </w:p>
    <w:p>
      <w:pPr>
        <w:spacing w:before="75" w:after="0"/>
      </w:pPr>
      <w:r>
        <w:rPr/>
        <w:t xml:space="preserve">第一节 智能小家电的概念</w:t>
      </w:r>
    </w:p>
    <w:p>
      <w:pPr>
        <w:spacing w:before="75" w:after="0"/>
      </w:pPr>
      <w:r>
        <w:rPr/>
        <w:t xml:space="preserve">一、智能小家电的定义</w:t>
      </w:r>
    </w:p>
    <w:p>
      <w:pPr>
        <w:spacing w:before="75" w:after="0"/>
      </w:pPr>
      <w:r>
        <w:rPr/>
        <w:t xml:space="preserve">二、智能小家电的分类</w:t>
      </w:r>
    </w:p>
    <w:p>
      <w:pPr>
        <w:spacing w:before="75" w:after="0"/>
      </w:pPr>
      <w:r>
        <w:rPr/>
        <w:t xml:space="preserve">第二节 智能小家电的特征</w:t>
      </w:r>
    </w:p>
    <w:p>
      <w:pPr>
        <w:spacing w:before="75" w:after="0"/>
      </w:pPr>
      <w:r>
        <w:rPr/>
        <w:t xml:space="preserve">一、智能小家电与传统小家电的区别</w:t>
      </w:r>
    </w:p>
    <w:p>
      <w:pPr>
        <w:spacing w:before="75" w:after="0"/>
      </w:pPr>
      <w:r>
        <w:rPr/>
        <w:t xml:space="preserve">二、智能小家电的功能和特点</w:t>
      </w:r>
    </w:p>
    <w:p>
      <w:pPr>
        <w:spacing w:before="75" w:after="0"/>
      </w:pPr>
      <w:r>
        <w:rPr>
          <w:b w:val="1"/>
          <w:bCs w:val="1"/>
        </w:rPr>
        <w:t xml:space="preserve">第二章 智能小家电行业发展态势</w:t>
      </w:r>
    </w:p>
    <w:p>
      <w:pPr>
        <w:spacing w:before="75" w:after="0"/>
      </w:pPr>
      <w:r>
        <w:rPr/>
        <w:t xml:space="preserve">第一节 全球小家电行业发展历程</w:t>
      </w:r>
    </w:p>
    <w:p>
      <w:pPr>
        <w:spacing w:before="75" w:after="0"/>
      </w:pPr>
      <w:r>
        <w:rPr/>
        <w:t xml:space="preserve">第二节 全球小家电行业发展现状</w:t>
      </w:r>
    </w:p>
    <w:p>
      <w:pPr>
        <w:spacing w:before="75" w:after="0"/>
      </w:pPr>
      <w:r>
        <w:rPr/>
        <w:t xml:space="preserve">第三节 中国智能小家电行业发展历程</w:t>
      </w:r>
    </w:p>
    <w:p>
      <w:pPr>
        <w:spacing w:before="75" w:after="0"/>
      </w:pPr>
      <w:r>
        <w:rPr/>
        <w:t xml:space="preserve">第四节 中国智能小家电行业发展现状</w:t>
      </w:r>
    </w:p>
    <w:p>
      <w:pPr>
        <w:spacing w:before="75" w:after="0"/>
      </w:pPr>
      <w:r>
        <w:rPr/>
        <w:t xml:space="preserve">第五节 我国智能小家电行业与国际小家电行业的发展比较</w:t>
      </w:r>
    </w:p>
    <w:p>
      <w:pPr>
        <w:spacing w:before="75" w:after="0"/>
      </w:pPr>
      <w:r>
        <w:rPr>
          <w:b w:val="1"/>
          <w:bCs w:val="1"/>
        </w:rPr>
        <w:t xml:space="preserve">第三章 智能小家电行业市场研究</w:t>
      </w:r>
    </w:p>
    <w:p>
      <w:pPr>
        <w:spacing w:before="75" w:after="0"/>
      </w:pPr>
      <w:r>
        <w:rPr/>
        <w:t xml:space="preserve">第一节 中国智能小家电行业发展概况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中国智能小家电行业市场规模分析</w:t>
      </w:r>
    </w:p>
    <w:p>
      <w:pPr>
        <w:spacing w:before="75" w:after="0"/>
      </w:pPr>
      <w:r>
        <w:rPr/>
        <w:t xml:space="preserve">第三节 中国智能小家电行业产销状况分析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消费者对智能小家电的消费需求和消费趋势分析</w:t>
      </w:r>
    </w:p>
    <w:p>
      <w:pPr>
        <w:spacing w:before="75" w:after="0"/>
      </w:pPr>
      <w:r>
        <w:rPr>
          <w:b w:val="1"/>
          <w:bCs w:val="1"/>
        </w:rPr>
        <w:t xml:space="preserve">第四章 智能小家电行业产品价格分析</w:t>
      </w:r>
    </w:p>
    <w:p>
      <w:pPr>
        <w:spacing w:before="75" w:after="0"/>
      </w:pPr>
      <w:r>
        <w:rPr/>
        <w:t xml:space="preserve">第一节 智能小家电行业产品价格走势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智能小家电行业产品未来价格预测</w:t>
      </w:r>
    </w:p>
    <w:p>
      <w:pPr>
        <w:spacing w:before="75" w:after="0"/>
      </w:pPr>
      <w:r>
        <w:rPr/>
        <w:t xml:space="preserve">第三节 智能小家电行业产品价格影响因素分析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智能小家电行业产业链上下游研究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智能小家电行业技术发展分析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w:t>
      </w:r>
    </w:p>
    <w:p>
      <w:pPr>
        <w:spacing w:before="75" w:after="0"/>
      </w:pPr>
      <w:r>
        <w:rPr>
          <w:b w:val="1"/>
          <w:bCs w:val="1"/>
        </w:rPr>
        <w:t xml:space="preserve">第七章 智能小家电竞争格局和策略研究</w:t>
      </w:r>
    </w:p>
    <w:p>
      <w:pPr>
        <w:spacing w:before="75" w:after="0"/>
      </w:pPr>
      <w:r>
        <w:rPr/>
        <w:t xml:space="preserve">第一节 智能小家电竞争状况分析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智能小家电竞争格局分析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智能小家电行业市场竞争策略分析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中国智能小家电行业销售渠道研究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中国智能小家电行业财务水平分析</w:t>
      </w:r>
    </w:p>
    <w:p>
      <w:pPr>
        <w:spacing w:before="75" w:after="0"/>
      </w:pPr>
      <w:r>
        <w:rPr/>
        <w:t xml:space="preserve">第一节 2021-2026年中国智能小家电不同企业财务比较分析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2021-2026年中国智能小家电行业财务指标分析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中国智能小家电行业重点企业竞争力分析</w:t>
      </w:r>
    </w:p>
    <w:p>
      <w:pPr>
        <w:spacing w:before="75" w:after="0"/>
      </w:pPr>
      <w:r>
        <w:rPr/>
        <w:t xml:space="preserve">第一节 圣莱达</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飞科电器</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九阳股份</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苏泊尔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科沃斯</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莱克电气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长虹美菱</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奋达科技</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美的集团</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奥佳华</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第十一章 2026-2031年中国智能小家电行业发展前景预测</w:t>
      </w:r>
    </w:p>
    <w:p>
      <w:pPr>
        <w:spacing w:before="75" w:after="0"/>
      </w:pPr>
      <w:r>
        <w:rPr/>
        <w:t xml:space="preserve">第一节 2026-2031年智能小家电行业市场预测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2026-2031年智能小家电行业供需预测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智能小家电行业未来发展趋势研判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图表：智能小家电行业产业链结构分析</w:t>
      </w:r>
    </w:p>
    <w:p>
      <w:pPr>
        <w:spacing w:before="75" w:after="0"/>
      </w:pPr>
      <w:r>
        <w:rPr/>
        <w:t xml:space="preserve">图表：智能小家电行业生命周期</w:t>
      </w:r>
    </w:p>
    <w:p>
      <w:pPr>
        <w:spacing w:before="75" w:after="0"/>
      </w:pPr>
      <w:r>
        <w:rPr/>
        <w:t xml:space="preserve">图表：2021-2026年智能小家电行业市场规模</w:t>
      </w:r>
    </w:p>
    <w:p>
      <w:pPr>
        <w:spacing w:before="75" w:after="0"/>
      </w:pPr>
      <w:r>
        <w:rPr/>
        <w:t xml:space="preserve">图表：2021-2026年全球智能小家电产业市场规模</w:t>
      </w:r>
    </w:p>
    <w:p>
      <w:pPr>
        <w:spacing w:before="75" w:after="0"/>
      </w:pPr>
      <w:r>
        <w:rPr/>
        <w:t xml:space="preserve">图表：2021-2026年中国智能小家电重要数据指标比较</w:t>
      </w:r>
    </w:p>
    <w:p>
      <w:pPr>
        <w:spacing w:before="75" w:after="0"/>
      </w:pPr>
      <w:r>
        <w:rPr/>
        <w:t xml:space="preserve">图表：2021-2026年中国智能小家电行业利润分析</w:t>
      </w:r>
    </w:p>
    <w:p>
      <w:pPr>
        <w:spacing w:before="75" w:after="0"/>
      </w:pPr>
      <w:r>
        <w:rPr/>
        <w:t xml:space="preserve">图表：2021-2026年中国智能小家电产量分析</w:t>
      </w:r>
    </w:p>
    <w:p>
      <w:pPr>
        <w:spacing w:before="75" w:after="0"/>
      </w:pPr>
      <w:r>
        <w:rPr/>
        <w:t xml:space="preserve">图表：2021-2026年中国智能小家电竞争力分析</w:t>
      </w:r>
    </w:p>
    <w:p>
      <w:pPr>
        <w:spacing w:before="75" w:after="0"/>
      </w:pPr>
      <w:r>
        <w:rPr/>
        <w:t xml:space="preserve">图表：2021-2026年智能小家电行业集中度分析</w:t>
      </w:r>
    </w:p>
    <w:p>
      <w:pPr>
        <w:spacing w:before="75" w:after="0"/>
      </w:pPr>
      <w:r>
        <w:rPr/>
        <w:t xml:space="preserve">图表：2021-2026年智能小家电年度销售收入分析</w:t>
      </w:r>
    </w:p>
    <w:p>
      <w:pPr>
        <w:spacing w:before="75" w:after="0"/>
      </w:pPr>
      <w:r>
        <w:rPr/>
        <w:t xml:space="preserve">图表：2021-2026年智能小家电行业区域销售收入分析</w:t>
      </w:r>
    </w:p>
    <w:p>
      <w:pPr>
        <w:spacing w:before="75" w:after="0"/>
      </w:pPr>
      <w:r>
        <w:rPr/>
        <w:t xml:space="preserve">图表：2021-2026年智能小家电行业盈利水平分析</w:t>
      </w:r>
    </w:p>
    <w:p>
      <w:pPr>
        <w:spacing w:before="75" w:after="0"/>
      </w:pPr>
      <w:r>
        <w:rPr/>
        <w:t xml:space="preserve">图表：2021-2026年智能小家电行业运营水平分析</w:t>
      </w:r>
    </w:p>
    <w:p>
      <w:pPr>
        <w:spacing w:before="75" w:after="0"/>
      </w:pPr>
      <w:r>
        <w:rPr/>
        <w:t xml:space="preserve">图表：2021-2026年智能小家电行业偿债能力分析</w:t>
      </w:r>
    </w:p>
    <w:p>
      <w:pPr>
        <w:spacing w:before="75" w:after="0"/>
      </w:pPr>
      <w:r>
        <w:rPr/>
        <w:t xml:space="preserve">图表：2026-2031年中国智能小家电市场前景预测</w:t>
      </w:r>
    </w:p>
    <w:p>
      <w:pPr>
        <w:spacing w:before="75" w:after="0"/>
      </w:pPr>
      <w:r>
        <w:rPr/>
        <w:t xml:space="preserve">图表：2026-2031年中国智能小家电行业市场价格走势预测</w:t>
      </w:r>
    </w:p>
    <w:p>
      <w:pPr>
        <w:spacing w:before="75" w:after="0"/>
      </w:pPr>
      <w:r>
        <w:rPr/>
        <w:t xml:space="preserve">图表：2026-2031年中国智能小家电行业市场供给预测</w:t>
      </w:r>
    </w:p>
    <w:p>
      <w:pPr>
        <w:spacing w:before="75" w:after="0"/>
      </w:pPr>
      <w:r>
        <w:rPr/>
        <w:t xml:space="preserve">图表：2026-2031年中国智能小家电市场需求预测</w:t>
      </w:r>
    </w:p>
    <w:p>
      <w:pPr>
        <w:spacing w:before="75" w:after="0"/>
      </w:pPr>
      <w:r>
        <w:rPr/>
        <w:t xml:space="preserve">图表：2026-2031年智能小家电行业发展规模分析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中国智能小家电行业市场发展现状及前景趋势与投资分析研究报告(2026-2031版)</dc:title>
  <dc:description>中国智能小家电行业市场发展现状及前景趋势与投资分析研究报告(2026-2031版)</dc:description>
  <dc:subject>中国智能小家电行业市场发展现状及前景趋势与投资分析研究报告(2026-2031版)</dc:subject>
  <cp:keywords>研究报告</cp:keywords>
  <cp:category>研究报告</cp:category>
  <cp:lastModifiedBy>北京中道泰和信息咨询有限公司</cp:lastModifiedBy>
  <dcterms:created xsi:type="dcterms:W3CDTF">2026-03-26T23:35:40+08:00</dcterms:created>
  <dcterms:modified xsi:type="dcterms:W3CDTF">2026-03-26T23:35:40+08:00</dcterms:modified>
</cp:coreProperties>
</file>

<file path=docProps/custom.xml><?xml version="1.0" encoding="utf-8"?>
<Properties xmlns="http://schemas.openxmlformats.org/officeDocument/2006/custom-properties" xmlns:vt="http://schemas.openxmlformats.org/officeDocument/2006/docPropsVTypes"/>
</file>