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中国电吹风行业市场发展现状及前景趋势与投资分析研究报告(2026-2031版)</w:t>
      </w:r>
    </w:p>
    <w:p>
      <w:pPr>
        <w:spacing w:after="150"/>
      </w:pPr>
      <w:r>
        <w:rPr>
          <w:b w:val="1"/>
          <w:bCs w:val="1"/>
        </w:rPr>
        <w:t xml:space="preserve">报告简介</w:t>
      </w:r>
    </w:p>
    <w:p>
      <w:pPr>
        <w:spacing w:after="150"/>
      </w:pPr>
      <w:r>
        <w:rPr/>
        <w:t xml:space="preserve">电吹风，又称吹风机、干发器，是一种利用电机带动风扇转动产生气流，这些气流经过风筒聚风后，能够快速吹干毛发或物体表面的设备。它通常由壳体、手柄、电动机、风叶、电热元件、挡风板、开关、电源线等部件组成。电吹风不仅可用于吹干头发，还可用于整理发型，甚至在某些场合下，如实验室、理疗室及工业生产、美工等方面，也可作局部干燥、加热和理疗之用。</w:t>
      </w:r>
    </w:p>
    <w:p>
      <w:pPr>
        <w:spacing w:after="150"/>
      </w:pPr>
      <w:r>
        <w:rPr/>
        <w:t xml:space="preserve">电吹风行业的上游环节包括电动机、电热元件、风叶、挡风板、壳体、电源线等零部件的供应。中游为电吹风的生产制造，下游则包括电商平台、实体店、专卖店以及美容美发批发市场等销售渠道。产业链的完善为电吹风行业的快速发展提供了有力保障。</w:t>
      </w:r>
    </w:p>
    <w:p>
      <w:pPr>
        <w:spacing w:after="150"/>
      </w:pPr>
      <w:r>
        <w:rPr/>
        <w:t xml:space="preserve">电吹风行业研究报告主要分析了电吹风行业的市场规模、电吹风市场供需求状况、电吹风市场竞争状况和电吹风主要企业经营情况，同时对电吹风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吹风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电吹风专业研究单位等公布和提供的大量资料。对我国电吹风行业作了详尽深入的分析，为电吹风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电吹风市场特征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电吹风行业发展的\"波特五力模型\"分析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2021-2026年全球电吹风市场发展环境现状分析</w:t>
      </w:r>
    </w:p>
    <w:p>
      <w:pPr>
        <w:spacing w:before="75" w:after="0"/>
      </w:pPr>
      <w:r>
        <w:rPr/>
        <w:t xml:space="preserve">第一节 电吹风发展环境分析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二、电吹风行业相关政策分析</w:t>
      </w:r>
    </w:p>
    <w:p>
      <w:pPr>
        <w:spacing w:before="75" w:after="0"/>
      </w:pPr>
      <w:r>
        <w:rPr/>
        <w:t xml:space="preserve">第四节 电吹风行业技术环境分析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2021-2026年全球和国内电吹风市场供需平衡调查分析</w:t>
      </w:r>
    </w:p>
    <w:p>
      <w:pPr>
        <w:spacing w:before="75" w:after="0"/>
      </w:pPr>
      <w:r>
        <w:rPr/>
        <w:t xml:space="preserve">第一节 2021-2026年国际电吹风市场现状分析</w:t>
      </w:r>
    </w:p>
    <w:p>
      <w:pPr>
        <w:spacing w:before="75" w:after="0"/>
      </w:pPr>
      <w:r>
        <w:rPr/>
        <w:t xml:space="preserve">一、国际电吹风市场发展历程</w:t>
      </w:r>
    </w:p>
    <w:p>
      <w:pPr>
        <w:spacing w:before="75" w:after="0"/>
      </w:pPr>
      <w:r>
        <w:rPr/>
        <w:t xml:space="preserve">二、国际主要国家电吹风发展情况分析</w:t>
      </w:r>
    </w:p>
    <w:p>
      <w:pPr>
        <w:spacing w:before="75" w:after="0"/>
      </w:pPr>
      <w:r>
        <w:rPr/>
        <w:t xml:space="preserve">三、国际电吹风市场发展趋势</w:t>
      </w:r>
    </w:p>
    <w:p>
      <w:pPr>
        <w:spacing w:before="75" w:after="0"/>
      </w:pPr>
      <w:r>
        <w:rPr/>
        <w:t xml:space="preserve">第二节 2021-2026年中国电吹风市场供需平衡分析</w:t>
      </w:r>
    </w:p>
    <w:p>
      <w:pPr>
        <w:spacing w:before="75" w:after="0"/>
      </w:pPr>
      <w:r>
        <w:rPr/>
        <w:t xml:space="preserve">一、2021-2026年中国电吹风市场市场规模分析</w:t>
      </w:r>
    </w:p>
    <w:p>
      <w:pPr>
        <w:spacing w:before="75" w:after="0"/>
      </w:pPr>
      <w:r>
        <w:rPr/>
        <w:t xml:space="preserve">二、2021-2026年中国电吹风市场供给统计分析</w:t>
      </w:r>
    </w:p>
    <w:p>
      <w:pPr>
        <w:spacing w:before="75" w:after="0"/>
      </w:pPr>
      <w:r>
        <w:rPr/>
        <w:t xml:space="preserve">三、2021-2026年中国电吹风市场需求统计分析</w:t>
      </w:r>
    </w:p>
    <w:p>
      <w:pPr>
        <w:spacing w:before="75" w:after="0"/>
      </w:pPr>
      <w:r>
        <w:rPr/>
        <w:t xml:space="preserve">第三节 2021-2026年影响电吹风市场供需平衡的因素分析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电吹风市场发展特点分析</w:t>
      </w:r>
    </w:p>
    <w:p>
      <w:pPr>
        <w:spacing w:before="75" w:after="0"/>
      </w:pPr>
      <w:r>
        <w:rPr/>
        <w:t xml:space="preserve">第一节 电吹风市场周期性、季节性等特点</w:t>
      </w:r>
    </w:p>
    <w:p>
      <w:pPr>
        <w:spacing w:before="75" w:after="0"/>
      </w:pPr>
      <w:r>
        <w:rPr/>
        <w:t xml:space="preserve">第二节 电吹风行业壁垒</w:t>
      </w:r>
    </w:p>
    <w:p>
      <w:pPr>
        <w:spacing w:before="75" w:after="0"/>
      </w:pPr>
      <w:r>
        <w:rPr/>
        <w:t xml:space="preserve">一、电吹风行业进入壁垒</w:t>
      </w:r>
    </w:p>
    <w:p>
      <w:pPr>
        <w:spacing w:before="75" w:after="0"/>
      </w:pPr>
      <w:r>
        <w:rPr/>
        <w:t xml:space="preserve">二、电吹风行业技术壁垒</w:t>
      </w:r>
    </w:p>
    <w:p>
      <w:pPr>
        <w:spacing w:before="75" w:after="0"/>
      </w:pPr>
      <w:r>
        <w:rPr/>
        <w:t xml:space="preserve">三、电吹风行业人才壁垒</w:t>
      </w:r>
    </w:p>
    <w:p>
      <w:pPr>
        <w:spacing w:before="75" w:after="0"/>
      </w:pPr>
      <w:r>
        <w:rPr/>
        <w:t xml:space="preserve">四、电吹风行业政策壁垒</w:t>
      </w:r>
    </w:p>
    <w:p>
      <w:pPr>
        <w:spacing w:before="75" w:after="0"/>
      </w:pPr>
      <w:r>
        <w:rPr/>
        <w:t xml:space="preserve">第三节 电吹风市场发展swot分析</w:t>
      </w:r>
    </w:p>
    <w:p>
      <w:pPr>
        <w:spacing w:before="75" w:after="0"/>
      </w:pPr>
      <w:r>
        <w:rPr/>
        <w:t xml:space="preserve">一、电吹风市场发展优势分析</w:t>
      </w:r>
    </w:p>
    <w:p>
      <w:pPr>
        <w:spacing w:before="75" w:after="0"/>
      </w:pPr>
      <w:r>
        <w:rPr/>
        <w:t xml:space="preserve">二、电吹风市场发展劣势分析</w:t>
      </w:r>
    </w:p>
    <w:p>
      <w:pPr>
        <w:spacing w:before="75" w:after="0"/>
      </w:pPr>
      <w:r>
        <w:rPr/>
        <w:t xml:space="preserve">三、电吹风市场机遇分析</w:t>
      </w:r>
    </w:p>
    <w:p>
      <w:pPr>
        <w:spacing w:before="75" w:after="0"/>
      </w:pPr>
      <w:r>
        <w:rPr/>
        <w:t xml:space="preserve">四、电吹风市场威胁分析</w:t>
      </w:r>
    </w:p>
    <w:p>
      <w:pPr>
        <w:spacing w:before="75" w:after="0"/>
      </w:pPr>
      <w:r>
        <w:rPr/>
        <w:t xml:space="preserve">第四节 电吹风市场竞争程度分析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2021-2026年中国电吹风市场重点区域运行分析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飞科电器股份有限公司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广东万和新电气股份有限公司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小米科技有限责任公司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浙江超人科技股份有限公司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广东华能达电器有限公司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松下电器(中国)有限公司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博朗(中国)有限公司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须眉智能科技(江苏)有限公司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2021-2026年中国电吹风市场竞争格局与企业竞争力评价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电吹风行业营销渠道分析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三、各类渠道对电吹风行业的影响</w:t>
      </w:r>
    </w:p>
    <w:p>
      <w:pPr>
        <w:spacing w:before="75" w:after="0"/>
      </w:pPr>
      <w:r>
        <w:rPr/>
        <w:t xml:space="preserve">四、主要电吹风企业渠道策略研究</w:t>
      </w:r>
    </w:p>
    <w:p>
      <w:pPr>
        <w:spacing w:before="75" w:after="0"/>
      </w:pPr>
      <w:r>
        <w:rPr/>
        <w:t xml:space="preserve">第二节 电吹风行业主要客户群分析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2026-2031年电吹风市场发展分析预测</w:t>
      </w:r>
    </w:p>
    <w:p>
      <w:pPr>
        <w:spacing w:before="75" w:after="0"/>
      </w:pPr>
      <w:r>
        <w:rPr/>
        <w:t xml:space="preserve">第一节 2026-2031年中国电吹风市场规模预测</w:t>
      </w:r>
    </w:p>
    <w:p>
      <w:pPr>
        <w:spacing w:before="75" w:after="0"/>
      </w:pPr>
      <w:r>
        <w:rPr/>
        <w:t xml:space="preserve">第二节 2026-2031年中国电吹风行业产值规模预测</w:t>
      </w:r>
    </w:p>
    <w:p>
      <w:pPr>
        <w:spacing w:before="75" w:after="0"/>
      </w:pPr>
      <w:r>
        <w:rPr/>
        <w:t xml:space="preserve">第三节 2026-2031年中国电吹风市场需求趋势预测</w:t>
      </w:r>
    </w:p>
    <w:p>
      <w:pPr>
        <w:spacing w:before="75" w:after="0"/>
      </w:pPr>
      <w:r>
        <w:rPr>
          <w:b w:val="1"/>
          <w:bCs w:val="1"/>
        </w:rPr>
        <w:t xml:space="preserve">第十章 电吹风行业投资前景与投资策略分析</w:t>
      </w:r>
    </w:p>
    <w:p>
      <w:pPr>
        <w:spacing w:before="75" w:after="0"/>
      </w:pPr>
      <w:r>
        <w:rPr/>
        <w:t xml:space="preserve">第一节 电吹风行业投资价值分析</w:t>
      </w:r>
    </w:p>
    <w:p>
      <w:pPr>
        <w:spacing w:before="75" w:after="0"/>
      </w:pPr>
      <w:r>
        <w:rPr/>
        <w:t xml:space="preserve">一、电吹风行业发展前景分析</w:t>
      </w:r>
    </w:p>
    <w:p>
      <w:pPr>
        <w:spacing w:before="75" w:after="0"/>
      </w:pPr>
      <w:r>
        <w:rPr/>
        <w:t xml:space="preserve">二、电吹风行业盈利能力预测</w:t>
      </w:r>
    </w:p>
    <w:p>
      <w:pPr>
        <w:spacing w:before="75" w:after="0"/>
      </w:pPr>
      <w:r>
        <w:rPr/>
        <w:t xml:space="preserve">第二节 电吹风行业投资风险分析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电吹风行业投资策略分析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中国电吹风行业投资风险及对策分析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电吹风行业投资机会与建议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业内专家对中国电吹风行业总结及企业重点客户管理建议</w:t>
      </w:r>
    </w:p>
    <w:p>
      <w:pPr>
        <w:spacing w:before="75" w:after="0"/>
      </w:pPr>
      <w:r>
        <w:rPr/>
        <w:t xml:space="preserve">第一节 电吹风行业企业问题总结</w:t>
      </w:r>
    </w:p>
    <w:p>
      <w:pPr>
        <w:spacing w:before="75" w:after="0"/>
      </w:pPr>
      <w:r>
        <w:rPr/>
        <w:t xml:space="preserve">第二节 电吹风企业应对策略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电吹风市场的重点客户战略实施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电吹风项目投资建议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图表：国内外电吹风市场需求情况</w:t>
      </w:r>
    </w:p>
    <w:p>
      <w:pPr>
        <w:spacing w:before="75" w:after="0"/>
      </w:pPr>
      <w:r>
        <w:rPr/>
        <w:t xml:space="preserve">图表：2021-2026年中国电吹风行业市场规模及增速</w:t>
      </w:r>
    </w:p>
    <w:p>
      <w:pPr>
        <w:spacing w:before="75" w:after="0"/>
      </w:pPr>
      <w:r>
        <w:rPr/>
        <w:t xml:space="preserve">图表：2026-2031年中国电吹风行业市场规模及增速预测</w:t>
      </w:r>
    </w:p>
    <w:p>
      <w:pPr>
        <w:spacing w:before="75" w:after="0"/>
      </w:pPr>
      <w:r>
        <w:rPr/>
        <w:t xml:space="preserve">图表：2021-2026年电吹风市场规模及增速</w:t>
      </w:r>
    </w:p>
    <w:p>
      <w:pPr>
        <w:spacing w:before="75" w:after="0"/>
      </w:pPr>
      <w:r>
        <w:rPr/>
        <w:t xml:space="preserve">图表：2026-2031年电吹风市场规模及增速预测</w:t>
      </w:r>
    </w:p>
    <w:p>
      <w:pPr>
        <w:spacing w:before="75" w:after="0"/>
      </w:pPr>
      <w:r>
        <w:rPr/>
        <w:t xml:space="preserve">图表：2021-2026年电吹风重点企业市场份额</w:t>
      </w:r>
    </w:p>
    <w:p>
      <w:pPr>
        <w:spacing w:before="75" w:after="0"/>
      </w:pPr>
      <w:r>
        <w:rPr/>
        <w:t xml:space="preserve">图表：2026-2031年电吹风区域结构</w:t>
      </w:r>
    </w:p>
    <w:p>
      <w:pPr>
        <w:spacing w:before="75" w:after="0"/>
      </w:pPr>
      <w:r>
        <w:rPr/>
        <w:t xml:space="preserve">图表：2026-2031年电吹风渠道结构</w:t>
      </w:r>
    </w:p>
    <w:p>
      <w:pPr>
        <w:spacing w:before="75" w:after="0"/>
      </w:pPr>
      <w:r>
        <w:rPr/>
        <w:t xml:space="preserve">图表：2021-2026年电吹风需求总量</w:t>
      </w:r>
    </w:p>
    <w:p>
      <w:pPr>
        <w:spacing w:before="75" w:after="0"/>
      </w:pPr>
      <w:r>
        <w:rPr/>
        <w:t xml:space="preserve">图表：2026-2031年电吹风需求总量预测</w:t>
      </w:r>
    </w:p>
    <w:p>
      <w:pPr>
        <w:spacing w:before="75" w:after="0"/>
      </w:pPr>
      <w:r>
        <w:rPr/>
        <w:t xml:space="preserve">图表：2021-2026年电吹风需求集中度</w:t>
      </w:r>
    </w:p>
    <w:p>
      <w:pPr>
        <w:spacing w:before="75" w:after="0"/>
      </w:pPr>
      <w:r>
        <w:rPr/>
        <w:t xml:space="preserve">图表：2021-2026年电吹风需求增长速度</w:t>
      </w:r>
    </w:p>
    <w:p>
      <w:pPr>
        <w:spacing w:before="75" w:after="0"/>
      </w:pPr>
      <w:r>
        <w:rPr/>
        <w:t xml:space="preserve">图表：2021-2026年电吹风产值分析</w:t>
      </w:r>
    </w:p>
    <w:p>
      <w:pPr>
        <w:spacing w:before="75" w:after="0"/>
      </w:pPr>
      <w:r>
        <w:rPr/>
        <w:t xml:space="preserve">图表：2021-2026年电吹风供给增长速度</w:t>
      </w:r>
    </w:p>
    <w:p>
      <w:pPr>
        <w:spacing w:before="75" w:after="0"/>
      </w:pPr>
      <w:r>
        <w:rPr/>
        <w:t xml:space="preserve">图表：2026-2031年电吹风产值规模预测</w:t>
      </w:r>
    </w:p>
    <w:p>
      <w:pPr>
        <w:spacing w:before="75" w:after="0"/>
      </w:pPr>
      <w:r>
        <w:rPr/>
        <w:t xml:space="preserve">图表：2021-2026年电吹风市场集中度</w:t>
      </w:r>
    </w:p>
    <w:p>
      <w:pPr>
        <w:spacing w:before="75" w:after="0"/>
      </w:pPr>
      <w:r>
        <w:rPr/>
        <w:t xml:space="preserve">图表：2026-2031年电吹风企业区域分布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中国电吹风行业市场发展现状及前景趋势与投资分析研究报告(2026-2031版)</dc:title>
  <dc:description>中国电吹风行业市场发展现状及前景趋势与投资分析研究报告(2026-2031版)</dc:description>
  <dc:subject>中国电吹风行业市场发展现状及前景趋势与投资分析研究报告(2026-2031版)</dc:subject>
  <cp:keywords>研究报告</cp:keywords>
  <cp:category>研究报告</cp:category>
  <cp:lastModifiedBy>北京中道泰和信息咨询有限公司</cp:lastModifiedBy>
  <dcterms:created xsi:type="dcterms:W3CDTF">2026-03-26T23:43:12+08:00</dcterms:created>
  <dcterms:modified xsi:type="dcterms:W3CDTF">2026-03-26T23:43:12+08:00</dcterms:modified>
</cp:coreProperties>
</file>

<file path=docProps/custom.xml><?xml version="1.0" encoding="utf-8"?>
<Properties xmlns="http://schemas.openxmlformats.org/officeDocument/2006/custom-properties" xmlns:vt="http://schemas.openxmlformats.org/officeDocument/2006/docPropsVTypes"/>
</file>