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中国转基因种子行业市场发展现状及前景趋势与投资分析研究报告(2026-2031版)</w:t>
      </w:r>
    </w:p>
    <w:p>
      <w:pPr>
        <w:spacing w:after="150"/>
      </w:pPr>
      <w:r>
        <w:rPr>
          <w:b w:val="1"/>
          <w:bCs w:val="1"/>
        </w:rPr>
        <w:t xml:space="preserve">报告简介</w:t>
      </w:r>
    </w:p>
    <w:p>
      <w:pPr>
        <w:spacing w:after="150"/>
      </w:pPr>
      <w:r>
        <w:rPr/>
        <w:t xml:space="preserve">转基因种子是利用转基因技术改变基因组构成并用于农业生产的种子。转基因技术通过现代生物技术手段，将人们期望的目标基因经过人工分离、重组后，导入并整合到生物体的基因组中，从而改善生物原有的性状或赋予其新的优良性状。这一技术的主要过程包括外源基因的克隆、表达载体构建、遗传转化体系的建立、遗传转化体的筛选、遗传稳定性分析和回交转育等。</w:t>
      </w:r>
    </w:p>
    <w:p>
      <w:pPr>
        <w:spacing w:after="150"/>
      </w:pPr>
      <w:r>
        <w:rPr/>
        <w:t xml:space="preserve">转基因种子在农业生产中具有显著的增产增效、减少病虫草害损失、减少化学杀虫剂使用、节省人工成本等优势。随着人口的增长和耕地的减少，提高粮食单产成为保障粮食安全的重要途径。转基因种子以其优异的抗虫、抗病、抗旱等特性，能够显著提高农作物的产量和品质，满足市场对高质量农产品的需求。</w:t>
      </w:r>
    </w:p>
    <w:p>
      <w:pPr>
        <w:spacing w:after="150"/>
      </w:pPr>
      <w:r>
        <w:rPr/>
        <w:t xml:space="preserve">转基因种子行业研究报告主要分析了转基因种子行业的市场规模、转基因种子市场供需求状况、转基因种子市场竞争状况和转基因种子主要企业经营情况，同时对转基因种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转基因种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转基因种子专业研究单位等公布和提供的大量资料。对我国转基因种子行业作了详尽深入的分析，为转基因种子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转基因种子行业发展概述</w:t>
      </w:r>
    </w:p>
    <w:p>
      <w:pPr>
        <w:spacing w:before="75" w:after="0"/>
      </w:pPr>
      <w:r>
        <w:rPr/>
        <w:t xml:space="preserve">第一节 转基因种子的概念</w:t>
      </w:r>
    </w:p>
    <w:p>
      <w:pPr>
        <w:spacing w:before="75" w:after="0"/>
      </w:pPr>
      <w:r>
        <w:rPr/>
        <w:t xml:space="preserve">一、转基因种子的定义</w:t>
      </w:r>
    </w:p>
    <w:p>
      <w:pPr>
        <w:spacing w:before="75" w:after="0"/>
      </w:pPr>
      <w:r>
        <w:rPr/>
        <w:t xml:space="preserve">二、转基因种子的应用</w:t>
      </w:r>
    </w:p>
    <w:p>
      <w:pPr>
        <w:spacing w:before="75" w:after="0"/>
      </w:pPr>
      <w:r>
        <w:rPr/>
        <w:t xml:space="preserve">三、转基因种子在国民经济中的地位</w:t>
      </w:r>
    </w:p>
    <w:p>
      <w:pPr>
        <w:spacing w:before="75" w:after="0"/>
      </w:pPr>
      <w:r>
        <w:rPr/>
        <w:t xml:space="preserve">第二节 我国转基因种子市场概况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中国转基因种子行业整体运行现状分析</w:t>
      </w:r>
    </w:p>
    <w:p>
      <w:pPr>
        <w:spacing w:before="75" w:after="0"/>
      </w:pPr>
      <w:r>
        <w:rPr/>
        <w:t xml:space="preserve">第一节 转基因种子行业产业链概况</w:t>
      </w:r>
    </w:p>
    <w:p>
      <w:pPr>
        <w:spacing w:before="75" w:after="0"/>
      </w:pPr>
      <w:r>
        <w:rPr/>
        <w:t xml:space="preserve">一、转基因种子行业上游发展现状</w:t>
      </w:r>
    </w:p>
    <w:p>
      <w:pPr>
        <w:spacing w:before="75" w:after="0"/>
      </w:pPr>
      <w:r>
        <w:rPr/>
        <w:t xml:space="preserve">二、转基因种子行业上游发展趋势</w:t>
      </w:r>
    </w:p>
    <w:p>
      <w:pPr>
        <w:spacing w:before="75" w:after="0"/>
      </w:pPr>
      <w:r>
        <w:rPr/>
        <w:t xml:space="preserve">三、转基因种子行业下游发展现状</w:t>
      </w:r>
    </w:p>
    <w:p>
      <w:pPr>
        <w:spacing w:before="75" w:after="0"/>
      </w:pPr>
      <w:r>
        <w:rPr/>
        <w:t xml:space="preserve">四、转基因种子行业下游发展趋势</w:t>
      </w:r>
    </w:p>
    <w:p>
      <w:pPr>
        <w:spacing w:before="75" w:after="0"/>
      </w:pPr>
      <w:r>
        <w:rPr/>
        <w:t xml:space="preserve">第二节 转基因种子行业市场供需情况分析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2021-2026年国内转基因种子行业发展现状</w:t>
      </w:r>
    </w:p>
    <w:p>
      <w:pPr>
        <w:spacing w:before="75" w:after="0"/>
      </w:pPr>
      <w:r>
        <w:rPr/>
        <w:t xml:space="preserve">一、转基因种子行业产销状况分析</w:t>
      </w:r>
    </w:p>
    <w:p>
      <w:pPr>
        <w:spacing w:before="75" w:after="0"/>
      </w:pPr>
      <w:r>
        <w:rPr/>
        <w:t xml:space="preserve">二、转基因种子行业市场盈利能力分析</w:t>
      </w:r>
    </w:p>
    <w:p>
      <w:pPr>
        <w:spacing w:before="75" w:after="0"/>
      </w:pPr>
      <w:r>
        <w:rPr>
          <w:b w:val="1"/>
          <w:bCs w:val="1"/>
        </w:rPr>
        <w:t xml:space="preserve">第四章 转基因种子行业区域市场分析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中国转基因种子行业市场竞争分析</w:t>
      </w:r>
    </w:p>
    <w:p>
      <w:pPr>
        <w:spacing w:before="75" w:after="0"/>
      </w:pPr>
      <w:r>
        <w:rPr/>
        <w:t xml:space="preserve">第一节 转基因种子行业上下游市场分析</w:t>
      </w:r>
    </w:p>
    <w:p>
      <w:pPr>
        <w:spacing w:before="75" w:after="0"/>
      </w:pPr>
      <w:r>
        <w:rPr/>
        <w:t xml:space="preserve">一、转基因种子行业产业链简介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转基因种子行业市场供需分析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转基因种子行业竞争力分析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转基因种子行业市场集中度分析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2021-2026年中国转基因种子行业竞争格局分析</w:t>
      </w:r>
    </w:p>
    <w:p>
      <w:pPr>
        <w:spacing w:before="75" w:after="0"/>
      </w:pPr>
      <w:r>
        <w:rPr/>
        <w:t xml:space="preserve">第一节 转基因种子行业集中度分析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2021-2026年转基因种子行业竞争格局分析</w:t>
      </w:r>
    </w:p>
    <w:p>
      <w:pPr>
        <w:spacing w:before="75" w:after="0"/>
      </w:pPr>
      <w:r>
        <w:rPr/>
        <w:t xml:space="preserve">一、国内外转基因种子竞争分析</w:t>
      </w:r>
    </w:p>
    <w:p>
      <w:pPr>
        <w:spacing w:before="75" w:after="0"/>
      </w:pPr>
      <w:r>
        <w:rPr/>
        <w:t xml:space="preserve">二、我国转基因种子市场竞争分析</w:t>
      </w:r>
    </w:p>
    <w:p>
      <w:pPr>
        <w:spacing w:before="75" w:after="0"/>
      </w:pPr>
      <w:r>
        <w:rPr/>
        <w:t xml:space="preserve">三、国内主要转基因种子企业动向</w:t>
      </w:r>
    </w:p>
    <w:p>
      <w:pPr>
        <w:spacing w:before="75" w:after="0"/>
      </w:pPr>
      <w:r>
        <w:rPr/>
        <w:t xml:space="preserve">四、国内行业竞争趋势发展分析</w:t>
      </w:r>
    </w:p>
    <w:p>
      <w:pPr>
        <w:spacing w:before="75" w:after="0"/>
      </w:pPr>
      <w:r>
        <w:rPr>
          <w:b w:val="1"/>
          <w:bCs w:val="1"/>
        </w:rPr>
        <w:t xml:space="preserve">第七章 2021-2026年转基因种子行业企业竞争格局分析</w:t>
      </w:r>
    </w:p>
    <w:p>
      <w:pPr>
        <w:spacing w:before="75" w:after="0"/>
      </w:pPr>
      <w:r>
        <w:rPr/>
        <w:t xml:space="preserve">第一节 大北农集团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袁隆平农业高科技股份有限公司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农发种业股份有限公司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登海种业股份有限公司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荃银高科种业股份有限公司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敦煌种业股份有限公司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未来转基因种子行业发展预测分析</w:t>
      </w:r>
    </w:p>
    <w:p>
      <w:pPr>
        <w:spacing w:before="75" w:after="0"/>
      </w:pPr>
      <w:r>
        <w:rPr/>
        <w:t xml:space="preserve">第一节 2026-2031年转基因种子行业市场预测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2026-2031年中国转基因种子行业供需预测</w:t>
      </w:r>
    </w:p>
    <w:p>
      <w:pPr>
        <w:spacing w:before="75" w:after="0"/>
      </w:pPr>
      <w:r>
        <w:rPr/>
        <w:t xml:space="preserve">一、中国转基因种子供给预测</w:t>
      </w:r>
    </w:p>
    <w:p>
      <w:pPr>
        <w:spacing w:before="75" w:after="0"/>
      </w:pPr>
      <w:r>
        <w:rPr/>
        <w:t xml:space="preserve">二、中国转基因种子需求预测</w:t>
      </w:r>
    </w:p>
    <w:p>
      <w:pPr>
        <w:spacing w:before="75" w:after="0"/>
      </w:pPr>
      <w:r>
        <w:rPr/>
        <w:t xml:space="preserve">三、中国转基因种子供需平衡预测</w:t>
      </w:r>
    </w:p>
    <w:p>
      <w:pPr>
        <w:spacing w:before="75" w:after="0"/>
      </w:pPr>
      <w:r>
        <w:rPr/>
        <w:t xml:space="preserve">第三节 2026-2031年转基因种子行业发展前景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消费市场对转基因种子行业的影响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转基因种子行业投资分析与预测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对转基因种子行业投资机会与风险分析</w:t>
      </w:r>
    </w:p>
    <w:p>
      <w:pPr>
        <w:spacing w:before="75" w:after="0"/>
      </w:pPr>
      <w:r>
        <w:rPr/>
        <w:t xml:space="preserve">第一节 转基因种子行业投资机会分析</w:t>
      </w:r>
    </w:p>
    <w:p>
      <w:pPr>
        <w:spacing w:before="75" w:after="0"/>
      </w:pPr>
      <w:r>
        <w:rPr/>
        <w:t xml:space="preserve">一、转基因种子投资项目分析</w:t>
      </w:r>
    </w:p>
    <w:p>
      <w:pPr>
        <w:spacing w:before="75" w:after="0"/>
      </w:pPr>
      <w:r>
        <w:rPr/>
        <w:t xml:space="preserve">二、可以投资的转基因种子模式</w:t>
      </w:r>
    </w:p>
    <w:p>
      <w:pPr>
        <w:spacing w:before="75" w:after="0"/>
      </w:pPr>
      <w:r>
        <w:rPr/>
        <w:t xml:space="preserve">三、2021-2026年转基因种子投资机会</w:t>
      </w:r>
    </w:p>
    <w:p>
      <w:pPr>
        <w:spacing w:before="75" w:after="0"/>
      </w:pPr>
      <w:r>
        <w:rPr/>
        <w:t xml:space="preserve">四、2021-2026年转基因种子投资新方向</w:t>
      </w:r>
    </w:p>
    <w:p>
      <w:pPr>
        <w:spacing w:before="75" w:after="0"/>
      </w:pPr>
      <w:r>
        <w:rPr/>
        <w:t xml:space="preserve">五、2026-2031年转基因种子行业投资的建议</w:t>
      </w:r>
    </w:p>
    <w:p>
      <w:pPr>
        <w:spacing w:before="75" w:after="0"/>
      </w:pPr>
      <w:r>
        <w:rPr/>
        <w:t xml:space="preserve">第二节 影响转基因种子行业发展的主要因素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转基因种子行业投资风险及控制策略分析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转基因种子行业研究结论及建议</w:t>
      </w:r>
    </w:p>
    <w:p>
      <w:pPr>
        <w:spacing w:before="75" w:after="0"/>
      </w:pPr>
      <w:r>
        <w:rPr/>
        <w:t xml:space="preserve">第二节 转基因种子细分行业研究结论及建议</w:t>
      </w:r>
    </w:p>
    <w:p>
      <w:pPr>
        <w:spacing w:before="75" w:after="0"/>
      </w:pPr>
      <w:r>
        <w:rPr/>
        <w:t xml:space="preserve">第三节 转基因种子行业竞争策略总结及建议</w:t>
      </w:r>
    </w:p>
    <w:p>
      <w:pPr>
        <w:spacing w:before="75" w:after="0"/>
      </w:pPr>
      <w:r>
        <w:rPr>
          <w:b w:val="1"/>
          <w:bCs w:val="1"/>
        </w:rPr>
        <w:t xml:space="preserve">图表目录</w:t>
      </w:r>
    </w:p>
    <w:p>
      <w:pPr>
        <w:spacing w:before="75" w:after="0"/>
      </w:pPr>
      <w:r>
        <w:rPr/>
        <w:t xml:space="preserve">图表：转基因种子产业链分析</w:t>
      </w:r>
    </w:p>
    <w:p>
      <w:pPr>
        <w:spacing w:before="75" w:after="0"/>
      </w:pPr>
      <w:r>
        <w:rPr/>
        <w:t xml:space="preserve">图表：转基因种子行业生命周期</w:t>
      </w:r>
    </w:p>
    <w:p>
      <w:pPr>
        <w:spacing w:before="75" w:after="0"/>
      </w:pPr>
      <w:r>
        <w:rPr/>
        <w:t xml:space="preserve">图表：2021-2026年中国转基因种子行业市场规模</w:t>
      </w:r>
    </w:p>
    <w:p>
      <w:pPr>
        <w:spacing w:before="75" w:after="0"/>
      </w:pPr>
      <w:r>
        <w:rPr/>
        <w:t xml:space="preserve">图表：2021-2026年全球转基因种子产业市场规模</w:t>
      </w:r>
    </w:p>
    <w:p>
      <w:pPr>
        <w:spacing w:before="75" w:after="0"/>
      </w:pPr>
      <w:r>
        <w:rPr/>
        <w:t xml:space="preserve">图表：2021-2026年转基因种子重要数据指标比较</w:t>
      </w:r>
    </w:p>
    <w:p>
      <w:pPr>
        <w:spacing w:before="75" w:after="0"/>
      </w:pPr>
      <w:r>
        <w:rPr/>
        <w:t xml:space="preserve">图表：2021-2026年中国转基因种子行业利润情况分析</w:t>
      </w:r>
    </w:p>
    <w:p>
      <w:pPr>
        <w:spacing w:before="75" w:after="0"/>
      </w:pPr>
      <w:r>
        <w:rPr/>
        <w:t xml:space="preserve">图表：2021-2026年中国转基因种子行业资产情况分析</w:t>
      </w:r>
    </w:p>
    <w:p>
      <w:pPr>
        <w:spacing w:before="75" w:after="0"/>
      </w:pPr>
      <w:r>
        <w:rPr/>
        <w:t xml:space="preserve">图表：2021-2026年中国转基因种子竞争力分析</w:t>
      </w:r>
    </w:p>
    <w:p>
      <w:pPr>
        <w:spacing w:before="75" w:after="0"/>
      </w:pPr>
      <w:r>
        <w:rPr/>
        <w:t xml:space="preserve">图表：2026-2031年中国转基因种子市场前景预测</w:t>
      </w:r>
    </w:p>
    <w:p>
      <w:pPr>
        <w:spacing w:before="75" w:after="0"/>
      </w:pPr>
      <w:r>
        <w:rPr/>
        <w:t xml:space="preserve">图表：2026-2031年中国转基因种子发展前景预测</w:t>
      </w:r>
    </w:p>
    <w:p>
      <w:pPr>
        <w:spacing w:before="75" w:after="0"/>
      </w:pPr>
      <w:r>
        <w:rPr/>
        <w:t xml:space="preserve">图表：2021-2026年转基因种子行业销售成本分析</w:t>
      </w:r>
    </w:p>
    <w:p>
      <w:pPr>
        <w:spacing w:before="75" w:after="0"/>
      </w:pPr>
      <w:r>
        <w:rPr/>
        <w:t xml:space="preserve">图表：2021-2026年转基因种子行业销售费用分析</w:t>
      </w:r>
    </w:p>
    <w:p>
      <w:pPr>
        <w:spacing w:before="75" w:after="0"/>
      </w:pPr>
      <w:r>
        <w:rPr/>
        <w:t xml:space="preserve">图表：2021-2026年转基因种子行业管理费用分析</w:t>
      </w:r>
    </w:p>
    <w:p>
      <w:pPr>
        <w:spacing w:before="75" w:after="0"/>
      </w:pPr>
      <w:r>
        <w:rPr/>
        <w:t xml:space="preserve">图表：2021-2026年转基因种子行业财务费用分析</w:t>
      </w:r>
    </w:p>
    <w:p>
      <w:pPr>
        <w:spacing w:before="75" w:after="0"/>
      </w:pPr>
      <w:r>
        <w:rPr/>
        <w:t xml:space="preserve">图表：2021-2026年转基因种子行业成本费用利润率分析</w:t>
      </w:r>
    </w:p>
    <w:p>
      <w:pPr>
        <w:spacing w:before="75" w:after="0"/>
      </w:pPr>
      <w:r>
        <w:rPr/>
        <w:t xml:space="preserve">图表：2021-2026年转基因种子行业总资产利润率分析</w:t>
      </w:r>
    </w:p>
    <w:p>
      <w:pPr>
        <w:spacing w:before="75" w:after="0"/>
      </w:pPr>
      <w:r>
        <w:rPr/>
        <w:t xml:space="preserve">图表：2021-2026年转基因种子行业资产分析</w:t>
      </w:r>
    </w:p>
    <w:p>
      <w:pPr>
        <w:spacing w:before="75" w:after="0"/>
      </w:pPr>
      <w:r>
        <w:rPr/>
        <w:t xml:space="preserve">图表：2021-2026年转基因种子行业负债分析</w:t>
      </w:r>
    </w:p>
    <w:p>
      <w:pPr>
        <w:spacing w:before="75" w:after="0"/>
      </w:pPr>
      <w:r>
        <w:rPr/>
        <w:t xml:space="preserve">图表：2021-2026年转基因种子行业偿债能力分析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图表：2026-2031年转基因种子行业发展规模预测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中国转基因种子行业市场发展现状及前景趋势与投资分析研究报告(2026-2031版)</dc:title>
  <dc:description>中国转基因种子行业市场发展现状及前景趋势与投资分析研究报告(2026-2031版)</dc:description>
  <dc:subject>中国转基因种子行业市场发展现状及前景趋势与投资分析研究报告(2026-2031版)</dc:subject>
  <cp:keywords>研究报告</cp:keywords>
  <cp:category>研究报告</cp:category>
  <cp:lastModifiedBy>北京中道泰和信息咨询有限公司</cp:lastModifiedBy>
  <dcterms:created xsi:type="dcterms:W3CDTF">2026-03-26T23:45:30+08:00</dcterms:created>
  <dcterms:modified xsi:type="dcterms:W3CDTF">2026-03-26T23:45:30+08:00</dcterms:modified>
</cp:coreProperties>
</file>

<file path=docProps/custom.xml><?xml version="1.0" encoding="utf-8"?>
<Properties xmlns="http://schemas.openxmlformats.org/officeDocument/2006/custom-properties" xmlns:vt="http://schemas.openxmlformats.org/officeDocument/2006/docPropsVTypes"/>
</file>