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中国写字楼行业市场发展现状及前景趋势与投资分析研究报告(2026-2031版)</w:t>
      </w:r>
    </w:p>
    <w:p>
      <w:pPr>
        <w:spacing w:after="150"/>
      </w:pPr>
      <w:r>
        <w:rPr>
          <w:b w:val="1"/>
          <w:bCs w:val="1"/>
        </w:rPr>
        <w:t xml:space="preserve">报告简介</w:t>
      </w:r>
    </w:p>
    <w:p>
      <w:pPr>
        <w:spacing w:after="150"/>
      </w:pPr>
      <w:r>
        <w:rPr/>
        <w:t xml:space="preserve">写字楼是指专业用于商业办公的建筑物，不能用于住人。其定义包括提供信息收集、决策制定、文书处理及其他经济活动管理的场所。写字楼通常位于城市中心或高新技术产业聚集区，满足不同企业的办公需求。</w:t>
      </w:r>
    </w:p>
    <w:p>
      <w:pPr>
        <w:spacing w:after="150"/>
      </w:pPr>
      <w:r>
        <w:rPr/>
        <w:t xml:space="preserve">现状</w:t>
      </w:r>
    </w:p>
    <w:p>
      <w:pPr>
        <w:spacing w:after="150"/>
      </w:pPr>
      <w:r>
        <w:rPr/>
        <w:t xml:space="preserve">近年来，随着中国经济的快速发展和城市化进程的推进，写字楼市场规模持续扩大，特别是在一线城市和部分高新技术产业聚集的二线城市，市场活跃度较高。尽管受到宏观经济承压和房地产行业整体融资收紧的影响，写字楼市场整体仍具有广阔的发展空间和市场潜力。</w:t>
      </w:r>
    </w:p>
    <w:p>
      <w:pPr>
        <w:spacing w:after="150"/>
      </w:pPr>
      <w:r>
        <w:rPr/>
        <w:t xml:space="preserve">趋势</w:t>
      </w:r>
    </w:p>
    <w:p>
      <w:pPr>
        <w:spacing w:after="150"/>
      </w:pPr>
      <w:r>
        <w:rPr/>
        <w:t xml:space="preserve">智能化和绿色化：随着科技进步和环保意识的提升，写字楼市场将更加注重智能化和绿色化的发展。智能化服务的应用将提高办公效率和安全性，而绿色化则满足企业和员工对健康和环保的需求。</w:t>
      </w:r>
    </w:p>
    <w:p>
      <w:pPr>
        <w:spacing w:after="150"/>
      </w:pPr>
      <w:r>
        <w:rPr/>
        <w:t xml:space="preserve">灵活办公和共享办公：企业对办公空间的需求呈现多元化和灵活化的特点，灵活办公模式和共享办公空间将成为企业的重要选择，以适应不同的业务需求和市场变化。</w:t>
      </w:r>
    </w:p>
    <w:p>
      <w:pPr>
        <w:spacing w:after="150"/>
      </w:pPr>
      <w:r>
        <w:rPr/>
        <w:t xml:space="preserve">区域分化加剧：城市发展的不均衡性加剧，写字楼市场的区域分化也将更加明显。一线城市和部分高新技术产业聚集的二线城市将保持较高的市场活跃度，而部分三四线城市可能面临较大的市场压力。</w:t>
      </w:r>
    </w:p>
    <w:p>
      <w:pPr>
        <w:spacing w:after="150"/>
      </w:pPr>
      <w:r>
        <w:rPr/>
        <w:t xml:space="preserve">资本性改造和保值增值：短期内市场仍面临下行压力，但中长期来看，中国产业新旧动能转换、第三产业升级之下办公楼市场将重塑韧性。资本性改造将成为物业保值增值的重要支点。</w:t>
      </w:r>
    </w:p>
    <w:p>
      <w:pPr>
        <w:spacing w:after="150"/>
      </w:pPr>
      <w:r>
        <w:rPr/>
        <w:t xml:space="preserve">REITs发行与资产证券化：REITs(房地产投资信托基金)的发行是目前的重要方向之一，为企业提供新的融资渠道和发展机遇。</w:t>
      </w:r>
    </w:p>
    <w:p>
      <w:pPr>
        <w:spacing w:after="150"/>
      </w:pPr>
      <w:r>
        <w:rPr/>
        <w:t xml:space="preserve">前景</w:t>
      </w:r>
    </w:p>
    <w:p>
      <w:pPr>
        <w:spacing w:after="150"/>
      </w:pPr>
      <w:r>
        <w:rPr/>
        <w:t xml:space="preserve">未来几年，写字楼市场将继续注重多元化和品质化的发展。政府通过城市规划、产业布局等手段引导市场的健康发展，同时通过税收优惠、金融支持等政策鼓励企业入驻写字楼，提升城市经济活力。随着产业新旧动能转换和第三产业升级，写字楼市场将重塑韧性，具有广阔的发展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字楼行业研究单位等公布和提供的大量资料。报告对我国写字楼行业的供需状况、发展现状、子行业发展变化等进行了分析，重点分析了国内外写字楼行业的发展现状、如何面对行业的发展挑战、行业的发展建议、行业竞争力，以及行业的投资分析和趋势预测等等。报告还综合了写字楼行业的整体发展动态，对行业在产品方面提供了参考建议和具体解决办法。报告对于写字楼产品生产企业、经销商、行业管理部门以及拟进入该行业的投资者具有重要的参考价值，对于研究我国写字楼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写字楼的相关概述</w:t>
      </w:r>
    </w:p>
    <w:p>
      <w:pPr>
        <w:spacing w:before="75" w:after="0"/>
      </w:pPr>
      <w:r>
        <w:rPr/>
        <w:t xml:space="preserve">第一节 写字楼定义与特点</w:t>
      </w:r>
    </w:p>
    <w:p>
      <w:pPr>
        <w:spacing w:before="75" w:after="0"/>
      </w:pPr>
      <w:r>
        <w:rPr/>
        <w:t xml:space="preserve">一、写字楼的定义</w:t>
      </w:r>
    </w:p>
    <w:p>
      <w:pPr>
        <w:spacing w:before="75" w:after="0"/>
      </w:pPr>
      <w:r>
        <w:rPr/>
        <w:t xml:space="preserve">二、写字楼的特点</w:t>
      </w:r>
    </w:p>
    <w:p>
      <w:pPr>
        <w:spacing w:before="75" w:after="0"/>
      </w:pPr>
      <w:r>
        <w:rPr/>
        <w:t xml:space="preserve">三、写字楼的模式分析</w:t>
      </w:r>
    </w:p>
    <w:p>
      <w:pPr>
        <w:spacing w:before="75" w:after="0"/>
      </w:pPr>
      <w:r>
        <w:rPr/>
        <w:t xml:space="preserve">四、写字楼与商务公寓的区别</w:t>
      </w:r>
    </w:p>
    <w:p>
      <w:pPr>
        <w:spacing w:before="75" w:after="0"/>
      </w:pPr>
      <w:r>
        <w:rPr/>
        <w:t xml:space="preserve">第二节 写字楼的分类</w:t>
      </w:r>
    </w:p>
    <w:p>
      <w:pPr>
        <w:spacing w:before="75" w:after="0"/>
      </w:pPr>
      <w:r>
        <w:rPr/>
        <w:t xml:space="preserve">一、按建筑面积划分</w:t>
      </w:r>
    </w:p>
    <w:p>
      <w:pPr>
        <w:spacing w:before="75" w:after="0"/>
      </w:pPr>
      <w:r>
        <w:rPr/>
        <w:t xml:space="preserve">二、按使用功能划分</w:t>
      </w:r>
    </w:p>
    <w:p>
      <w:pPr>
        <w:spacing w:before="75" w:after="0"/>
      </w:pPr>
      <w:r>
        <w:rPr/>
        <w:t xml:space="preserve">三、按现代化程度分</w:t>
      </w:r>
    </w:p>
    <w:p>
      <w:pPr>
        <w:spacing w:before="75" w:after="0"/>
      </w:pPr>
      <w:r>
        <w:rPr/>
        <w:t xml:space="preserve">四、按综合条件划分</w:t>
      </w:r>
    </w:p>
    <w:p>
      <w:pPr>
        <w:spacing w:before="75" w:after="0"/>
      </w:pPr>
      <w:r>
        <w:rPr/>
        <w:t xml:space="preserve">五、物业开发目的分</w:t>
      </w:r>
    </w:p>
    <w:p>
      <w:pPr>
        <w:spacing w:before="75" w:after="0"/>
      </w:pPr>
      <w:r>
        <w:rPr/>
        <w:t xml:space="preserve">第三节 写字楼物业档次的划分标准</w:t>
      </w:r>
    </w:p>
    <w:p>
      <w:pPr>
        <w:spacing w:before="75" w:after="0"/>
      </w:pPr>
      <w:r>
        <w:rPr/>
        <w:t xml:space="preserve">一、顶级物业(国际写字楼)</w:t>
      </w:r>
    </w:p>
    <w:p>
      <w:pPr>
        <w:spacing w:before="75" w:after="0"/>
      </w:pPr>
      <w:r>
        <w:rPr/>
        <w:t xml:space="preserve">二、高档物业(甲级写字楼)</w:t>
      </w:r>
    </w:p>
    <w:p>
      <w:pPr>
        <w:spacing w:before="75" w:after="0"/>
      </w:pPr>
      <w:r>
        <w:rPr/>
        <w:t xml:space="preserve">三、中档物业(乙级写字楼)</w:t>
      </w:r>
    </w:p>
    <w:p>
      <w:pPr>
        <w:spacing w:before="75" w:after="0"/>
      </w:pPr>
      <w:r>
        <w:rPr/>
        <w:t xml:space="preserve">四、低档物业(丙级写字楼)</w:t>
      </w:r>
    </w:p>
    <w:p>
      <w:pPr>
        <w:spacing w:before="75" w:after="0"/>
      </w:pPr>
      <w:r>
        <w:rPr>
          <w:b w:val="1"/>
          <w:bCs w:val="1"/>
        </w:rPr>
        <w:t xml:space="preserve">第二章 2021-2026年中国写字楼市场分析</w:t>
      </w:r>
    </w:p>
    <w:p>
      <w:pPr>
        <w:spacing w:before="75" w:after="0"/>
      </w:pPr>
      <w:r>
        <w:rPr/>
        <w:t xml:space="preserve">第一节 中国写字楼市场现状分析</w:t>
      </w:r>
    </w:p>
    <w:p>
      <w:pPr>
        <w:spacing w:before="75" w:after="0"/>
      </w:pPr>
      <w:r>
        <w:rPr/>
        <w:t xml:space="preserve">一、写字楼的发展回顾</w:t>
      </w:r>
    </w:p>
    <w:p>
      <w:pPr>
        <w:spacing w:before="75" w:after="0"/>
      </w:pPr>
      <w:r>
        <w:rPr/>
        <w:t xml:space="preserve">二、写字楼市场特征分析</w:t>
      </w:r>
    </w:p>
    <w:p>
      <w:pPr>
        <w:spacing w:before="75" w:after="0"/>
      </w:pPr>
      <w:r>
        <w:rPr/>
        <w:t xml:space="preserve">三、写字楼错位竞争分析</w:t>
      </w:r>
    </w:p>
    <w:p>
      <w:pPr>
        <w:spacing w:before="75" w:after="0"/>
      </w:pPr>
      <w:r>
        <w:rPr/>
        <w:t xml:space="preserve">四、甲级写字楼竞争分析</w:t>
      </w:r>
    </w:p>
    <w:p>
      <w:pPr>
        <w:spacing w:before="75" w:after="0"/>
      </w:pPr>
      <w:r>
        <w:rPr/>
        <w:t xml:space="preserve">第二节 2021-2026年中国写字楼投资分析</w:t>
      </w:r>
    </w:p>
    <w:p>
      <w:pPr>
        <w:spacing w:before="75" w:after="0"/>
      </w:pPr>
      <w:r>
        <w:rPr/>
        <w:t xml:space="preserve">一、房地产投资金额分析</w:t>
      </w:r>
    </w:p>
    <w:p>
      <w:pPr>
        <w:spacing w:before="75" w:after="0"/>
      </w:pPr>
      <w:r>
        <w:rPr/>
        <w:t xml:space="preserve">二、写字楼投资金额分析</w:t>
      </w:r>
    </w:p>
    <w:p>
      <w:pPr>
        <w:spacing w:before="75" w:after="0"/>
      </w:pPr>
      <w:r>
        <w:rPr/>
        <w:t xml:space="preserve">三、写字楼投资类型分布</w:t>
      </w:r>
    </w:p>
    <w:p>
      <w:pPr>
        <w:spacing w:before="75" w:after="0"/>
      </w:pPr>
      <w:r>
        <w:rPr/>
        <w:t xml:space="preserve">第三节 2021-2026年中国写字楼市场供给分析</w:t>
      </w:r>
    </w:p>
    <w:p>
      <w:pPr>
        <w:spacing w:before="75" w:after="0"/>
      </w:pPr>
      <w:r>
        <w:rPr/>
        <w:t xml:space="preserve">一、写字楼新开工面积</w:t>
      </w:r>
    </w:p>
    <w:p>
      <w:pPr>
        <w:spacing w:before="75" w:after="0"/>
      </w:pPr>
      <w:r>
        <w:rPr/>
        <w:t xml:space="preserve">二、写字楼施工面积分析</w:t>
      </w:r>
    </w:p>
    <w:p>
      <w:pPr>
        <w:spacing w:before="75" w:after="0"/>
      </w:pPr>
      <w:r>
        <w:rPr/>
        <w:t xml:space="preserve">三、写字楼竣工面积分析</w:t>
      </w:r>
    </w:p>
    <w:p>
      <w:pPr>
        <w:spacing w:before="75" w:after="0"/>
      </w:pPr>
      <w:r>
        <w:rPr/>
        <w:t xml:space="preserve">第四节 2021-2026年中国写字楼销售情况分析</w:t>
      </w:r>
    </w:p>
    <w:p>
      <w:pPr>
        <w:spacing w:before="75" w:after="0"/>
      </w:pPr>
      <w:r>
        <w:rPr/>
        <w:t xml:space="preserve">一、写字楼销售面积分析</w:t>
      </w:r>
    </w:p>
    <w:p>
      <w:pPr>
        <w:spacing w:before="75" w:after="0"/>
      </w:pPr>
      <w:r>
        <w:rPr/>
        <w:t xml:space="preserve">二、写字楼销售金额分析</w:t>
      </w:r>
    </w:p>
    <w:p>
      <w:pPr>
        <w:spacing w:before="75" w:after="0"/>
      </w:pPr>
      <w:r>
        <w:rPr/>
        <w:t xml:space="preserve">三、写字楼销售价格分析</w:t>
      </w:r>
    </w:p>
    <w:p>
      <w:pPr>
        <w:spacing w:before="75" w:after="0"/>
      </w:pPr>
      <w:r>
        <w:rPr/>
        <w:t xml:space="preserve">四、写字楼价格波动原因</w:t>
      </w:r>
    </w:p>
    <w:p>
      <w:pPr>
        <w:spacing w:before="75" w:after="0"/>
      </w:pPr>
      <w:r>
        <w:rPr>
          <w:b w:val="1"/>
          <w:bCs w:val="1"/>
        </w:rPr>
        <w:t xml:space="preserve">第三章 2021-2026年房地产市场环境分析</w:t>
      </w:r>
    </w:p>
    <w:p>
      <w:pPr>
        <w:spacing w:before="75" w:after="0"/>
      </w:pPr>
      <w:r>
        <w:rPr/>
        <w:t xml:space="preserve">第一节 地理交通环境分析</w:t>
      </w:r>
    </w:p>
    <w:p>
      <w:pPr>
        <w:spacing w:before="75" w:after="0"/>
      </w:pPr>
      <w:r>
        <w:rPr/>
        <w:t xml:space="preserve">一、地理位置</w:t>
      </w:r>
    </w:p>
    <w:p>
      <w:pPr>
        <w:spacing w:before="75" w:after="0"/>
      </w:pPr>
      <w:r>
        <w:rPr/>
        <w:t xml:space="preserve">二、行政划分</w:t>
      </w:r>
    </w:p>
    <w:p>
      <w:pPr>
        <w:spacing w:before="75" w:after="0"/>
      </w:pPr>
      <w:r>
        <w:rPr/>
        <w:t xml:space="preserve">三、土地资源</w:t>
      </w:r>
    </w:p>
    <w:p>
      <w:pPr>
        <w:spacing w:before="75" w:after="0"/>
      </w:pPr>
      <w:r>
        <w:rPr/>
        <w:t xml:space="preserve">四、交通条件</w:t>
      </w:r>
    </w:p>
    <w:p>
      <w:pPr>
        <w:spacing w:before="75" w:after="0"/>
      </w:pPr>
      <w:r>
        <w:rPr/>
        <w:t xml:space="preserve">第二节 2021-2026年宏观经济环境分析</w:t>
      </w:r>
    </w:p>
    <w:p>
      <w:pPr>
        <w:spacing w:before="75" w:after="0"/>
      </w:pPr>
      <w:r>
        <w:rPr/>
        <w:t xml:space="preserve">一、gdp增长情况分析</w:t>
      </w:r>
    </w:p>
    <w:p>
      <w:pPr>
        <w:spacing w:before="75" w:after="0"/>
      </w:pPr>
      <w:r>
        <w:rPr/>
        <w:t xml:space="preserve">二、产业结构情况分析</w:t>
      </w:r>
    </w:p>
    <w:p>
      <w:pPr>
        <w:spacing w:before="75" w:after="0"/>
      </w:pPr>
      <w:r>
        <w:rPr/>
        <w:t xml:space="preserve">三、固定资产投资分析</w:t>
      </w:r>
    </w:p>
    <w:p>
      <w:pPr>
        <w:spacing w:before="75" w:after="0"/>
      </w:pPr>
      <w:r>
        <w:rPr/>
        <w:t xml:space="preserve">四、工业发展现状分析</w:t>
      </w:r>
    </w:p>
    <w:p>
      <w:pPr>
        <w:spacing w:before="75" w:after="0"/>
      </w:pPr>
      <w:r>
        <w:rPr/>
        <w:t xml:space="preserve">五、居民收入情况分析</w:t>
      </w:r>
    </w:p>
    <w:p>
      <w:pPr>
        <w:spacing w:before="75" w:after="0"/>
      </w:pPr>
      <w:r>
        <w:rPr/>
        <w:t xml:space="preserve">第三节 2021-2026年房地产政策环境分析</w:t>
      </w:r>
    </w:p>
    <w:p>
      <w:pPr>
        <w:spacing w:before="75" w:after="0"/>
      </w:pPr>
      <w:r>
        <w:rPr/>
        <w:t xml:space="preserve">一、房地产政策环境综述</w:t>
      </w:r>
    </w:p>
    <w:p>
      <w:pPr>
        <w:spacing w:before="75" w:after="0"/>
      </w:pPr>
      <w:r>
        <w:rPr/>
        <w:t xml:space="preserve">二、房地产调控政策解读</w:t>
      </w:r>
    </w:p>
    <w:p>
      <w:pPr>
        <w:spacing w:before="75" w:after="0"/>
      </w:pPr>
      <w:r>
        <w:rPr/>
        <w:t xml:space="preserve">三、写字楼相关政策分析</w:t>
      </w:r>
    </w:p>
    <w:p>
      <w:pPr>
        <w:spacing w:before="75" w:after="0"/>
      </w:pPr>
      <w:r>
        <w:rPr/>
        <w:t xml:space="preserve">第四节 2021-2026年房地产市场环境分析</w:t>
      </w:r>
    </w:p>
    <w:p>
      <w:pPr>
        <w:spacing w:before="75" w:after="0"/>
      </w:pPr>
      <w:r>
        <w:rPr/>
        <w:t xml:space="preserve">一、房地产投资金额分析</w:t>
      </w:r>
    </w:p>
    <w:p>
      <w:pPr>
        <w:spacing w:before="75" w:after="0"/>
      </w:pPr>
      <w:r>
        <w:rPr/>
        <w:t xml:space="preserve">二、房地产施工面积分析</w:t>
      </w:r>
    </w:p>
    <w:p>
      <w:pPr>
        <w:spacing w:before="75" w:after="0"/>
      </w:pPr>
      <w:r>
        <w:rPr/>
        <w:t xml:space="preserve">三、房地产竣工面积分析</w:t>
      </w:r>
    </w:p>
    <w:p>
      <w:pPr>
        <w:spacing w:before="75" w:after="0"/>
      </w:pPr>
      <w:r>
        <w:rPr/>
        <w:t xml:space="preserve">四、房地产销售面积分析</w:t>
      </w:r>
    </w:p>
    <w:p>
      <w:pPr>
        <w:spacing w:before="75" w:after="0"/>
      </w:pPr>
      <w:r>
        <w:rPr/>
        <w:t xml:space="preserve">五、房地产销售金额分析</w:t>
      </w:r>
    </w:p>
    <w:p>
      <w:pPr>
        <w:spacing w:before="75" w:after="0"/>
      </w:pPr>
      <w:r>
        <w:rPr/>
        <w:t xml:space="preserve">六、房地产市场价格分析</w:t>
      </w:r>
    </w:p>
    <w:p>
      <w:pPr>
        <w:spacing w:before="75" w:after="0"/>
      </w:pPr>
      <w:r>
        <w:rPr>
          <w:b w:val="1"/>
          <w:bCs w:val="1"/>
        </w:rPr>
        <w:t xml:space="preserve">第四章 写字楼市场供需状况分析</w:t>
      </w:r>
    </w:p>
    <w:p>
      <w:pPr>
        <w:spacing w:before="75" w:after="0"/>
      </w:pPr>
      <w:r>
        <w:rPr/>
        <w:t xml:space="preserve">第一节 2021-2026年写字楼市场投资分析</w:t>
      </w:r>
    </w:p>
    <w:p>
      <w:pPr>
        <w:spacing w:before="75" w:after="0"/>
      </w:pPr>
      <w:r>
        <w:rPr/>
        <w:t xml:space="preserve">一、房地产投资额分析</w:t>
      </w:r>
    </w:p>
    <w:p>
      <w:pPr>
        <w:spacing w:before="75" w:after="0"/>
      </w:pPr>
      <w:r>
        <w:rPr/>
        <w:t xml:space="preserve">二、写字楼投资额分析</w:t>
      </w:r>
    </w:p>
    <w:p>
      <w:pPr>
        <w:spacing w:before="75" w:after="0"/>
      </w:pPr>
      <w:r>
        <w:rPr/>
        <w:t xml:space="preserve">三、写字楼投资类型</w:t>
      </w:r>
    </w:p>
    <w:p>
      <w:pPr>
        <w:spacing w:before="75" w:after="0"/>
      </w:pPr>
      <w:r>
        <w:rPr/>
        <w:t xml:space="preserve">第二节 2021-2026年写字楼市场供给分析</w:t>
      </w:r>
    </w:p>
    <w:p>
      <w:pPr>
        <w:spacing w:before="75" w:after="0"/>
      </w:pPr>
      <w:r>
        <w:rPr/>
        <w:t xml:space="preserve">一、写字楼新开工面积</w:t>
      </w:r>
    </w:p>
    <w:p>
      <w:pPr>
        <w:spacing w:before="75" w:after="0"/>
      </w:pPr>
      <w:r>
        <w:rPr/>
        <w:t xml:space="preserve">二、写字楼施工面积分析</w:t>
      </w:r>
    </w:p>
    <w:p>
      <w:pPr>
        <w:spacing w:before="75" w:after="0"/>
      </w:pPr>
      <w:r>
        <w:rPr/>
        <w:t xml:space="preserve">三、写字楼竣工面积分析</w:t>
      </w:r>
    </w:p>
    <w:p>
      <w:pPr>
        <w:spacing w:before="75" w:after="0"/>
      </w:pPr>
      <w:r>
        <w:rPr/>
        <w:t xml:space="preserve">四、写字楼竣工价值分析</w:t>
      </w:r>
    </w:p>
    <w:p>
      <w:pPr>
        <w:spacing w:before="75" w:after="0"/>
      </w:pPr>
      <w:r>
        <w:rPr/>
        <w:t xml:space="preserve">第三节 2021-2026年写字楼销售情况分析</w:t>
      </w:r>
    </w:p>
    <w:p>
      <w:pPr>
        <w:spacing w:before="75" w:after="0"/>
      </w:pPr>
      <w:r>
        <w:rPr/>
        <w:t xml:space="preserve">一、写字楼销售面积分析</w:t>
      </w:r>
    </w:p>
    <w:p>
      <w:pPr>
        <w:spacing w:before="75" w:after="0"/>
      </w:pPr>
      <w:r>
        <w:rPr/>
        <w:t xml:space="preserve">二、写字楼销售金额分析</w:t>
      </w:r>
    </w:p>
    <w:p>
      <w:pPr>
        <w:spacing w:before="75" w:after="0"/>
      </w:pPr>
      <w:r>
        <w:rPr/>
        <w:t xml:space="preserve">三、写字楼待售面积分析</w:t>
      </w:r>
    </w:p>
    <w:p>
      <w:pPr>
        <w:spacing w:before="75" w:after="0"/>
      </w:pPr>
      <w:r>
        <w:rPr/>
        <w:t xml:space="preserve">四、写字楼销售价格分析</w:t>
      </w:r>
    </w:p>
    <w:p>
      <w:pPr>
        <w:spacing w:before="75" w:after="0"/>
      </w:pPr>
      <w:r>
        <w:rPr/>
        <w:t xml:space="preserve">第四节 2021-2026年写字楼出租需求分析</w:t>
      </w:r>
    </w:p>
    <w:p>
      <w:pPr>
        <w:spacing w:before="75" w:after="0"/>
      </w:pPr>
      <w:r>
        <w:rPr/>
        <w:t xml:space="preserve">一、写字楼出租面积分析</w:t>
      </w:r>
    </w:p>
    <w:p>
      <w:pPr>
        <w:spacing w:before="75" w:after="0"/>
      </w:pPr>
      <w:r>
        <w:rPr/>
        <w:t xml:space="preserve">二、写字楼出租需求分析</w:t>
      </w:r>
    </w:p>
    <w:p>
      <w:pPr>
        <w:spacing w:before="75" w:after="0"/>
      </w:pPr>
      <w:r>
        <w:rPr/>
        <w:t xml:space="preserve">三、写字楼的出租率分析</w:t>
      </w:r>
    </w:p>
    <w:p>
      <w:pPr>
        <w:spacing w:before="75" w:after="0"/>
      </w:pPr>
      <w:r>
        <w:rPr>
          <w:b w:val="1"/>
          <w:bCs w:val="1"/>
        </w:rPr>
        <w:t xml:space="preserve">第五章 2021-2026年重点区域写字楼市场分析</w:t>
      </w:r>
    </w:p>
    <w:p>
      <w:pPr>
        <w:spacing w:before="75" w:after="0"/>
      </w:pPr>
      <w:r>
        <w:rPr/>
        <w:t xml:space="preserve">第一节 区域a写字楼市场分析</w:t>
      </w:r>
    </w:p>
    <w:p>
      <w:pPr>
        <w:spacing w:before="75" w:after="0"/>
      </w:pPr>
      <w:r>
        <w:rPr/>
        <w:t xml:space="preserve">一、写字楼市场现状分析</w:t>
      </w:r>
    </w:p>
    <w:p>
      <w:pPr>
        <w:spacing w:before="75" w:after="0"/>
      </w:pPr>
      <w:r>
        <w:rPr/>
        <w:t xml:space="preserve">二、写字楼建设项目分析</w:t>
      </w:r>
    </w:p>
    <w:p>
      <w:pPr>
        <w:spacing w:before="75" w:after="0"/>
      </w:pPr>
      <w:r>
        <w:rPr/>
        <w:t xml:space="preserve">三、写字楼需求情况分析</w:t>
      </w:r>
    </w:p>
    <w:p>
      <w:pPr>
        <w:spacing w:before="75" w:after="0"/>
      </w:pPr>
      <w:r>
        <w:rPr/>
        <w:t xml:space="preserve">四、写字楼市场价格分析</w:t>
      </w:r>
    </w:p>
    <w:p>
      <w:pPr>
        <w:spacing w:before="75" w:after="0"/>
      </w:pPr>
      <w:r>
        <w:rPr/>
        <w:t xml:space="preserve">五、写字楼租金水平分析</w:t>
      </w:r>
    </w:p>
    <w:p>
      <w:pPr>
        <w:spacing w:before="75" w:after="0"/>
      </w:pPr>
      <w:r>
        <w:rPr/>
        <w:t xml:space="preserve">第二节 区域b写字楼市场分析</w:t>
      </w:r>
    </w:p>
    <w:p>
      <w:pPr>
        <w:spacing w:before="75" w:after="0"/>
      </w:pPr>
      <w:r>
        <w:rPr/>
        <w:t xml:space="preserve">一、写字楼市场现状分析</w:t>
      </w:r>
    </w:p>
    <w:p>
      <w:pPr>
        <w:spacing w:before="75" w:after="0"/>
      </w:pPr>
      <w:r>
        <w:rPr/>
        <w:t xml:space="preserve">二、写字楼建设项目分析</w:t>
      </w:r>
    </w:p>
    <w:p>
      <w:pPr>
        <w:spacing w:before="75" w:after="0"/>
      </w:pPr>
      <w:r>
        <w:rPr/>
        <w:t xml:space="preserve">三、写字楼需求情况分析</w:t>
      </w:r>
    </w:p>
    <w:p>
      <w:pPr>
        <w:spacing w:before="75" w:after="0"/>
      </w:pPr>
      <w:r>
        <w:rPr/>
        <w:t xml:space="preserve">四、写字楼市场价格分析</w:t>
      </w:r>
    </w:p>
    <w:p>
      <w:pPr>
        <w:spacing w:before="75" w:after="0"/>
      </w:pPr>
      <w:r>
        <w:rPr/>
        <w:t xml:space="preserve">五、写字楼租金水平分析</w:t>
      </w:r>
    </w:p>
    <w:p>
      <w:pPr>
        <w:spacing w:before="75" w:after="0"/>
      </w:pPr>
      <w:r>
        <w:rPr/>
        <w:t xml:space="preserve">第三节 区域c写字楼市场分析</w:t>
      </w:r>
    </w:p>
    <w:p>
      <w:pPr>
        <w:spacing w:before="75" w:after="0"/>
      </w:pPr>
      <w:r>
        <w:rPr/>
        <w:t xml:space="preserve">一、写字楼市场现状分析</w:t>
      </w:r>
    </w:p>
    <w:p>
      <w:pPr>
        <w:spacing w:before="75" w:after="0"/>
      </w:pPr>
      <w:r>
        <w:rPr/>
        <w:t xml:space="preserve">二、写字楼建设项目分析</w:t>
      </w:r>
    </w:p>
    <w:p>
      <w:pPr>
        <w:spacing w:before="75" w:after="0"/>
      </w:pPr>
      <w:r>
        <w:rPr/>
        <w:t xml:space="preserve">三、写字楼需求情况分析</w:t>
      </w:r>
    </w:p>
    <w:p>
      <w:pPr>
        <w:spacing w:before="75" w:after="0"/>
      </w:pPr>
      <w:r>
        <w:rPr/>
        <w:t xml:space="preserve">四、写字楼市场价格分析</w:t>
      </w:r>
    </w:p>
    <w:p>
      <w:pPr>
        <w:spacing w:before="75" w:after="0"/>
      </w:pPr>
      <w:r>
        <w:rPr/>
        <w:t xml:space="preserve">五、写字楼租金水平分析</w:t>
      </w:r>
    </w:p>
    <w:p>
      <w:pPr>
        <w:spacing w:before="75" w:after="0"/>
      </w:pPr>
      <w:r>
        <w:rPr>
          <w:b w:val="1"/>
          <w:bCs w:val="1"/>
        </w:rPr>
        <w:t xml:space="preserve">第六章 写字楼客户类型与营销策略</w:t>
      </w:r>
    </w:p>
    <w:p>
      <w:pPr>
        <w:spacing w:before="75" w:after="0"/>
      </w:pPr>
      <w:r>
        <w:rPr/>
        <w:t xml:space="preserve">第一节 写字楼客户类型分析</w:t>
      </w:r>
    </w:p>
    <w:p>
      <w:pPr>
        <w:spacing w:before="75" w:after="0"/>
      </w:pPr>
      <w:r>
        <w:rPr/>
        <w:t xml:space="preserve">一、跨国公司客户</w:t>
      </w:r>
    </w:p>
    <w:p>
      <w:pPr>
        <w:spacing w:before="75" w:after="0"/>
      </w:pPr>
      <w:r>
        <w:rPr/>
        <w:t xml:space="preserve">二、金融企业客户</w:t>
      </w:r>
    </w:p>
    <w:p>
      <w:pPr>
        <w:spacing w:before="75" w:after="0"/>
      </w:pPr>
      <w:r>
        <w:rPr/>
        <w:t xml:space="preserve">三、工业企业客户</w:t>
      </w:r>
    </w:p>
    <w:p>
      <w:pPr>
        <w:spacing w:before="75" w:after="0"/>
      </w:pPr>
      <w:r>
        <w:rPr/>
        <w:t xml:space="preserve">四、贸易企业客户</w:t>
      </w:r>
    </w:p>
    <w:p>
      <w:pPr>
        <w:spacing w:before="75" w:after="0"/>
      </w:pPr>
      <w:r>
        <w:rPr/>
        <w:t xml:space="preserve">五、专业服务机构</w:t>
      </w:r>
    </w:p>
    <w:p>
      <w:pPr>
        <w:spacing w:before="75" w:after="0"/>
      </w:pPr>
      <w:r>
        <w:rPr/>
        <w:t xml:space="preserve">六、其他类型客户</w:t>
      </w:r>
    </w:p>
    <w:p>
      <w:pPr>
        <w:spacing w:before="75" w:after="0"/>
      </w:pPr>
      <w:r>
        <w:rPr/>
        <w:t xml:space="preserve">第二节 写字楼客户选择因素</w:t>
      </w:r>
    </w:p>
    <w:p>
      <w:pPr>
        <w:spacing w:before="75" w:after="0"/>
      </w:pPr>
      <w:r>
        <w:rPr/>
        <w:t xml:space="preserve">一、地理位置</w:t>
      </w:r>
    </w:p>
    <w:p>
      <w:pPr>
        <w:spacing w:before="75" w:after="0"/>
      </w:pPr>
      <w:r>
        <w:rPr/>
        <w:t xml:space="preserve">二、物业服务</w:t>
      </w:r>
    </w:p>
    <w:p>
      <w:pPr>
        <w:spacing w:before="75" w:after="0"/>
      </w:pPr>
      <w:r>
        <w:rPr/>
        <w:t xml:space="preserve">三、租金水平</w:t>
      </w:r>
    </w:p>
    <w:p>
      <w:pPr>
        <w:spacing w:before="75" w:after="0"/>
      </w:pPr>
      <w:r>
        <w:rPr/>
        <w:t xml:space="preserve">四、内部装修</w:t>
      </w:r>
    </w:p>
    <w:p>
      <w:pPr>
        <w:spacing w:before="75" w:after="0"/>
      </w:pPr>
      <w:r>
        <w:rPr/>
        <w:t xml:space="preserve">五、通信网路</w:t>
      </w:r>
    </w:p>
    <w:p>
      <w:pPr>
        <w:spacing w:before="75" w:after="0"/>
      </w:pPr>
      <w:r>
        <w:rPr/>
        <w:t xml:space="preserve">六、商业配套</w:t>
      </w:r>
    </w:p>
    <w:p>
      <w:pPr>
        <w:spacing w:before="75" w:after="0"/>
      </w:pPr>
      <w:r>
        <w:rPr/>
        <w:t xml:space="preserve">第三节 写字楼客户销售策略分析</w:t>
      </w:r>
    </w:p>
    <w:p>
      <w:pPr>
        <w:spacing w:before="75" w:after="0"/>
      </w:pPr>
      <w:r>
        <w:rPr/>
        <w:t xml:space="preserve">一、注重采集企业客户关键信息</w:t>
      </w:r>
    </w:p>
    <w:p>
      <w:pPr>
        <w:spacing w:before="75" w:after="0"/>
      </w:pPr>
      <w:r>
        <w:rPr/>
        <w:t xml:space="preserve">二、注重管理跟踪潜在客户线索</w:t>
      </w:r>
    </w:p>
    <w:p>
      <w:pPr>
        <w:spacing w:before="75" w:after="0"/>
      </w:pPr>
      <w:r>
        <w:rPr/>
        <w:t xml:space="preserve">三、强调客户决策人的公关管理</w:t>
      </w:r>
    </w:p>
    <w:p>
      <w:pPr>
        <w:spacing w:before="75" w:after="0"/>
      </w:pPr>
      <w:r>
        <w:rPr/>
        <w:t xml:space="preserve">四、强调销售团队的组织与协调</w:t>
      </w:r>
    </w:p>
    <w:p>
      <w:pPr>
        <w:spacing w:before="75" w:after="0"/>
      </w:pPr>
      <w:r>
        <w:rPr/>
        <w:t xml:space="preserve">五、营造对企业客户商圈的支持</w:t>
      </w:r>
    </w:p>
    <w:p>
      <w:pPr>
        <w:spacing w:before="75" w:after="0"/>
      </w:pPr>
      <w:r>
        <w:rPr>
          <w:b w:val="1"/>
          <w:bCs w:val="1"/>
        </w:rPr>
        <w:t xml:space="preserve">第七章 写字楼招商定位与策略分析</w:t>
      </w:r>
    </w:p>
    <w:p>
      <w:pPr>
        <w:spacing w:before="75" w:after="0"/>
      </w:pPr>
      <w:r>
        <w:rPr/>
        <w:t xml:space="preserve">第一节 写字楼招商阶段分析</w:t>
      </w:r>
    </w:p>
    <w:p>
      <w:pPr>
        <w:spacing w:before="75" w:after="0"/>
      </w:pPr>
      <w:r>
        <w:rPr/>
        <w:t xml:space="preserve">一、开发前期招商</w:t>
      </w:r>
    </w:p>
    <w:p>
      <w:pPr>
        <w:spacing w:before="75" w:after="0"/>
      </w:pPr>
      <w:r>
        <w:rPr/>
        <w:t xml:space="preserve">二、开发中期招商</w:t>
      </w:r>
    </w:p>
    <w:p>
      <w:pPr>
        <w:spacing w:before="75" w:after="0"/>
      </w:pPr>
      <w:r>
        <w:rPr/>
        <w:t xml:space="preserve">三、开业阶段招商</w:t>
      </w:r>
    </w:p>
    <w:p>
      <w:pPr>
        <w:spacing w:before="75" w:after="0"/>
      </w:pPr>
      <w:r>
        <w:rPr/>
        <w:t xml:space="preserve">四、开业后的招商</w:t>
      </w:r>
    </w:p>
    <w:p>
      <w:pPr>
        <w:spacing w:before="75" w:after="0"/>
      </w:pPr>
      <w:r>
        <w:rPr/>
        <w:t xml:space="preserve">第二节 写字楼招商定位要素</w:t>
      </w:r>
    </w:p>
    <w:p>
      <w:pPr>
        <w:spacing w:before="75" w:after="0"/>
      </w:pPr>
      <w:r>
        <w:rPr/>
        <w:t xml:space="preserve">一、写字楼业态定位</w:t>
      </w:r>
    </w:p>
    <w:p>
      <w:pPr>
        <w:spacing w:before="75" w:after="0"/>
      </w:pPr>
      <w:r>
        <w:rPr/>
        <w:t xml:space="preserve">二、写字楼目标市场</w:t>
      </w:r>
    </w:p>
    <w:p>
      <w:pPr>
        <w:spacing w:before="75" w:after="0"/>
      </w:pPr>
      <w:r>
        <w:rPr/>
        <w:t xml:space="preserve">三、写字楼主题特色</w:t>
      </w:r>
    </w:p>
    <w:p>
      <w:pPr>
        <w:spacing w:before="75" w:after="0"/>
      </w:pPr>
      <w:r>
        <w:rPr/>
        <w:t xml:space="preserve">四、写字楼品种组合</w:t>
      </w:r>
    </w:p>
    <w:p>
      <w:pPr>
        <w:spacing w:before="75" w:after="0"/>
      </w:pPr>
      <w:r>
        <w:rPr/>
        <w:t xml:space="preserve">第三节 写字楼营销推广工具</w:t>
      </w:r>
    </w:p>
    <w:p>
      <w:pPr>
        <w:spacing w:before="75" w:after="0"/>
      </w:pPr>
      <w:r>
        <w:rPr/>
        <w:t xml:space="preserve">一、楼书</w:t>
      </w:r>
    </w:p>
    <w:p>
      <w:pPr>
        <w:spacing w:before="75" w:after="0"/>
      </w:pPr>
      <w:r>
        <w:rPr/>
        <w:t xml:space="preserve">二、dm单</w:t>
      </w:r>
    </w:p>
    <w:p>
      <w:pPr>
        <w:spacing w:before="75" w:after="0"/>
      </w:pPr>
      <w:r>
        <w:rPr/>
        <w:t xml:space="preserve">三、vi系统</w:t>
      </w:r>
    </w:p>
    <w:p>
      <w:pPr>
        <w:spacing w:before="75" w:after="0"/>
      </w:pPr>
      <w:r>
        <w:rPr/>
        <w:t xml:space="preserve">四、户外包装</w:t>
      </w:r>
    </w:p>
    <w:p>
      <w:pPr>
        <w:spacing w:before="75" w:after="0"/>
      </w:pPr>
      <w:r>
        <w:rPr/>
        <w:t xml:space="preserve">五、报告广告</w:t>
      </w:r>
    </w:p>
    <w:p>
      <w:pPr>
        <w:spacing w:before="75" w:after="0"/>
      </w:pPr>
      <w:r>
        <w:rPr/>
        <w:t xml:space="preserve">六、车身广告</w:t>
      </w:r>
    </w:p>
    <w:p>
      <w:pPr>
        <w:spacing w:before="75" w:after="0"/>
      </w:pPr>
      <w:r>
        <w:rPr/>
        <w:t xml:space="preserve">第四节 写字楼招商策略分析</w:t>
      </w:r>
    </w:p>
    <w:p>
      <w:pPr>
        <w:spacing w:before="75" w:after="0"/>
      </w:pPr>
      <w:r>
        <w:rPr/>
        <w:t xml:space="preserve">一、写字楼项目的招商定位</w:t>
      </w:r>
    </w:p>
    <w:p>
      <w:pPr>
        <w:spacing w:before="75" w:after="0"/>
      </w:pPr>
      <w:r>
        <w:rPr/>
        <w:t xml:space="preserve">二、写字楼招商的广告推广</w:t>
      </w:r>
    </w:p>
    <w:p>
      <w:pPr>
        <w:spacing w:before="75" w:after="0"/>
      </w:pPr>
      <w:r>
        <w:rPr/>
        <w:t xml:space="preserve">三、写字楼的招商流程分析</w:t>
      </w:r>
    </w:p>
    <w:p>
      <w:pPr>
        <w:spacing w:before="75" w:after="0"/>
      </w:pPr>
      <w:r>
        <w:rPr/>
        <w:t xml:space="preserve">四、写字楼的招商策略建议</w:t>
      </w:r>
    </w:p>
    <w:p>
      <w:pPr>
        <w:spacing w:before="75" w:after="0"/>
      </w:pPr>
      <w:r>
        <w:rPr/>
        <w:t xml:space="preserve">五、写字楼的招商管理流程</w:t>
      </w:r>
    </w:p>
    <w:p>
      <w:pPr>
        <w:spacing w:before="75" w:after="0"/>
      </w:pPr>
      <w:r>
        <w:rPr>
          <w:b w:val="1"/>
          <w:bCs w:val="1"/>
        </w:rPr>
        <w:t xml:space="preserve">第八章 写字楼物业管理服务分析</w:t>
      </w:r>
    </w:p>
    <w:p>
      <w:pPr>
        <w:spacing w:before="75" w:after="0"/>
      </w:pPr>
      <w:r>
        <w:rPr/>
        <w:t xml:space="preserve">第一节 写字楼物业服务方式</w:t>
      </w:r>
    </w:p>
    <w:p>
      <w:pPr>
        <w:spacing w:before="75" w:after="0"/>
      </w:pPr>
      <w:r>
        <w:rPr/>
        <w:t xml:space="preserve">一、委托服务型物业服务</w:t>
      </w:r>
    </w:p>
    <w:p>
      <w:pPr>
        <w:spacing w:before="75" w:after="0"/>
      </w:pPr>
      <w:r>
        <w:rPr/>
        <w:t xml:space="preserve">二、自主经营型物业服务</w:t>
      </w:r>
    </w:p>
    <w:p>
      <w:pPr>
        <w:spacing w:before="75" w:after="0"/>
      </w:pPr>
      <w:r>
        <w:rPr/>
        <w:t xml:space="preserve">三、专业服务企业物业服务</w:t>
      </w:r>
    </w:p>
    <w:p>
      <w:pPr>
        <w:spacing w:before="75" w:after="0"/>
      </w:pPr>
      <w:r>
        <w:rPr/>
        <w:t xml:space="preserve">第二节 写字楼前期物业服务内容</w:t>
      </w:r>
    </w:p>
    <w:p>
      <w:pPr>
        <w:spacing w:before="75" w:after="0"/>
      </w:pPr>
      <w:r>
        <w:rPr/>
        <w:t xml:space="preserve">一、签订物业服务合同</w:t>
      </w:r>
    </w:p>
    <w:p>
      <w:pPr>
        <w:spacing w:before="75" w:after="0"/>
      </w:pPr>
      <w:r>
        <w:rPr/>
        <w:t xml:space="preserve">二、制订物业服务方案</w:t>
      </w:r>
    </w:p>
    <w:p>
      <w:pPr>
        <w:spacing w:before="75" w:after="0"/>
      </w:pPr>
      <w:r>
        <w:rPr/>
        <w:t xml:space="preserve">三、成立业主委员会</w:t>
      </w:r>
    </w:p>
    <w:p>
      <w:pPr>
        <w:spacing w:before="75" w:after="0"/>
      </w:pPr>
      <w:r>
        <w:rPr/>
        <w:t xml:space="preserve">四、编写物业维修公约</w:t>
      </w:r>
    </w:p>
    <w:p>
      <w:pPr>
        <w:spacing w:before="75" w:after="0"/>
      </w:pPr>
      <w:r>
        <w:rPr/>
        <w:t xml:space="preserve">五、制订规划并具体落实</w:t>
      </w:r>
    </w:p>
    <w:p>
      <w:pPr>
        <w:spacing w:before="75" w:after="0"/>
      </w:pPr>
      <w:r>
        <w:rPr/>
        <w:t xml:space="preserve">六、做好物业的接管验收</w:t>
      </w:r>
    </w:p>
    <w:p>
      <w:pPr>
        <w:spacing w:before="75" w:after="0"/>
      </w:pPr>
      <w:r>
        <w:rPr/>
        <w:t xml:space="preserve">第三节 写字楼物业营销租售管理</w:t>
      </w:r>
    </w:p>
    <w:p>
      <w:pPr>
        <w:spacing w:before="75" w:after="0"/>
      </w:pPr>
      <w:r>
        <w:rPr/>
        <w:t xml:space="preserve">一、写字楼租赁合同的签订</w:t>
      </w:r>
    </w:p>
    <w:p>
      <w:pPr>
        <w:spacing w:before="75" w:after="0"/>
      </w:pPr>
      <w:r>
        <w:rPr/>
        <w:t xml:space="preserve">二、写字楼租赁合同的执行</w:t>
      </w:r>
    </w:p>
    <w:p>
      <w:pPr>
        <w:spacing w:before="75" w:after="0"/>
      </w:pPr>
      <w:r>
        <w:rPr/>
        <w:t xml:space="preserve">三、写字楼客户的选择</w:t>
      </w:r>
    </w:p>
    <w:p>
      <w:pPr>
        <w:spacing w:before="75" w:after="0"/>
      </w:pPr>
      <w:r>
        <w:rPr/>
        <w:t xml:space="preserve">四、写字楼租金的确定</w:t>
      </w:r>
    </w:p>
    <w:p>
      <w:pPr>
        <w:spacing w:before="75" w:after="0"/>
      </w:pPr>
      <w:r>
        <w:rPr/>
        <w:t xml:space="preserve">第四节 写字楼日常物业服务内容</w:t>
      </w:r>
    </w:p>
    <w:p>
      <w:pPr>
        <w:spacing w:before="75" w:after="0"/>
      </w:pPr>
      <w:r>
        <w:rPr/>
        <w:t xml:space="preserve">一、写字楼前台服务内容</w:t>
      </w:r>
    </w:p>
    <w:p>
      <w:pPr>
        <w:spacing w:before="75" w:after="0"/>
      </w:pPr>
      <w:r>
        <w:rPr/>
        <w:t xml:space="preserve">二、写字楼设施设备管理</w:t>
      </w:r>
    </w:p>
    <w:p>
      <w:pPr>
        <w:spacing w:before="75" w:after="0"/>
      </w:pPr>
      <w:r>
        <w:rPr/>
        <w:t xml:space="preserve">三、写字楼的安全服务</w:t>
      </w:r>
    </w:p>
    <w:p>
      <w:pPr>
        <w:spacing w:before="75" w:after="0"/>
      </w:pPr>
      <w:r>
        <w:rPr/>
        <w:t xml:space="preserve">四、写字楼的消防管理</w:t>
      </w:r>
    </w:p>
    <w:p>
      <w:pPr>
        <w:spacing w:before="75" w:after="0"/>
      </w:pPr>
      <w:r>
        <w:rPr/>
        <w:t xml:space="preserve">五、写字楼的保洁管理</w:t>
      </w:r>
    </w:p>
    <w:p>
      <w:pPr>
        <w:spacing w:before="75" w:after="0"/>
      </w:pPr>
      <w:r>
        <w:rPr/>
        <w:t xml:space="preserve">第五节 写字楼物业管理的策略分析</w:t>
      </w:r>
    </w:p>
    <w:p>
      <w:pPr>
        <w:spacing w:before="75" w:after="0"/>
      </w:pPr>
      <w:r>
        <w:rPr/>
        <w:t xml:space="preserve">一、物业管理水平影响写字楼品质</w:t>
      </w:r>
    </w:p>
    <w:p>
      <w:pPr>
        <w:spacing w:before="75" w:after="0"/>
      </w:pPr>
      <w:r>
        <w:rPr/>
        <w:t xml:space="preserve">二、掌握客户需求提供针对性服务</w:t>
      </w:r>
    </w:p>
    <w:p>
      <w:pPr>
        <w:spacing w:before="75" w:after="0"/>
      </w:pPr>
      <w:r>
        <w:rPr/>
        <w:t xml:space="preserve">三、细分主流客户突出服务重点</w:t>
      </w:r>
    </w:p>
    <w:p>
      <w:pPr>
        <w:spacing w:before="75" w:after="0"/>
      </w:pPr>
      <w:r>
        <w:rPr/>
        <w:t xml:space="preserve">四、运作满足客户期望</w:t>
      </w:r>
    </w:p>
    <w:p>
      <w:pPr>
        <w:spacing w:before="75" w:after="0"/>
      </w:pPr>
      <w:r>
        <w:rPr/>
        <w:t xml:space="preserve">五、运用特色管理成就超值服务</w:t>
      </w:r>
    </w:p>
    <w:p>
      <w:pPr>
        <w:spacing w:before="75" w:after="0"/>
      </w:pPr>
      <w:r>
        <w:rPr>
          <w:b w:val="1"/>
          <w:bCs w:val="1"/>
        </w:rPr>
        <w:t xml:space="preserve">第九章 写字楼项目开发策略分析</w:t>
      </w:r>
    </w:p>
    <w:p>
      <w:pPr>
        <w:spacing w:before="75" w:after="0"/>
      </w:pPr>
      <w:r>
        <w:rPr/>
        <w:t xml:space="preserve">第一节 写字楼项目开发要点分析</w:t>
      </w:r>
    </w:p>
    <w:p>
      <w:pPr>
        <w:spacing w:before="75" w:after="0"/>
      </w:pPr>
      <w:r>
        <w:rPr/>
        <w:t xml:space="preserve">一、写字楼的开发策略分析</w:t>
      </w:r>
    </w:p>
    <w:p>
      <w:pPr>
        <w:spacing w:before="75" w:after="0"/>
      </w:pPr>
      <w:r>
        <w:rPr/>
        <w:t xml:space="preserve">二、写字楼的市场调查分析</w:t>
      </w:r>
    </w:p>
    <w:p>
      <w:pPr>
        <w:spacing w:before="75" w:after="0"/>
      </w:pPr>
      <w:r>
        <w:rPr/>
        <w:t xml:space="preserve">三、写字楼的地块定位建议</w:t>
      </w:r>
    </w:p>
    <w:p>
      <w:pPr>
        <w:spacing w:before="75" w:after="0"/>
      </w:pPr>
      <w:r>
        <w:rPr/>
        <w:t xml:space="preserve">四、写字楼的市场需求分析</w:t>
      </w:r>
    </w:p>
    <w:p>
      <w:pPr>
        <w:spacing w:before="75" w:after="0"/>
      </w:pPr>
      <w:r>
        <w:rPr/>
        <w:t xml:space="preserve">五、写字楼的市场供给分析</w:t>
      </w:r>
    </w:p>
    <w:p>
      <w:pPr>
        <w:spacing w:before="75" w:after="0"/>
      </w:pPr>
      <w:r>
        <w:rPr/>
        <w:t xml:space="preserve">第二节 写字楼产品规划设计</w:t>
      </w:r>
    </w:p>
    <w:p>
      <w:pPr>
        <w:spacing w:before="75" w:after="0"/>
      </w:pPr>
      <w:r>
        <w:rPr/>
        <w:t xml:space="preserve">一、写字楼建筑规划设计要点</w:t>
      </w:r>
    </w:p>
    <w:p>
      <w:pPr>
        <w:spacing w:before="75" w:after="0"/>
      </w:pPr>
      <w:r>
        <w:rPr/>
        <w:t xml:space="preserve">二、写字楼配置规划设计要点</w:t>
      </w:r>
    </w:p>
    <w:p>
      <w:pPr>
        <w:spacing w:before="75" w:after="0"/>
      </w:pPr>
      <w:r>
        <w:rPr/>
        <w:t xml:space="preserve">三、写字楼智能办公设计分析</w:t>
      </w:r>
    </w:p>
    <w:p>
      <w:pPr>
        <w:spacing w:before="75" w:after="0"/>
      </w:pPr>
      <w:r>
        <w:rPr/>
        <w:t xml:space="preserve">四、写字楼生态办公设计分析</w:t>
      </w:r>
    </w:p>
    <w:p>
      <w:pPr>
        <w:spacing w:before="75" w:after="0"/>
      </w:pPr>
      <w:r>
        <w:rPr/>
        <w:t xml:space="preserve">第三节 超高层高端写字楼设计趋势</w:t>
      </w:r>
    </w:p>
    <w:p>
      <w:pPr>
        <w:spacing w:before="75" w:after="0"/>
      </w:pPr>
      <w:r>
        <w:rPr/>
        <w:t xml:space="preserve">一、规模和功能向复合型发展</w:t>
      </w:r>
    </w:p>
    <w:p>
      <w:pPr>
        <w:spacing w:before="75" w:after="0"/>
      </w:pPr>
      <w:r>
        <w:rPr/>
        <w:t xml:space="preserve">二、更注重与城市关系的融合</w:t>
      </w:r>
    </w:p>
    <w:p>
      <w:pPr>
        <w:spacing w:before="75" w:after="0"/>
      </w:pPr>
      <w:r>
        <w:rPr/>
        <w:t xml:space="preserve">三、产品的设计标准不断提高</w:t>
      </w:r>
    </w:p>
    <w:p>
      <w:pPr>
        <w:spacing w:before="75" w:after="0"/>
      </w:pPr>
      <w:r>
        <w:rPr>
          <w:b w:val="1"/>
          <w:bCs w:val="1"/>
        </w:rPr>
        <w:t xml:space="preserve">第十章 写字楼开发重点企业分析</w:t>
      </w:r>
    </w:p>
    <w:p>
      <w:pPr>
        <w:spacing w:before="75" w:after="0"/>
      </w:pPr>
      <w:r>
        <w:rPr/>
        <w:t xml:space="preserve">第一节 北京中关村科技发展(控股)股份有限公司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 北京首都开发股份有限公司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第三节 上海世茂股份有限公司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第四节 保利房地产(集团)股份有限公司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第五节 其企业运行分析</w:t>
      </w:r>
    </w:p>
    <w:p>
      <w:pPr>
        <w:spacing w:before="75" w:after="0"/>
      </w:pPr>
      <w:r>
        <w:rPr/>
        <w:t xml:space="preserve">一、中国海外发展有限公司</w:t>
      </w:r>
    </w:p>
    <w:p>
      <w:pPr>
        <w:spacing w:before="75" w:after="0"/>
      </w:pPr>
      <w:r>
        <w:rPr/>
        <w:t xml:space="preserve">二、soho中国有限公司</w:t>
      </w:r>
    </w:p>
    <w:p>
      <w:pPr>
        <w:spacing w:before="75" w:after="0"/>
      </w:pPr>
      <w:r>
        <w:rPr/>
        <w:t xml:space="preserve">三、香港新世界发展</w:t>
      </w:r>
    </w:p>
    <w:p>
      <w:pPr>
        <w:spacing w:before="75" w:after="0"/>
      </w:pPr>
      <w:r>
        <w:rPr>
          <w:b w:val="1"/>
          <w:bCs w:val="1"/>
        </w:rPr>
        <w:t xml:space="preserve">第十一章 2026-2031年写字楼市场前景预测分析</w:t>
      </w:r>
    </w:p>
    <w:p>
      <w:pPr>
        <w:spacing w:before="75" w:after="0"/>
      </w:pPr>
      <w:r>
        <w:rPr/>
        <w:t xml:space="preserve">第一节 2026-2031年中国写字楼市场前景分析</w:t>
      </w:r>
    </w:p>
    <w:p>
      <w:pPr>
        <w:spacing w:before="75" w:after="0"/>
      </w:pPr>
      <w:r>
        <w:rPr/>
        <w:t xml:space="preserve">一、中国写字楼市场前景乐观</w:t>
      </w:r>
    </w:p>
    <w:p>
      <w:pPr>
        <w:spacing w:before="75" w:after="0"/>
      </w:pPr>
      <w:r>
        <w:rPr/>
        <w:t xml:space="preserve">二、写字楼区域发展潜力分析</w:t>
      </w:r>
    </w:p>
    <w:p>
      <w:pPr>
        <w:spacing w:before="75" w:after="0"/>
      </w:pPr>
      <w:r>
        <w:rPr/>
        <w:t xml:space="preserve">三、写字楼成地产投资新趋势</w:t>
      </w:r>
    </w:p>
    <w:p>
      <w:pPr>
        <w:spacing w:before="75" w:after="0"/>
      </w:pPr>
      <w:r>
        <w:rPr/>
        <w:t xml:space="preserve">四、郊区写字楼市场前景看好</w:t>
      </w:r>
    </w:p>
    <w:p>
      <w:pPr>
        <w:spacing w:before="75" w:after="0"/>
      </w:pPr>
      <w:r>
        <w:rPr/>
        <w:t xml:space="preserve">第二节 2026-2031年写字楼市场趋势分析</w:t>
      </w:r>
    </w:p>
    <w:p>
      <w:pPr>
        <w:spacing w:before="75" w:after="0"/>
      </w:pPr>
      <w:r>
        <w:rPr/>
        <w:t xml:space="preserve">一、价值取向明朗化</w:t>
      </w:r>
    </w:p>
    <w:p>
      <w:pPr>
        <w:spacing w:before="75" w:after="0"/>
      </w:pPr>
      <w:r>
        <w:rPr/>
        <w:t xml:space="preserve">二、产品符合时代特质</w:t>
      </w:r>
    </w:p>
    <w:p>
      <w:pPr>
        <w:spacing w:before="75" w:after="0"/>
      </w:pPr>
      <w:r>
        <w:rPr/>
        <w:t xml:space="preserve">三、与国际化办公需求相符合</w:t>
      </w:r>
    </w:p>
    <w:p>
      <w:pPr>
        <w:spacing w:before="75" w:after="0"/>
      </w:pPr>
      <w:r>
        <w:rPr/>
        <w:t xml:space="preserve">第三节 2026-2031年写字楼市场前景预测</w:t>
      </w:r>
    </w:p>
    <w:p>
      <w:pPr>
        <w:spacing w:before="75" w:after="0"/>
      </w:pPr>
      <w:r>
        <w:rPr/>
        <w:t xml:space="preserve">一、写字楼投资规模预测分析</w:t>
      </w:r>
    </w:p>
    <w:p>
      <w:pPr>
        <w:spacing w:before="75" w:after="0"/>
      </w:pPr>
      <w:r>
        <w:rPr/>
        <w:t xml:space="preserve">二、写字楼市场需求预测分析</w:t>
      </w:r>
    </w:p>
    <w:p>
      <w:pPr>
        <w:spacing w:before="75" w:after="0"/>
      </w:pPr>
      <w:r>
        <w:rPr/>
        <w:t xml:space="preserve">三、写字楼市场价格预测分析</w:t>
      </w:r>
    </w:p>
    <w:p>
      <w:pPr>
        <w:spacing w:before="75" w:after="0"/>
      </w:pPr>
      <w:r>
        <w:rPr>
          <w:b w:val="1"/>
          <w:bCs w:val="1"/>
        </w:rPr>
        <w:t xml:space="preserve">第十二章 2026-2031年写字楼投资风险及策略分析</w:t>
      </w:r>
    </w:p>
    <w:p>
      <w:pPr>
        <w:spacing w:before="75" w:after="0"/>
      </w:pPr>
      <w:r>
        <w:rPr/>
        <w:t xml:space="preserve">第一节 2026-2031年写字楼投资盈利分析</w:t>
      </w:r>
    </w:p>
    <w:p>
      <w:pPr>
        <w:spacing w:before="75" w:after="0"/>
      </w:pPr>
      <w:r>
        <w:rPr/>
        <w:t xml:space="preserve">一、写字楼投资开发特性</w:t>
      </w:r>
    </w:p>
    <w:p>
      <w:pPr>
        <w:spacing w:before="75" w:after="0"/>
      </w:pPr>
      <w:r>
        <w:rPr/>
        <w:t xml:space="preserve">二、写字楼投资开发条件</w:t>
      </w:r>
    </w:p>
    <w:p>
      <w:pPr>
        <w:spacing w:before="75" w:after="0"/>
      </w:pPr>
      <w:r>
        <w:rPr/>
        <w:t xml:space="preserve">三、写字楼盈利模式分析</w:t>
      </w:r>
    </w:p>
    <w:p>
      <w:pPr>
        <w:spacing w:before="75" w:after="0"/>
      </w:pPr>
      <w:r>
        <w:rPr/>
        <w:t xml:space="preserve">四、写字楼投资成本分析</w:t>
      </w:r>
    </w:p>
    <w:p>
      <w:pPr>
        <w:spacing w:before="75" w:after="0"/>
      </w:pPr>
      <w:r>
        <w:rPr/>
        <w:t xml:space="preserve">五、写字楼的投资回报率</w:t>
      </w:r>
    </w:p>
    <w:p>
      <w:pPr>
        <w:spacing w:before="75" w:after="0"/>
      </w:pPr>
      <w:r>
        <w:rPr/>
        <w:t xml:space="preserve">第二节 2026-2031年写字楼投资风险分析</w:t>
      </w:r>
    </w:p>
    <w:p>
      <w:pPr>
        <w:spacing w:before="75" w:after="0"/>
      </w:pPr>
      <w:r>
        <w:rPr/>
        <w:t xml:space="preserve">一、政策风险</w:t>
      </w:r>
    </w:p>
    <w:p>
      <w:pPr>
        <w:spacing w:before="75" w:after="0"/>
      </w:pPr>
      <w:r>
        <w:rPr/>
        <w:t xml:space="preserve">二、地段风险</w:t>
      </w:r>
    </w:p>
    <w:p>
      <w:pPr>
        <w:spacing w:before="75" w:after="0"/>
      </w:pPr>
      <w:r>
        <w:rPr/>
        <w:t xml:space="preserve">三、功能风险</w:t>
      </w:r>
    </w:p>
    <w:p>
      <w:pPr>
        <w:spacing w:before="75" w:after="0"/>
      </w:pPr>
      <w:r>
        <w:rPr/>
        <w:t xml:space="preserve">四、规划风险</w:t>
      </w:r>
    </w:p>
    <w:p>
      <w:pPr>
        <w:spacing w:before="75" w:after="0"/>
      </w:pPr>
      <w:r>
        <w:rPr/>
        <w:t xml:space="preserve">五、空置风险</w:t>
      </w:r>
    </w:p>
    <w:p>
      <w:pPr>
        <w:spacing w:before="75" w:after="0"/>
      </w:pPr>
      <w:r>
        <w:rPr/>
        <w:t xml:space="preserve">六、竞争风险</w:t>
      </w:r>
    </w:p>
    <w:p>
      <w:pPr>
        <w:spacing w:before="75" w:after="0"/>
      </w:pPr>
      <w:r>
        <w:rPr/>
        <w:t xml:space="preserve">第三节 2026-2031年写字楼投融资策略分析</w:t>
      </w:r>
    </w:p>
    <w:p>
      <w:pPr>
        <w:spacing w:before="75" w:after="0"/>
      </w:pPr>
      <w:r>
        <w:rPr/>
        <w:t xml:space="preserve">一、写字楼项目融资渠道</w:t>
      </w:r>
    </w:p>
    <w:p>
      <w:pPr>
        <w:spacing w:before="75" w:after="0"/>
      </w:pPr>
      <w:r>
        <w:rPr/>
        <w:t xml:space="preserve">二、写字楼投资技巧分析</w:t>
      </w:r>
    </w:p>
    <w:p>
      <w:pPr>
        <w:spacing w:before="75" w:after="0"/>
      </w:pPr>
      <w:r>
        <w:rPr/>
        <w:t xml:space="preserve">三、写字楼投资策略分析</w:t>
      </w:r>
    </w:p>
    <w:p>
      <w:pPr>
        <w:spacing w:before="75" w:after="0"/>
      </w:pPr>
      <w:r>
        <w:rPr>
          <w:b w:val="1"/>
          <w:bCs w:val="1"/>
        </w:rPr>
        <w:t xml:space="preserve">图表目录</w:t>
      </w:r>
    </w:p>
    <w:p>
      <w:pPr>
        <w:spacing w:before="75" w:after="0"/>
      </w:pPr>
      <w:r>
        <w:rPr/>
        <w:t xml:space="preserve">图表：2021-2026年房地产开发投资结构图</w:t>
      </w:r>
    </w:p>
    <w:p>
      <w:pPr>
        <w:spacing w:before="75" w:after="0"/>
      </w:pPr>
      <w:r>
        <w:rPr/>
        <w:t xml:space="preserve">图表：2021-2026年写字楼投资额统计表</w:t>
      </w:r>
    </w:p>
    <w:p>
      <w:pPr>
        <w:spacing w:before="75" w:after="0"/>
      </w:pPr>
      <w:r>
        <w:rPr/>
        <w:t xml:space="preserve">图表：2021-2026年写字楼新开工面积统计表</w:t>
      </w:r>
    </w:p>
    <w:p>
      <w:pPr>
        <w:spacing w:before="75" w:after="0"/>
      </w:pPr>
      <w:r>
        <w:rPr/>
        <w:t xml:space="preserve">图表：2021-2026年写字楼施工面积统计表</w:t>
      </w:r>
    </w:p>
    <w:p>
      <w:pPr>
        <w:spacing w:before="75" w:after="0"/>
      </w:pPr>
      <w:r>
        <w:rPr/>
        <w:t xml:space="preserve">图表：2021-2026年写字楼竣工面积统计表</w:t>
      </w:r>
    </w:p>
    <w:p>
      <w:pPr>
        <w:spacing w:before="75" w:after="0"/>
      </w:pPr>
      <w:r>
        <w:rPr/>
        <w:t xml:space="preserve">图表：2021-2026年写字楼销售面积统计表</w:t>
      </w:r>
    </w:p>
    <w:p>
      <w:pPr>
        <w:spacing w:before="75" w:after="0"/>
      </w:pPr>
      <w:r>
        <w:rPr/>
        <w:t xml:space="preserve">图表：2021-2026年写字楼销售金额统计表</w:t>
      </w:r>
    </w:p>
    <w:p>
      <w:pPr>
        <w:spacing w:before="75" w:after="0"/>
      </w:pPr>
      <w:r>
        <w:rPr/>
        <w:t xml:space="preserve">图表：2021-2026年写字楼出租面积统计表</w:t>
      </w:r>
    </w:p>
    <w:p>
      <w:pPr>
        <w:spacing w:before="75" w:after="0"/>
      </w:pPr>
      <w:r>
        <w:rPr/>
        <w:t xml:space="preserve">图表：2021-2026年主要城区写字楼成交量</w:t>
      </w:r>
    </w:p>
    <w:p>
      <w:pPr>
        <w:spacing w:before="75" w:after="0"/>
      </w:pPr>
      <w:r>
        <w:rPr/>
        <w:t xml:space="preserve">图表：写字楼开业后招商类别</w:t>
      </w:r>
    </w:p>
    <w:p>
      <w:pPr>
        <w:spacing w:before="75" w:after="0"/>
      </w:pPr>
      <w:r>
        <w:rPr/>
        <w:t xml:space="preserve">图表：写字楼招商的策略</w:t>
      </w:r>
    </w:p>
    <w:p>
      <w:pPr>
        <w:spacing w:before="75" w:after="0"/>
      </w:pPr>
      <w:r>
        <w:rPr/>
        <w:t xml:space="preserve">图表：写字楼招商审核流程</w:t>
      </w:r>
    </w:p>
    <w:p>
      <w:pPr>
        <w:spacing w:before="75" w:after="0"/>
      </w:pPr>
      <w:r>
        <w:rPr/>
        <w:t xml:space="preserve">图表：写字楼自用型客户统计</w:t>
      </w:r>
    </w:p>
    <w:p>
      <w:pPr>
        <w:spacing w:before="75" w:after="0"/>
      </w:pPr>
      <w:r>
        <w:rPr/>
        <w:t xml:space="preserve">图表：部分高端写字楼项目设计参数一览表</w:t>
      </w:r>
    </w:p>
    <w:p>
      <w:pPr>
        <w:spacing w:before="75" w:after="0"/>
      </w:pPr>
      <w:r>
        <w:rPr/>
        <w:t xml:space="preserve">图表：写字楼运营管理能力示意图</w:t>
      </w:r>
    </w:p>
    <w:p>
      <w:pPr>
        <w:spacing w:before="75" w:after="0"/>
      </w:pPr>
      <w:r>
        <w:rPr/>
        <w:t xml:space="preserve">图表：写字楼需求类型及因素</w:t>
      </w:r>
    </w:p>
    <w:p>
      <w:pPr>
        <w:spacing w:before="75" w:after="0"/>
      </w:pPr>
      <w:r>
        <w:rPr/>
        <w:t xml:space="preserve">图表：写字楼需求投资者类型情况</w:t>
      </w:r>
    </w:p>
    <w:p>
      <w:pPr>
        <w:spacing w:before="75" w:after="0"/>
      </w:pPr>
      <w:r>
        <w:rPr/>
        <w:t xml:space="preserve">图表：写字楼盈利模式整体示意图</w:t>
      </w:r>
    </w:p>
    <w:p>
      <w:pPr>
        <w:spacing w:before="75" w:after="0"/>
      </w:pPr>
      <w:r>
        <w:rPr/>
        <w:t xml:space="preserve">图表：写字楼盈利模式影响因素</w:t>
      </w:r>
    </w:p>
    <w:p>
      <w:pPr>
        <w:spacing w:before="75" w:after="0"/>
      </w:pPr>
      <w:r>
        <w:rPr/>
        <w:t xml:space="preserve">图表：写字楼可持续盈利模式分析</w:t>
      </w:r>
    </w:p>
    <w:p>
      <w:pPr>
        <w:spacing w:before="75" w:after="0"/>
      </w:pPr>
      <w:r>
        <w:rPr/>
        <w:t xml:space="preserve">图表：写字楼盈利案例研究</w:t>
      </w:r>
    </w:p>
    <w:p>
      <w:pPr>
        <w:spacing w:before="75" w:after="0"/>
      </w:pPr>
      <w:r>
        <w:rPr/>
        <w:t xml:space="preserve">图表：写字楼运营管理费用情况</w:t>
      </w:r>
    </w:p>
    <w:p>
      <w:pPr>
        <w:spacing w:before="75" w:after="0"/>
      </w:pPr>
      <w:r>
        <w:rPr/>
        <w:t xml:space="preserve">图表：写字楼行业融资渠道</w:t>
      </w:r>
    </w:p>
    <w:p>
      <w:pPr>
        <w:spacing w:before="75" w:after="0"/>
      </w:pPr>
      <w:r>
        <w:rPr/>
        <w:t xml:space="preserve">图表：2026-2031年写字楼投资规模预测趋势图</w:t>
      </w:r>
    </w:p>
    <w:p>
      <w:pPr>
        <w:spacing w:before="75" w:after="0"/>
      </w:pPr>
      <w:r>
        <w:rPr/>
        <w:t xml:space="preserve">图表：2026-2031年写字楼销售额增长预测趋势图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本文地址：https://www.51baogao.cn/baogao/20241219/1541596.shtml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9/154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中国写字楼行业市场发展现状及前景趋势与投资分析研究报告(2026-2031版)</dc:title>
  <dc:description>中国写字楼行业市场发展现状及前景趋势与投资分析研究报告(2026-2031版)</dc:description>
  <dc:subject>中国写字楼行业市场发展现状及前景趋势与投资分析研究报告(2026-2031版)</dc:subject>
  <cp:keywords>研究报告</cp:keywords>
  <cp:category>研究报告</cp:category>
  <cp:lastModifiedBy>北京中道泰和信息咨询有限公司</cp:lastModifiedBy>
  <dcterms:created xsi:type="dcterms:W3CDTF">2026-03-26T23:46:26+08:00</dcterms:created>
  <dcterms:modified xsi:type="dcterms:W3CDTF">2026-03-26T23:46:26+08:00</dcterms:modified>
</cp:coreProperties>
</file>

<file path=docProps/custom.xml><?xml version="1.0" encoding="utf-8"?>
<Properties xmlns="http://schemas.openxmlformats.org/officeDocument/2006/custom-properties" xmlns:vt="http://schemas.openxmlformats.org/officeDocument/2006/docPropsVTypes"/>
</file>