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全球与中国光学透明粘合膜产业调研报告(2026版)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光学透明粘合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光学透明粘合膜行业的全貌提供了坚实的基础。</w:t>
      </w:r>
    </w:p>
    <w:p>
      <w:pPr>
        <w:spacing w:after="150"/>
      </w:pPr>
      <w:r>
        <w:rPr/>
        <w:t xml:space="preserve">报告的第二章深入探讨了全球光学透明粘合膜头部企业的市场格局与战略。我们列出了头部企业的名单，并对它们的经营状况进行了详细分析，包括销量、市场份额、营收以及市场集中度。此外，我们还对比了国内外光学透明粘合膜企业的发展状况，从数量规模到技术研发创新等多个维度，为企业提供了市场动态热点与战略布局的深入见解。</w:t>
      </w:r>
    </w:p>
    <w:p>
      <w:pPr>
        <w:spacing w:after="150"/>
      </w:pPr>
      <w:r>
        <w:rPr/>
        <w:t xml:space="preserve">在第三章中，我们对光学透明粘合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光学透明粘合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光学透明粘合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竞争格局，全球光学透明粘合膜领域主要玩家</w:t>
      </w:r>
    </w:p>
    <w:p>
      <w:pPr>
        <w:spacing w:after="150"/>
      </w:pPr>
      <w:r>
        <w:rPr/>
        <w:t xml:space="preserve">3M</w:t>
      </w:r>
    </w:p>
    <w:p>
      <w:pPr>
        <w:spacing w:after="150"/>
      </w:pPr>
      <w:r>
        <w:rPr/>
        <w:t xml:space="preserve">Tomoegawa</w:t>
      </w:r>
    </w:p>
    <w:p>
      <w:pPr>
        <w:spacing w:after="150"/>
      </w:pPr>
      <w:r>
        <w:rPr/>
        <w:t xml:space="preserve">Parafix</w:t>
      </w:r>
    </w:p>
    <w:p>
      <w:pPr>
        <w:spacing w:after="150"/>
      </w:pPr>
      <w:r>
        <w:rPr/>
        <w:t xml:space="preserve">Cambrios</w:t>
      </w:r>
    </w:p>
    <w:p>
      <w:pPr>
        <w:spacing w:after="150"/>
      </w:pPr>
      <w:r>
        <w:rPr/>
        <w:t xml:space="preserve">TDK</w:t>
      </w:r>
    </w:p>
    <w:p>
      <w:pPr>
        <w:spacing w:after="150"/>
      </w:pPr>
      <w:r>
        <w:rPr/>
        <w:t xml:space="preserve">Nuovo Film</w:t>
      </w:r>
    </w:p>
    <w:p>
      <w:pPr>
        <w:spacing w:after="150"/>
      </w:pPr>
      <w:r>
        <w:rPr/>
        <w:t xml:space="preserve">Blue nanao</w:t>
      </w:r>
    </w:p>
    <w:p>
      <w:pPr>
        <w:spacing w:after="150"/>
      </w:pPr>
      <w:r>
        <w:rPr/>
        <w:t xml:space="preserve">NANOGAP</w:t>
      </w:r>
    </w:p>
    <w:p>
      <w:pPr>
        <w:spacing w:after="150"/>
      </w:pPr>
      <w:r>
        <w:rPr/>
        <w:t xml:space="preserve">Mogreat</w:t>
      </w:r>
    </w:p>
    <w:p>
      <w:pPr>
        <w:spacing w:after="150"/>
      </w:pPr>
      <w:r>
        <w:rPr/>
        <w:t xml:space="preserve">Coldstones</w:t>
      </w:r>
    </w:p>
    <w:p>
      <w:pPr>
        <w:spacing w:after="150"/>
      </w:pPr>
      <w:r>
        <w:rPr/>
        <w:t xml:space="preserve">FujiFilm</w:t>
      </w:r>
    </w:p>
    <w:p>
      <w:pPr>
        <w:spacing w:after="150"/>
      </w:pPr>
      <w:r>
        <w:rPr/>
        <w:t xml:space="preserve">...</w:t>
      </w:r>
    </w:p>
    <w:p>
      <w:pPr>
        <w:spacing w:after="150"/>
      </w:pPr>
      <w:r>
        <w:rPr/>
        <w:t xml:space="preserve">光学透明粘合膜产品主要分类如下：</w:t>
      </w:r>
    </w:p>
    <w:p>
      <w:pPr>
        <w:spacing w:after="150"/>
      </w:pPr>
      <w:r>
        <w:rPr/>
        <w:t xml:space="preserve">高剥离强度型</w:t>
      </w:r>
    </w:p>
    <w:p>
      <w:pPr>
        <w:spacing w:after="150"/>
      </w:pPr>
      <w:r>
        <w:rPr/>
        <w:t xml:space="preserve">低剥离强度型</w:t>
      </w:r>
    </w:p>
    <w:p>
      <w:pPr>
        <w:spacing w:after="150"/>
      </w:pPr>
      <w:r>
        <w:rPr/>
        <w:t xml:space="preserve">光学透明粘合膜产品主要应用领域有：</w:t>
      </w:r>
    </w:p>
    <w:p>
      <w:pPr>
        <w:spacing w:after="150"/>
      </w:pPr>
      <w:r>
        <w:rPr/>
        <w:t xml:space="preserve">液晶显示器</w:t>
      </w:r>
    </w:p>
    <w:p>
      <w:pPr>
        <w:spacing w:after="150"/>
      </w:pPr>
      <w:r>
        <w:rPr/>
        <w:t xml:space="preserve">有机发光二极管</w:t>
      </w:r>
    </w:p>
    <w:p>
      <w:pPr>
        <w:spacing w:after="150"/>
      </w:pPr>
      <w:r>
        <w:rPr/>
        <w:t xml:space="preserve">触摸屏</w:t>
      </w:r>
    </w:p>
    <w:p>
      <w:pPr>
        <w:spacing w:after="150"/>
      </w:pPr>
      <w:r>
        <w:rPr/>
        <w:t xml:space="preserve">其他</w:t>
      </w:r>
    </w:p>
    <w:p>
      <w:pPr>
        <w:spacing w:after="150"/>
      </w:pPr>
      <w:r>
        <w:rPr/>
        <w:t xml:space="preserve">本报告分析光学透明粘合膜细分市场，其它调研方向或专项课题需求，请来电咨询。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光学透明粘合膜应用端分析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光学透明粘合膜供应链稳定性分析</w:t>
      </w:r>
    </w:p>
    <w:p>
      <w:pPr>
        <w:spacing w:before="75" w:after="0"/>
      </w:pPr>
      <w:r>
        <w:rPr/>
        <w:t xml:space="preserve">2.1 光学透明粘合膜行业关键技术和零部件分析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光学透明粘合膜下游企业及行业分布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全球光学透明粘合膜头部企业概况</w:t>
      </w:r>
    </w:p>
    <w:p>
      <w:pPr>
        <w:spacing w:before="75" w:after="0"/>
      </w:pPr>
      <w:r>
        <w:rPr/>
        <w:t xml:space="preserve">1.1 光学透明粘合膜头部企业名单及简介</w:t>
      </w:r>
    </w:p>
    <w:p>
      <w:pPr>
        <w:spacing w:before="75" w:after="0"/>
      </w:pPr>
      <w:r>
        <w:rPr/>
        <w:t xml:space="preserve">1.2 头部光学透明粘合膜企业经营状况分析</w:t>
      </w:r>
    </w:p>
    <w:p>
      <w:pPr>
        <w:spacing w:before="75" w:after="0"/>
      </w:pPr>
      <w:r>
        <w:rPr/>
        <w:t xml:space="preserve">1.2.1 光学透明粘合膜销量及市场份额数据分析(2021-2026年)</w:t>
      </w:r>
    </w:p>
    <w:p>
      <w:pPr>
        <w:spacing w:before="75" w:after="0"/>
      </w:pPr>
      <w:r>
        <w:rPr/>
        <w:t xml:space="preserve">1.2.2 光学透明粘合膜营收及市场份额数据分析(2021-2026年)</w:t>
      </w:r>
    </w:p>
    <w:p>
      <w:pPr>
        <w:spacing w:before="75" w:after="0"/>
      </w:pPr>
      <w:r>
        <w:rPr/>
        <w:t xml:space="preserve">1.2.3 市场集中度分析(2021-2026年)</w:t>
      </w:r>
    </w:p>
    <w:p>
      <w:pPr>
        <w:spacing w:before="75" w:after="0"/>
      </w:pPr>
      <w:r>
        <w:rPr/>
        <w:t xml:space="preserve">1.3 国内外光学透明粘合膜企业发展状况对比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头部光学透明粘合膜企业产品矩阵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全球光学透明粘合膜细分应用领域现状与趋势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中国光学透明粘合膜细分应用领域现状与趋势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全球光学透明粘合膜市场规模及预测</w:t>
      </w:r>
    </w:p>
    <w:p>
      <w:pPr>
        <w:spacing w:before="75" w:after="0"/>
      </w:pPr>
      <w:r>
        <w:rPr/>
        <w:t xml:space="preserve">1.1 不同类型光学透明粘合膜销量、销售额数据分析(2021-2026年)</w:t>
      </w:r>
    </w:p>
    <w:p>
      <w:pPr>
        <w:spacing w:before="75" w:after="0"/>
      </w:pPr>
      <w:r>
        <w:rPr/>
        <w:t xml:space="preserve">1.2 不同类型光学透明粘合膜市场份额变化趋势</w:t>
      </w:r>
    </w:p>
    <w:p>
      <w:pPr>
        <w:spacing w:before="75" w:after="0"/>
      </w:pPr>
      <w:r>
        <w:rPr/>
        <w:t xml:space="preserve">1.3 平均价格走势分析与预测(2026-2031年)</w:t>
      </w:r>
    </w:p>
    <w:p>
      <w:pPr>
        <w:spacing w:before="75" w:after="0"/>
      </w:pPr>
      <w:r>
        <w:rPr/>
        <w:t xml:space="preserve">2. 中国光学透明粘合膜发展空间与市场潜力分析</w:t>
      </w:r>
    </w:p>
    <w:p>
      <w:pPr>
        <w:spacing w:before="75" w:after="0"/>
      </w:pPr>
      <w:r>
        <w:rPr/>
        <w:t xml:space="preserve">2.1 不同类型光学透明粘合膜市场份额变化趋势</w:t>
      </w:r>
    </w:p>
    <w:p>
      <w:pPr>
        <w:spacing w:before="75" w:after="0"/>
      </w:pPr>
      <w:r>
        <w:rPr/>
        <w:t xml:space="preserve">2.2 不同类型光学透明粘合膜销量、销售额数据分析(2021-2026年)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全球主要地区和国家光学透明粘合膜市场发展格局</w:t>
      </w:r>
    </w:p>
    <w:p>
      <w:pPr>
        <w:spacing w:before="75" w:after="0"/>
      </w:pPr>
      <w:r>
        <w:rPr/>
        <w:t xml:space="preserve">1.1 全球主要地区和国家光学透明粘合膜销售额市场占比(2021-2026年)</w:t>
      </w:r>
    </w:p>
    <w:p>
      <w:pPr>
        <w:spacing w:before="75" w:after="0"/>
      </w:pPr>
      <w:r>
        <w:rPr/>
        <w:t xml:space="preserve">1.2 全球主要地区和国家光学透明粘合膜市场发展速度分析(2021-2026年)</w:t>
      </w:r>
    </w:p>
    <w:p>
      <w:pPr>
        <w:spacing w:before="75" w:after="0"/>
      </w:pPr>
      <w:r>
        <w:rPr/>
        <w:t xml:space="preserve">2. 东南亚光学透明粘合膜市场发展现状及前景</w:t>
      </w:r>
    </w:p>
    <w:p>
      <w:pPr>
        <w:spacing w:before="75" w:after="0"/>
      </w:pPr>
      <w:r>
        <w:rPr/>
        <w:t xml:space="preserve">2.1 销量、销售额及增长率数据分析(2021-2026年)</w:t>
      </w:r>
    </w:p>
    <w:p>
      <w:pPr>
        <w:spacing w:before="75" w:after="0"/>
      </w:pPr>
      <w:r>
        <w:rPr/>
        <w:t xml:space="preserve">2.2 不同类型光学透明粘合膜市场份额(2021-2026年)</w:t>
      </w:r>
    </w:p>
    <w:p>
      <w:pPr>
        <w:spacing w:before="75" w:after="0"/>
      </w:pPr>
      <w:r>
        <w:rPr/>
        <w:t xml:space="preserve">2.3 下游应用领域发展现状对光学透明粘合膜行业的影响</w:t>
      </w:r>
    </w:p>
    <w:p>
      <w:pPr>
        <w:spacing w:before="75" w:after="0"/>
      </w:pPr>
      <w:r>
        <w:rPr/>
        <w:t xml:space="preserve">3. 北美光学透明粘合膜市场发展现状及前景</w:t>
      </w:r>
    </w:p>
    <w:p>
      <w:pPr>
        <w:spacing w:before="75" w:after="0"/>
      </w:pPr>
      <w:r>
        <w:rPr/>
        <w:t xml:space="preserve">3.1 销量、销售额及增长率数据分析(2021-2026年)</w:t>
      </w:r>
    </w:p>
    <w:p>
      <w:pPr>
        <w:spacing w:before="75" w:after="0"/>
      </w:pPr>
      <w:r>
        <w:rPr/>
        <w:t xml:space="preserve">3.2 不同类型光学透明粘合膜市场份额(2021-2026年)</w:t>
      </w:r>
    </w:p>
    <w:p>
      <w:pPr>
        <w:spacing w:before="75" w:after="0"/>
      </w:pPr>
      <w:r>
        <w:rPr/>
        <w:t xml:space="preserve">3.3 下游应用领域发展现状对光学透明粘合膜行业的影响</w:t>
      </w:r>
    </w:p>
    <w:p>
      <w:pPr>
        <w:spacing w:before="75" w:after="0"/>
      </w:pPr>
      <w:r>
        <w:rPr/>
        <w:t xml:space="preserve">4. 欧洲光学透明粘合膜市场发展现状及前景</w:t>
      </w:r>
    </w:p>
    <w:p>
      <w:pPr>
        <w:spacing w:before="75" w:after="0"/>
      </w:pPr>
      <w:r>
        <w:rPr/>
        <w:t xml:space="preserve">4.1 销量、销售额及增长率数据分析(2021-2026年)</w:t>
      </w:r>
    </w:p>
    <w:p>
      <w:pPr>
        <w:spacing w:before="75" w:after="0"/>
      </w:pPr>
      <w:r>
        <w:rPr/>
        <w:t xml:space="preserve">4.2 不同类型光学透明粘合膜市场份额(2021-2026年)</w:t>
      </w:r>
    </w:p>
    <w:p>
      <w:pPr>
        <w:spacing w:before="75" w:after="0"/>
      </w:pPr>
      <w:r>
        <w:rPr/>
        <w:t xml:space="preserve">4.3 下游应用领域发展现状对光学透明粘合膜行业的影响</w:t>
      </w:r>
    </w:p>
    <w:p>
      <w:pPr>
        <w:spacing w:before="75" w:after="0"/>
      </w:pPr>
      <w:r>
        <w:rPr/>
        <w:t xml:space="preserve">5. 中东光学透明粘合膜市场发展现状及前景</w:t>
      </w:r>
    </w:p>
    <w:p>
      <w:pPr>
        <w:spacing w:before="75" w:after="0"/>
      </w:pPr>
      <w:r>
        <w:rPr/>
        <w:t xml:space="preserve">5.1 销量、销售额及增长率数据分析(2021-2026年)</w:t>
      </w:r>
    </w:p>
    <w:p>
      <w:pPr>
        <w:spacing w:before="75" w:after="0"/>
      </w:pPr>
      <w:r>
        <w:rPr/>
        <w:t xml:space="preserve">5.2 不同类型光学透明粘合膜市场份额(2021-2026年)</w:t>
      </w:r>
    </w:p>
    <w:p>
      <w:pPr>
        <w:spacing w:before="75" w:after="0"/>
      </w:pPr>
      <w:r>
        <w:rPr/>
        <w:t xml:space="preserve">5.3 下游应用领域发展现状对光学透明粘合膜行业的影响</w:t>
      </w:r>
    </w:p>
    <w:p>
      <w:pPr>
        <w:spacing w:before="75" w:after="0"/>
      </w:pPr>
      <w:r>
        <w:rPr/>
        <w:t xml:space="preserve">6. 拉美地区光学透明粘合膜市场发展现状及前景</w:t>
      </w:r>
    </w:p>
    <w:p>
      <w:pPr>
        <w:spacing w:before="75" w:after="0"/>
      </w:pPr>
      <w:r>
        <w:rPr/>
        <w:t xml:space="preserve">6.1 销量、销售额及增长率数据分析(2021-2026年)</w:t>
      </w:r>
    </w:p>
    <w:p>
      <w:pPr>
        <w:spacing w:before="75" w:after="0"/>
      </w:pPr>
      <w:r>
        <w:rPr/>
        <w:t xml:space="preserve">6.2 不同类型光学透明粘合膜市场份额(2021-2026年)</w:t>
      </w:r>
    </w:p>
    <w:p>
      <w:pPr>
        <w:spacing w:before="75" w:after="0"/>
      </w:pPr>
      <w:r>
        <w:rPr/>
        <w:t xml:space="preserve">6.3 下游应用领域发展现状对光学透明粘合膜行业的影响</w:t>
      </w:r>
    </w:p>
    <w:p>
      <w:pPr>
        <w:spacing w:before="75" w:after="0"/>
      </w:pPr>
      <w:r>
        <w:rPr>
          <w:b w:val="1"/>
          <w:bCs w:val="1"/>
        </w:rPr>
        <w:t xml:space="preserve">第六章、国际贸易与市场竞争力分析</w:t>
      </w:r>
    </w:p>
    <w:p>
      <w:pPr>
        <w:spacing w:before="75" w:after="0"/>
      </w:pPr>
      <w:r>
        <w:rPr/>
        <w:t xml:space="preserve">1. 中国光学透明粘合膜进出口贸易现状</w:t>
      </w:r>
    </w:p>
    <w:p>
      <w:pPr>
        <w:spacing w:before="75" w:after="0"/>
      </w:pPr>
      <w:r>
        <w:rPr/>
        <w:t xml:space="preserve">1.1 进出口规模与趋势数据分析(2021-2026年)</w:t>
      </w:r>
    </w:p>
    <w:p>
      <w:pPr>
        <w:spacing w:before="75" w:after="0"/>
      </w:pPr>
      <w:r>
        <w:rPr/>
        <w:t xml:space="preserve">1.2 中国光学透明粘合膜产业链中出海代表企业及最新动态解析</w:t>
      </w:r>
    </w:p>
    <w:p>
      <w:pPr>
        <w:spacing w:before="75" w:after="0"/>
      </w:pPr>
      <w:r>
        <w:rPr/>
        <w:t xml:space="preserve">1.3 中国光学透明粘合膜产业出海地域分布</w:t>
      </w:r>
    </w:p>
    <w:p>
      <w:pPr>
        <w:spacing w:before="75" w:after="0"/>
      </w:pPr>
      <w:r>
        <w:rPr/>
        <w:t xml:space="preserve">1.4 国内外光学透明粘合膜行业相关政策梳理及解读</w:t>
      </w:r>
    </w:p>
    <w:p>
      <w:pPr>
        <w:spacing w:before="75" w:after="0"/>
      </w:pPr>
      <w:r>
        <w:rPr/>
        <w:t xml:space="preserve">1.5 中国光学透明粘合膜产业出海前景分析</w:t>
      </w:r>
    </w:p>
    <w:p>
      <w:pPr>
        <w:spacing w:before="75" w:after="0"/>
      </w:pPr>
      <w:r>
        <w:rPr/>
        <w:t xml:space="preserve">2. 中国光学透明粘合膜进出口竞争力分析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第七章、人工智能在光学透明粘合膜行业中的融合与创新应用</w:t>
      </w:r>
    </w:p>
    <w:p>
      <w:pPr>
        <w:spacing w:before="75" w:after="0"/>
      </w:pPr>
      <w:r>
        <w:rPr/>
        <w:t xml:space="preserve">1. 人工智能技术发展在光学透明粘合膜行业的体现</w:t>
      </w:r>
    </w:p>
    <w:p>
      <w:pPr>
        <w:spacing w:before="75" w:after="0"/>
      </w:pPr>
      <w:r>
        <w:rPr/>
        <w:t xml:space="preserve">1.1 人工智能技术概念</w:t>
      </w:r>
    </w:p>
    <w:p>
      <w:pPr>
        <w:spacing w:before="75" w:after="0"/>
      </w:pPr>
      <w:r>
        <w:rPr/>
        <w:t xml:space="preserve">1.2 AI在光学透明粘合膜行业应用场景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AI在光学透明粘合膜行业的发展趋势与前景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总结全球及中国光学透明粘合膜市场的主要特点、发展趋势和关键发现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全球与中国光学透明粘合膜产业调研报告(2026版)</dc:title>
  <dc:description>全球与中国光学透明粘合膜产业调研报告(2026版)</dc:description>
  <dc:subject>全球与中国光学透明粘合膜产业调研报告(2026版)</dc:subject>
  <cp:keywords>研究报告</cp:keywords>
  <cp:category>研究报告</cp:category>
  <cp:lastModifiedBy>北京中道泰和信息咨询有限公司</cp:lastModifiedBy>
  <dcterms:created xsi:type="dcterms:W3CDTF">2026-03-27T01:49:21+08:00</dcterms:created>
  <dcterms:modified xsi:type="dcterms:W3CDTF">2026-03-27T01:49:21+08:00</dcterms:modified>
</cp:coreProperties>
</file>

<file path=docProps/custom.xml><?xml version="1.0" encoding="utf-8"?>
<Properties xmlns="http://schemas.openxmlformats.org/officeDocument/2006/custom-properties" xmlns:vt="http://schemas.openxmlformats.org/officeDocument/2006/docPropsVTypes"/>
</file>