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2026-2031年全球量子通信行业市场调研及投资前景预测报告</w:t>
      </w:r>
    </w:p>
    <w:p>
      <w:pPr>
        <w:spacing w:after="150"/>
      </w:pPr>
      <w:r>
        <w:rPr>
          <w:b w:val="1"/>
          <w:bCs w:val="1"/>
        </w:rPr>
        <w:t xml:space="preserve">报告简介</w:t>
      </w:r>
    </w:p>
    <w:p>
      <w:pPr>
        <w:spacing w:after="150"/>
      </w:pPr>
      <w:r>
        <w:rPr/>
        <w:t xml:space="preserve">量子通信行业研究报告主要分析了量子通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量子通信行业重点企业分析、子行业分析、区域市场分析、行业风险分析、行业发展前景预测及相关的经营、投资建议等。报告研究框架全面、严谨，分析内容客观、公正、系统，真实准确地反映了我国量子通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量子通信行业的发展状况进行了深入透彻地分析，对我国量子通信行业市场情况、技术现状、供需形势作了详尽研究，重点分析了国内外重点企业、行业发展趋势以及行业投资情况，报告还对量子通信行业上下游行业的发展进行了探讨，是相关企业、投资部门、研究机构准确了解目前中国市场发展动态，把握量子通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量子通信基本概述</w:t>
      </w:r>
    </w:p>
    <w:p>
      <w:pPr>
        <w:spacing w:before="75" w:after="0"/>
      </w:pPr>
      <w:r>
        <w:rPr/>
        <w:t xml:space="preserve">第一节 量子信息相关介绍</w:t>
      </w:r>
    </w:p>
    <w:p>
      <w:pPr>
        <w:spacing w:before="75" w:after="0"/>
      </w:pPr>
      <w:r>
        <w:rPr/>
        <w:t xml:space="preserve">一、 通讯数学</w:t>
      </w:r>
    </w:p>
    <w:p>
      <w:pPr>
        <w:spacing w:before="75" w:after="0"/>
      </w:pPr>
      <w:r>
        <w:rPr/>
        <w:t xml:space="preserve">二、 量子论创立</w:t>
      </w:r>
    </w:p>
    <w:p>
      <w:pPr>
        <w:spacing w:before="75" w:after="0"/>
      </w:pPr>
      <w:r>
        <w:rPr/>
        <w:t xml:space="preserve">三、 量子计算机</w:t>
      </w:r>
    </w:p>
    <w:p>
      <w:pPr>
        <w:spacing w:before="75" w:after="0"/>
      </w:pPr>
      <w:r>
        <w:rPr/>
        <w:t xml:space="preserve">四、 量子信息的应用</w:t>
      </w:r>
    </w:p>
    <w:p>
      <w:pPr>
        <w:spacing w:before="75" w:after="0"/>
      </w:pPr>
      <w:r>
        <w:rPr/>
        <w:t xml:space="preserve">第二节 量子通信行业介绍</w:t>
      </w:r>
    </w:p>
    <w:p>
      <w:pPr>
        <w:spacing w:before="75" w:after="0"/>
      </w:pPr>
      <w:r>
        <w:rPr/>
        <w:t xml:space="preserve">一、 概念介绍</w:t>
      </w:r>
    </w:p>
    <w:p>
      <w:pPr>
        <w:spacing w:before="75" w:after="0"/>
      </w:pPr>
      <w:r>
        <w:rPr/>
        <w:t xml:space="preserve">二、 系统组成</w:t>
      </w:r>
    </w:p>
    <w:p>
      <w:pPr>
        <w:spacing w:before="75" w:after="0"/>
      </w:pPr>
      <w:r>
        <w:rPr/>
        <w:t xml:space="preserve">三、 主要形式</w:t>
      </w:r>
    </w:p>
    <w:p>
      <w:pPr>
        <w:spacing w:before="75" w:after="0"/>
      </w:pPr>
      <w:r>
        <w:rPr/>
        <w:t xml:space="preserve">四、 硬件设备</w:t>
      </w:r>
    </w:p>
    <w:p>
      <w:pPr>
        <w:spacing w:before="75" w:after="0"/>
      </w:pPr>
      <w:r>
        <w:rPr/>
        <w:t xml:space="preserve">第三节 量子通信工作原理</w:t>
      </w:r>
    </w:p>
    <w:p>
      <w:pPr>
        <w:spacing w:before="75" w:after="0"/>
      </w:pPr>
      <w:r>
        <w:rPr/>
        <w:t xml:space="preserve">一、 量子纠缠效应</w:t>
      </w:r>
    </w:p>
    <w:p>
      <w:pPr>
        <w:spacing w:before="75" w:after="0"/>
      </w:pPr>
      <w:r>
        <w:rPr/>
        <w:t xml:space="preserve">二、 量子状态信息化</w:t>
      </w:r>
    </w:p>
    <w:p>
      <w:pPr>
        <w:spacing w:before="75" w:after="0"/>
      </w:pPr>
      <w:r>
        <w:rPr/>
        <w:t xml:space="preserve">三、 量子密钥分配</w:t>
      </w:r>
    </w:p>
    <w:p>
      <w:pPr>
        <w:spacing w:before="75" w:after="0"/>
      </w:pPr>
      <w:r>
        <w:rPr/>
        <w:t xml:space="preserve">四、 量子隐形传态</w:t>
      </w:r>
    </w:p>
    <w:p>
      <w:pPr>
        <w:spacing w:before="75" w:after="0"/>
      </w:pPr>
      <w:r>
        <w:rPr/>
        <w:t xml:space="preserve">五、 量子密集编码</w:t>
      </w:r>
    </w:p>
    <w:p>
      <w:pPr>
        <w:spacing w:before="75" w:after="0"/>
      </w:pPr>
      <w:r>
        <w:rPr>
          <w:b w:val="1"/>
          <w:bCs w:val="1"/>
        </w:rPr>
        <w:t xml:space="preserve">第二章 2021-2026年量子通信行业PEST分析</w:t>
      </w:r>
    </w:p>
    <w:p>
      <w:pPr>
        <w:spacing w:before="75" w:after="0"/>
      </w:pPr>
      <w:r>
        <w:rPr/>
        <w:t xml:space="preserve">第一节 政策环境（Political）</w:t>
      </w:r>
    </w:p>
    <w:p>
      <w:pPr>
        <w:spacing w:before="75" w:after="0"/>
      </w:pPr>
      <w:r>
        <w:rPr/>
        <w:t xml:space="preserve">一、 行业相关政策汇总</w:t>
      </w:r>
    </w:p>
    <w:p>
      <w:pPr>
        <w:spacing w:before="75" w:after="0"/>
      </w:pPr>
      <w:r>
        <w:rPr/>
        <w:t xml:space="preserve">二、 重点研发计划政策</w:t>
      </w:r>
    </w:p>
    <w:p>
      <w:pPr>
        <w:spacing w:before="75" w:after="0"/>
      </w:pPr>
      <w:r>
        <w:rPr/>
        <w:t xml:space="preserve">三、 纳入国家战略规划</w:t>
      </w:r>
    </w:p>
    <w:p>
      <w:pPr>
        <w:spacing w:before="75" w:after="0"/>
      </w:pPr>
      <w:r>
        <w:rPr/>
        <w:t xml:space="preserve">四、 电信网络安全检查</w:t>
      </w:r>
    </w:p>
    <w:p>
      <w:pPr>
        <w:spacing w:before="75" w:after="0"/>
      </w:pPr>
      <w:r>
        <w:rPr/>
        <w:t xml:space="preserve">五、 基础设施建设工程</w:t>
      </w:r>
    </w:p>
    <w:p>
      <w:pPr>
        <w:spacing w:before="75" w:after="0"/>
      </w:pPr>
      <w:r>
        <w:rPr/>
        <w:t xml:space="preserve">第二节 经济环境（Economic）</w:t>
      </w:r>
    </w:p>
    <w:p>
      <w:pPr>
        <w:spacing w:before="75" w:after="0"/>
      </w:pPr>
      <w:r>
        <w:rPr/>
        <w:t xml:space="preserve">一、 宏观经济发展概况</w:t>
      </w:r>
    </w:p>
    <w:p>
      <w:pPr>
        <w:spacing w:before="75" w:after="0"/>
      </w:pPr>
      <w:r>
        <w:rPr/>
        <w:t xml:space="preserve">二、 工业运行运行状况</w:t>
      </w:r>
    </w:p>
    <w:p>
      <w:pPr>
        <w:spacing w:before="75" w:after="0"/>
      </w:pPr>
      <w:r>
        <w:rPr/>
        <w:t xml:space="preserve">三、 通信经济运行情况</w:t>
      </w:r>
    </w:p>
    <w:p>
      <w:pPr>
        <w:spacing w:before="75" w:after="0"/>
      </w:pPr>
      <w:r>
        <w:rPr/>
        <w:t xml:space="preserve">四、 宏观经济发展走势</w:t>
      </w:r>
    </w:p>
    <w:p>
      <w:pPr>
        <w:spacing w:before="75" w:after="0"/>
      </w:pPr>
      <w:r>
        <w:rPr/>
        <w:t xml:space="preserve">第三节 社会环境（Social）</w:t>
      </w:r>
    </w:p>
    <w:p>
      <w:pPr>
        <w:spacing w:before="75" w:after="0"/>
      </w:pPr>
      <w:r>
        <w:rPr/>
        <w:t xml:space="preserve">一、 两化深度融合</w:t>
      </w:r>
    </w:p>
    <w:p>
      <w:pPr>
        <w:spacing w:before="75" w:after="0"/>
      </w:pPr>
      <w:r>
        <w:rPr/>
        <w:t xml:space="preserve">二、 网络安全威胁</w:t>
      </w:r>
    </w:p>
    <w:p>
      <w:pPr>
        <w:spacing w:before="75" w:after="0"/>
      </w:pPr>
      <w:r>
        <w:rPr/>
        <w:t xml:space="preserve">三、 产业联盟成立</w:t>
      </w:r>
    </w:p>
    <w:p>
      <w:pPr>
        <w:spacing w:before="75" w:after="0"/>
      </w:pPr>
      <w:r>
        <w:rPr/>
        <w:t xml:space="preserve">第四节 技术环境（Technological）</w:t>
      </w:r>
    </w:p>
    <w:p>
      <w:pPr>
        <w:spacing w:before="75" w:after="0"/>
      </w:pPr>
      <w:r>
        <w:rPr/>
        <w:t xml:space="preserve">一、 关键技术分析</w:t>
      </w:r>
    </w:p>
    <w:p>
      <w:pPr>
        <w:spacing w:before="75" w:after="0"/>
      </w:pPr>
      <w:r>
        <w:rPr/>
        <w:t xml:space="preserve">二、 技术专利状况</w:t>
      </w:r>
    </w:p>
    <w:p>
      <w:pPr>
        <w:spacing w:before="75" w:after="0"/>
      </w:pPr>
      <w:r>
        <w:rPr/>
        <w:t xml:space="preserve">三、 技术改进空间</w:t>
      </w:r>
    </w:p>
    <w:p>
      <w:pPr>
        <w:spacing w:before="75" w:after="0"/>
      </w:pPr>
      <w:r>
        <w:rPr>
          <w:b w:val="1"/>
          <w:bCs w:val="1"/>
        </w:rPr>
        <w:t xml:space="preserve">第三章 2021-2026年国际量子通信发展分析</w:t>
      </w:r>
    </w:p>
    <w:p>
      <w:pPr>
        <w:spacing w:before="75" w:after="0"/>
      </w:pPr>
      <w:r>
        <w:rPr/>
        <w:t xml:space="preserve">第一节 国际量子通信发展态势</w:t>
      </w:r>
    </w:p>
    <w:p>
      <w:pPr>
        <w:spacing w:before="75" w:after="0"/>
      </w:pPr>
      <w:r>
        <w:rPr/>
        <w:t xml:space="preserve">一、 行业发展特点</w:t>
      </w:r>
    </w:p>
    <w:p>
      <w:pPr>
        <w:spacing w:before="75" w:after="0"/>
      </w:pPr>
      <w:r>
        <w:rPr/>
        <w:t xml:space="preserve">二、 行业发展优势</w:t>
      </w:r>
    </w:p>
    <w:p>
      <w:pPr>
        <w:spacing w:before="75" w:after="0"/>
      </w:pPr>
      <w:r>
        <w:rPr/>
        <w:t xml:space="preserve">三、 行业发展动态</w:t>
      </w:r>
    </w:p>
    <w:p>
      <w:pPr>
        <w:spacing w:before="75" w:after="0"/>
      </w:pPr>
      <w:r>
        <w:rPr/>
        <w:t xml:space="preserve">四、 巨头参与情况</w:t>
      </w:r>
    </w:p>
    <w:p>
      <w:pPr>
        <w:spacing w:before="75" w:after="0"/>
      </w:pPr>
      <w:r>
        <w:rPr/>
        <w:t xml:space="preserve">五、 相关企业发展</w:t>
      </w:r>
    </w:p>
    <w:p>
      <w:pPr>
        <w:spacing w:before="75" w:after="0"/>
      </w:pPr>
      <w:r>
        <w:rPr/>
        <w:t xml:space="preserve">第二节 美国量子通信发展分析</w:t>
      </w:r>
    </w:p>
    <w:p>
      <w:pPr>
        <w:spacing w:before="75" w:after="0"/>
      </w:pPr>
      <w:r>
        <w:rPr/>
        <w:t xml:space="preserve">一、 行业发展概况</w:t>
      </w:r>
    </w:p>
    <w:p>
      <w:pPr>
        <w:spacing w:before="75" w:after="0"/>
      </w:pPr>
      <w:r>
        <w:rPr/>
        <w:t xml:space="preserve">二、 DARPA量子网络</w:t>
      </w:r>
    </w:p>
    <w:p>
      <w:pPr>
        <w:spacing w:before="75" w:after="0"/>
      </w:pPr>
      <w:r>
        <w:rPr/>
        <w:t xml:space="preserve">三、 NIST量子网络</w:t>
      </w:r>
    </w:p>
    <w:p>
      <w:pPr>
        <w:spacing w:before="75" w:after="0"/>
      </w:pPr>
      <w:r>
        <w:rPr/>
        <w:t xml:space="preserve">四、 LANL量子网络</w:t>
      </w:r>
    </w:p>
    <w:p>
      <w:pPr>
        <w:spacing w:before="75" w:after="0"/>
      </w:pPr>
      <w:r>
        <w:rPr/>
        <w:t xml:space="preserve">五、 巴特尔量子网络</w:t>
      </w:r>
    </w:p>
    <w:p>
      <w:pPr>
        <w:spacing w:before="75" w:after="0"/>
      </w:pPr>
      <w:r>
        <w:rPr/>
        <w:t xml:space="preserve">六、 行业部署情况</w:t>
      </w:r>
    </w:p>
    <w:p>
      <w:pPr>
        <w:spacing w:before="75" w:after="0"/>
      </w:pPr>
      <w:r>
        <w:rPr/>
        <w:t xml:space="preserve">第三节 欧盟量子通信发展分析</w:t>
      </w:r>
    </w:p>
    <w:p>
      <w:pPr>
        <w:spacing w:before="75" w:after="0"/>
      </w:pPr>
      <w:r>
        <w:rPr/>
        <w:t xml:space="preserve">一、 行业发展概况</w:t>
      </w:r>
    </w:p>
    <w:p>
      <w:pPr>
        <w:spacing w:before="75" w:after="0"/>
      </w:pPr>
      <w:r>
        <w:rPr/>
        <w:t xml:space="preserve">二、 SECOQC量子网络</w:t>
      </w:r>
    </w:p>
    <w:p>
      <w:pPr>
        <w:spacing w:before="75" w:after="0"/>
      </w:pPr>
      <w:r>
        <w:rPr/>
        <w:t xml:space="preserve">三、 日内瓦量子网络</w:t>
      </w:r>
    </w:p>
    <w:p>
      <w:pPr>
        <w:spacing w:before="75" w:after="0"/>
      </w:pPr>
      <w:r>
        <w:rPr/>
        <w:t xml:space="preserve">四、 马德里量子网络</w:t>
      </w:r>
    </w:p>
    <w:p>
      <w:pPr>
        <w:spacing w:before="75" w:after="0"/>
      </w:pPr>
      <w:r>
        <w:rPr/>
        <w:t xml:space="preserve">第四节 日本量子通信发展分析</w:t>
      </w:r>
    </w:p>
    <w:p>
      <w:pPr>
        <w:spacing w:before="75" w:after="0"/>
      </w:pPr>
      <w:r>
        <w:rPr/>
        <w:t xml:space="preserve">一、 行业发展概况</w:t>
      </w:r>
    </w:p>
    <w:p>
      <w:pPr>
        <w:spacing w:before="75" w:after="0"/>
      </w:pPr>
      <w:r>
        <w:rPr/>
        <w:t xml:space="preserve">二、 行业研究成果</w:t>
      </w:r>
    </w:p>
    <w:p>
      <w:pPr>
        <w:spacing w:before="75" w:after="0"/>
      </w:pPr>
      <w:r>
        <w:rPr/>
        <w:t xml:space="preserve">三、 行业发展战略</w:t>
      </w:r>
    </w:p>
    <w:p>
      <w:pPr>
        <w:spacing w:before="75" w:after="0"/>
      </w:pPr>
      <w:r>
        <w:rPr>
          <w:b w:val="1"/>
          <w:bCs w:val="1"/>
        </w:rPr>
        <w:t xml:space="preserve">第四章 2021-2026年中国量子通信发展分析</w:t>
      </w:r>
    </w:p>
    <w:p>
      <w:pPr>
        <w:spacing w:before="75" w:after="0"/>
      </w:pPr>
      <w:r>
        <w:rPr/>
        <w:t xml:space="preserve">第一节 中国量子通信发展状况</w:t>
      </w:r>
    </w:p>
    <w:p>
      <w:pPr>
        <w:spacing w:before="75" w:after="0"/>
      </w:pPr>
      <w:r>
        <w:rPr/>
        <w:t xml:space="preserve">一、 行业发展历程</w:t>
      </w:r>
    </w:p>
    <w:p>
      <w:pPr>
        <w:spacing w:before="75" w:after="0"/>
      </w:pPr>
      <w:r>
        <w:rPr/>
        <w:t xml:space="preserve">二、 行业发展地位</w:t>
      </w:r>
    </w:p>
    <w:p>
      <w:pPr>
        <w:spacing w:before="75" w:after="0"/>
      </w:pPr>
      <w:r>
        <w:rPr/>
        <w:t xml:space="preserve">三、 产业化的进程</w:t>
      </w:r>
    </w:p>
    <w:p>
      <w:pPr>
        <w:spacing w:before="75" w:after="0"/>
      </w:pPr>
      <w:r>
        <w:rPr/>
        <w:t xml:space="preserve">四、 行业发展规模</w:t>
      </w:r>
    </w:p>
    <w:p>
      <w:pPr>
        <w:spacing w:before="75" w:after="0"/>
      </w:pPr>
      <w:r>
        <w:rPr/>
        <w:t xml:space="preserve">五、 量子中继发展</w:t>
      </w:r>
    </w:p>
    <w:p>
      <w:pPr>
        <w:spacing w:before="75" w:after="0"/>
      </w:pPr>
      <w:r>
        <w:rPr/>
        <w:t xml:space="preserve">六、 行业研究动态</w:t>
      </w:r>
    </w:p>
    <w:p>
      <w:pPr>
        <w:spacing w:before="75" w:after="0"/>
      </w:pPr>
      <w:r>
        <w:rPr/>
        <w:t xml:space="preserve">第二节 中国广域量子网络建设</w:t>
      </w:r>
    </w:p>
    <w:p>
      <w:pPr>
        <w:spacing w:before="75" w:after="0"/>
      </w:pPr>
      <w:r>
        <w:rPr/>
        <w:t xml:space="preserve">一、 网络建设现状</w:t>
      </w:r>
    </w:p>
    <w:p>
      <w:pPr>
        <w:spacing w:before="75" w:after="0"/>
      </w:pPr>
      <w:r>
        <w:rPr/>
        <w:t xml:space="preserve">二、 济南通信网络</w:t>
      </w:r>
    </w:p>
    <w:p>
      <w:pPr>
        <w:spacing w:before="75" w:after="0"/>
      </w:pPr>
      <w:r>
        <w:rPr/>
        <w:t xml:space="preserve">三、 京沪干线</w:t>
      </w:r>
    </w:p>
    <w:p>
      <w:pPr>
        <w:spacing w:before="75" w:after="0"/>
      </w:pPr>
      <w:r>
        <w:rPr/>
        <w:t xml:space="preserve">四、 沪杭干线</w:t>
      </w:r>
    </w:p>
    <w:p>
      <w:pPr>
        <w:spacing w:before="75" w:after="0"/>
      </w:pPr>
      <w:r>
        <w:rPr/>
        <w:t xml:space="preserve">五、 武合干线</w:t>
      </w:r>
    </w:p>
    <w:p>
      <w:pPr>
        <w:spacing w:before="75" w:after="0"/>
      </w:pPr>
      <w:r>
        <w:rPr/>
        <w:t xml:space="preserve">六、 量子通信卫星</w:t>
      </w:r>
    </w:p>
    <w:p>
      <w:pPr>
        <w:spacing w:before="75" w:after="0"/>
      </w:pPr>
      <w:r>
        <w:rPr/>
        <w:t xml:space="preserve">第三节 中国量子通信实用化路径</w:t>
      </w:r>
    </w:p>
    <w:p>
      <w:pPr>
        <w:spacing w:before="75" w:after="0"/>
      </w:pPr>
      <w:r>
        <w:rPr/>
        <w:t xml:space="preserve">一、 与传统通信融合</w:t>
      </w:r>
    </w:p>
    <w:p>
      <w:pPr>
        <w:spacing w:before="75" w:after="0"/>
      </w:pPr>
      <w:r>
        <w:rPr/>
        <w:t xml:space="preserve">二、 物理层融合</w:t>
      </w:r>
    </w:p>
    <w:p>
      <w:pPr>
        <w:spacing w:before="75" w:after="0"/>
      </w:pPr>
      <w:r>
        <w:rPr/>
        <w:t xml:space="preserve">三、 网络层融合</w:t>
      </w:r>
    </w:p>
    <w:p>
      <w:pPr>
        <w:spacing w:before="75" w:after="0"/>
      </w:pPr>
      <w:r>
        <w:rPr/>
        <w:t xml:space="preserve">四、 应用层融合</w:t>
      </w:r>
    </w:p>
    <w:p>
      <w:pPr>
        <w:spacing w:before="75" w:after="0"/>
      </w:pPr>
      <w:r>
        <w:rPr/>
        <w:t xml:space="preserve">第四节 中国量子通信区域发展布局</w:t>
      </w:r>
    </w:p>
    <w:p>
      <w:pPr>
        <w:spacing w:before="75" w:after="0"/>
      </w:pPr>
      <w:r>
        <w:rPr/>
        <w:t xml:space="preserve">一、 山东产业布局</w:t>
      </w:r>
    </w:p>
    <w:p>
      <w:pPr>
        <w:spacing w:before="75" w:after="0"/>
      </w:pPr>
      <w:r>
        <w:rPr/>
        <w:t xml:space="preserve">二、 安徽产业布局</w:t>
      </w:r>
    </w:p>
    <w:p>
      <w:pPr>
        <w:spacing w:before="75" w:after="0"/>
      </w:pPr>
      <w:r>
        <w:rPr/>
        <w:t xml:space="preserve">三、 上海产业布局</w:t>
      </w:r>
    </w:p>
    <w:p>
      <w:pPr>
        <w:spacing w:before="75" w:after="0"/>
      </w:pPr>
      <w:r>
        <w:rPr/>
        <w:t xml:space="preserve">四、 浙江产业布局</w:t>
      </w:r>
    </w:p>
    <w:p>
      <w:pPr>
        <w:spacing w:before="75" w:after="0"/>
      </w:pPr>
      <w:r>
        <w:rPr/>
        <w:t xml:space="preserve">第五节 中国量子通信发展问题及建议</w:t>
      </w:r>
    </w:p>
    <w:p>
      <w:pPr>
        <w:spacing w:before="75" w:after="0"/>
      </w:pPr>
      <w:r>
        <w:rPr/>
        <w:t xml:space="preserve">一、 行业认识误区</w:t>
      </w:r>
    </w:p>
    <w:p>
      <w:pPr>
        <w:spacing w:before="75" w:after="0"/>
      </w:pPr>
      <w:r>
        <w:rPr/>
        <w:t xml:space="preserve">二、 技术发展问题</w:t>
      </w:r>
    </w:p>
    <w:p>
      <w:pPr>
        <w:spacing w:before="75" w:after="0"/>
      </w:pPr>
      <w:r>
        <w:rPr/>
        <w:t xml:space="preserve">三、 发展对策建议</w:t>
      </w:r>
    </w:p>
    <w:p>
      <w:pPr>
        <w:spacing w:before="75" w:after="0"/>
      </w:pPr>
      <w:r>
        <w:rPr>
          <w:b w:val="1"/>
          <w:bCs w:val="1"/>
        </w:rPr>
        <w:t xml:space="preserve">第五章 2021-2026年量子通信设备发展分析</w:t>
      </w:r>
    </w:p>
    <w:p>
      <w:pPr>
        <w:spacing w:before="75" w:after="0"/>
      </w:pPr>
      <w:r>
        <w:rPr/>
        <w:t xml:space="preserve">第一节 量子密钥分配终端</w:t>
      </w:r>
    </w:p>
    <w:p>
      <w:pPr>
        <w:spacing w:before="75" w:after="0"/>
      </w:pPr>
      <w:r>
        <w:rPr/>
        <w:t xml:space="preserve">一、 基本介绍</w:t>
      </w:r>
    </w:p>
    <w:p>
      <w:pPr>
        <w:spacing w:before="75" w:after="0"/>
      </w:pPr>
      <w:r>
        <w:rPr/>
        <w:t xml:space="preserve">二、 多波长激光器</w:t>
      </w:r>
    </w:p>
    <w:p>
      <w:pPr>
        <w:spacing w:before="75" w:after="0"/>
      </w:pPr>
      <w:r>
        <w:rPr/>
        <w:t xml:space="preserve">三、 单光子探测器</w:t>
      </w:r>
    </w:p>
    <w:p>
      <w:pPr>
        <w:spacing w:before="75" w:after="0"/>
      </w:pPr>
      <w:r>
        <w:rPr/>
        <w:t xml:space="preserve">第二节 量子网关</w:t>
      </w:r>
    </w:p>
    <w:p>
      <w:pPr>
        <w:spacing w:before="75" w:after="0"/>
      </w:pPr>
      <w:r>
        <w:rPr/>
        <w:t xml:space="preserve">一、 基本概念</w:t>
      </w:r>
    </w:p>
    <w:p>
      <w:pPr>
        <w:spacing w:before="75" w:after="0"/>
      </w:pPr>
      <w:r>
        <w:rPr/>
        <w:t xml:space="preserve">二、 主要功能</w:t>
      </w:r>
    </w:p>
    <w:p>
      <w:pPr>
        <w:spacing w:before="75" w:after="0"/>
      </w:pPr>
      <w:r>
        <w:rPr/>
        <w:t xml:space="preserve">三、 设备分类</w:t>
      </w:r>
    </w:p>
    <w:p>
      <w:pPr>
        <w:spacing w:before="75" w:after="0"/>
      </w:pPr>
      <w:r>
        <w:rPr/>
        <w:t xml:space="preserve">第三节 光量子交换机</w:t>
      </w:r>
    </w:p>
    <w:p>
      <w:pPr>
        <w:spacing w:before="75" w:after="0"/>
      </w:pPr>
      <w:r>
        <w:rPr/>
        <w:t xml:space="preserve">一、 基本概念</w:t>
      </w:r>
    </w:p>
    <w:p>
      <w:pPr>
        <w:spacing w:before="75" w:after="0"/>
      </w:pPr>
      <w:r>
        <w:rPr/>
        <w:t xml:space="preserve">二、 主要功能</w:t>
      </w:r>
    </w:p>
    <w:p>
      <w:pPr>
        <w:spacing w:before="75" w:after="0"/>
      </w:pPr>
      <w:r>
        <w:rPr/>
        <w:t xml:space="preserve">三、 设备分类</w:t>
      </w:r>
    </w:p>
    <w:p>
      <w:pPr>
        <w:spacing w:before="75" w:after="0"/>
      </w:pPr>
      <w:r>
        <w:rPr/>
        <w:t xml:space="preserve">第四节 其他量子通信设备</w:t>
      </w:r>
    </w:p>
    <w:p>
      <w:pPr>
        <w:spacing w:before="75" w:after="0"/>
      </w:pPr>
      <w:r>
        <w:rPr/>
        <w:t xml:space="preserve">一、 量子集控机</w:t>
      </w:r>
    </w:p>
    <w:p>
      <w:pPr>
        <w:spacing w:before="75" w:after="0"/>
      </w:pPr>
      <w:r>
        <w:rPr/>
        <w:t xml:space="preserve">二、 量子路由器</w:t>
      </w:r>
    </w:p>
    <w:p>
      <w:pPr>
        <w:spacing w:before="75" w:after="0"/>
      </w:pPr>
      <w:r>
        <w:rPr/>
        <w:t xml:space="preserve">三、 量子信号接收机</w:t>
      </w:r>
    </w:p>
    <w:p>
      <w:pPr>
        <w:spacing w:before="75" w:after="0"/>
      </w:pPr>
      <w:r>
        <w:rPr/>
        <w:t xml:space="preserve">四、 小型纠缠源系统</w:t>
      </w:r>
    </w:p>
    <w:p>
      <w:pPr>
        <w:spacing w:before="75" w:after="0"/>
      </w:pPr>
      <w:r>
        <w:rPr/>
        <w:t xml:space="preserve">五、 光复用器和解复用器</w:t>
      </w:r>
    </w:p>
    <w:p>
      <w:pPr>
        <w:spacing w:before="75" w:after="0"/>
      </w:pPr>
      <w:r>
        <w:rPr>
          <w:b w:val="1"/>
          <w:bCs w:val="1"/>
        </w:rPr>
        <w:t xml:space="preserve">第六章 2021-2026年量子通信应用领域分析</w:t>
      </w:r>
    </w:p>
    <w:p>
      <w:pPr>
        <w:spacing w:before="75" w:after="0"/>
      </w:pPr>
      <w:r>
        <w:rPr/>
        <w:t xml:space="preserve">第一节 信息安全应用</w:t>
      </w:r>
    </w:p>
    <w:p>
      <w:pPr>
        <w:spacing w:before="75" w:after="0"/>
      </w:pPr>
      <w:r>
        <w:rPr/>
        <w:t xml:space="preserve">一、 应用机会分析</w:t>
      </w:r>
    </w:p>
    <w:p>
      <w:pPr>
        <w:spacing w:before="75" w:after="0"/>
      </w:pPr>
      <w:r>
        <w:rPr/>
        <w:t xml:space="preserve">二、 国防军事应用</w:t>
      </w:r>
    </w:p>
    <w:p>
      <w:pPr>
        <w:spacing w:before="75" w:after="0"/>
      </w:pPr>
      <w:r>
        <w:rPr/>
        <w:t xml:space="preserve">三、 国民经济应用</w:t>
      </w:r>
    </w:p>
    <w:p>
      <w:pPr>
        <w:spacing w:before="75" w:after="0"/>
      </w:pPr>
      <w:r>
        <w:rPr/>
        <w:t xml:space="preserve">四、 密码业应用</w:t>
      </w:r>
    </w:p>
    <w:p>
      <w:pPr>
        <w:spacing w:before="75" w:after="0"/>
      </w:pPr>
      <w:r>
        <w:rPr/>
        <w:t xml:space="preserve">第二节 军民融合应用</w:t>
      </w:r>
    </w:p>
    <w:p>
      <w:pPr>
        <w:spacing w:before="75" w:after="0"/>
      </w:pPr>
      <w:r>
        <w:rPr/>
        <w:t xml:space="preserve">一、 应用关系分析</w:t>
      </w:r>
    </w:p>
    <w:p>
      <w:pPr>
        <w:spacing w:before="75" w:after="0"/>
      </w:pPr>
      <w:r>
        <w:rPr/>
        <w:t xml:space="preserve">二、 量子通信推动</w:t>
      </w:r>
    </w:p>
    <w:p>
      <w:pPr>
        <w:spacing w:before="75" w:after="0"/>
      </w:pPr>
      <w:r>
        <w:rPr/>
        <w:t xml:space="preserve">三、 未来应用前景</w:t>
      </w:r>
    </w:p>
    <w:p>
      <w:pPr>
        <w:spacing w:before="75" w:after="0"/>
      </w:pPr>
      <w:r>
        <w:rPr/>
        <w:t xml:space="preserve">第三节 金融业应用</w:t>
      </w:r>
    </w:p>
    <w:p>
      <w:pPr>
        <w:spacing w:before="75" w:after="0"/>
      </w:pPr>
      <w:r>
        <w:rPr/>
        <w:t xml:space="preserve">一、 保障信息安全</w:t>
      </w:r>
    </w:p>
    <w:p>
      <w:pPr>
        <w:spacing w:before="75" w:after="0"/>
      </w:pPr>
      <w:r>
        <w:rPr/>
        <w:t xml:space="preserve">二、 应用作用分析</w:t>
      </w:r>
    </w:p>
    <w:p>
      <w:pPr>
        <w:spacing w:before="75" w:after="0"/>
      </w:pPr>
      <w:r>
        <w:rPr/>
        <w:t xml:space="preserve">三、 示范系统建设</w:t>
      </w:r>
    </w:p>
    <w:p>
      <w:pPr>
        <w:spacing w:before="75" w:after="0"/>
      </w:pPr>
      <w:r>
        <w:rPr/>
        <w:t xml:space="preserve">四、 银行探索应用</w:t>
      </w:r>
    </w:p>
    <w:p>
      <w:pPr>
        <w:spacing w:before="75" w:after="0"/>
      </w:pPr>
      <w:r>
        <w:rPr>
          <w:b w:val="1"/>
          <w:bCs w:val="1"/>
        </w:rPr>
        <w:t xml:space="preserve">第七章 2021-2026年中国量子通信重点企业经营状况分析</w:t>
      </w:r>
    </w:p>
    <w:p>
      <w:pPr>
        <w:spacing w:before="75" w:after="0"/>
      </w:pPr>
      <w:r>
        <w:rPr/>
        <w:t xml:space="preserve">第一节 科大国盾量子技术股份有限公司</w:t>
      </w:r>
    </w:p>
    <w:p>
      <w:pPr>
        <w:spacing w:before="75" w:after="0"/>
      </w:pPr>
      <w:r>
        <w:rPr/>
        <w:t xml:space="preserve">一、 企业发展概况</w:t>
      </w:r>
    </w:p>
    <w:p>
      <w:pPr>
        <w:spacing w:before="75" w:after="0"/>
      </w:pPr>
      <w:r>
        <w:rPr/>
        <w:t xml:space="preserve">二、 企业结构变化</w:t>
      </w:r>
    </w:p>
    <w:p>
      <w:pPr>
        <w:spacing w:before="75" w:after="0"/>
      </w:pPr>
      <w:r>
        <w:rPr/>
        <w:t xml:space="preserve">三、 企业解决方案</w:t>
      </w:r>
    </w:p>
    <w:p>
      <w:pPr>
        <w:spacing w:before="75" w:after="0"/>
      </w:pPr>
      <w:r>
        <w:rPr/>
        <w:t xml:space="preserve">四、 专利登录欧美</w:t>
      </w:r>
    </w:p>
    <w:p>
      <w:pPr>
        <w:spacing w:before="75" w:after="0"/>
      </w:pPr>
      <w:r>
        <w:rPr/>
        <w:t xml:space="preserve">五、 企业战略合作</w:t>
      </w:r>
    </w:p>
    <w:p>
      <w:pPr>
        <w:spacing w:before="75" w:after="0"/>
      </w:pPr>
      <w:r>
        <w:rPr/>
        <w:t xml:space="preserve">第二节 安徽问天量子科技有限公司</w:t>
      </w:r>
    </w:p>
    <w:p>
      <w:pPr>
        <w:spacing w:before="75" w:after="0"/>
      </w:pPr>
      <w:r>
        <w:rPr/>
        <w:t xml:space="preserve">一、 企业发展概况</w:t>
      </w:r>
    </w:p>
    <w:p>
      <w:pPr>
        <w:spacing w:before="75" w:after="0"/>
      </w:pPr>
      <w:r>
        <w:rPr/>
        <w:t xml:space="preserve">二、 企业业务布局</w:t>
      </w:r>
    </w:p>
    <w:p>
      <w:pPr>
        <w:spacing w:before="75" w:after="0"/>
      </w:pPr>
      <w:r>
        <w:rPr/>
        <w:t xml:space="preserve">三、 企业战略合作</w:t>
      </w:r>
    </w:p>
    <w:p>
      <w:pPr>
        <w:spacing w:before="75" w:after="0"/>
      </w:pPr>
      <w:r>
        <w:rPr/>
        <w:t xml:space="preserve">第三节 浙江九州量子信息技术股份有限公司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商业模式分析</w:t>
      </w:r>
    </w:p>
    <w:p>
      <w:pPr>
        <w:spacing w:before="75" w:after="0"/>
      </w:pPr>
      <w:r>
        <w:rPr/>
        <w:t xml:space="preserve">第四节 神州数码信息服务股份有限公司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浙江东方集团股份有限公司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华工科技产业股份有限公司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第八章 量子通信行业投资潜力及风险预警</w:t>
      </w:r>
    </w:p>
    <w:p>
      <w:pPr>
        <w:spacing w:before="75" w:after="0"/>
      </w:pPr>
      <w:r>
        <w:rPr/>
        <w:t xml:space="preserve">第一节 量子通信行业投资机会分析</w:t>
      </w:r>
    </w:p>
    <w:p>
      <w:pPr>
        <w:spacing w:before="75" w:after="0"/>
      </w:pPr>
      <w:r>
        <w:rPr/>
        <w:t xml:space="preserve">一、 产业链的投资机会</w:t>
      </w:r>
    </w:p>
    <w:p>
      <w:pPr>
        <w:spacing w:before="75" w:after="0"/>
      </w:pPr>
      <w:r>
        <w:rPr/>
        <w:t xml:space="preserve">二、 核心技术投资机会</w:t>
      </w:r>
    </w:p>
    <w:p>
      <w:pPr>
        <w:spacing w:before="75" w:after="0"/>
      </w:pPr>
      <w:r>
        <w:rPr/>
        <w:t xml:space="preserve">三、 应用领域投资机会</w:t>
      </w:r>
    </w:p>
    <w:p>
      <w:pPr>
        <w:spacing w:before="75" w:after="0"/>
      </w:pPr>
      <w:r>
        <w:rPr/>
        <w:t xml:space="preserve">第二节 量子通信行业投资风险预警</w:t>
      </w:r>
    </w:p>
    <w:p>
      <w:pPr>
        <w:spacing w:before="75" w:after="0"/>
      </w:pPr>
      <w:r>
        <w:rPr/>
        <w:t xml:space="preserve">一、 技术风险</w:t>
      </w:r>
    </w:p>
    <w:p>
      <w:pPr>
        <w:spacing w:before="75" w:after="0"/>
      </w:pPr>
      <w:r>
        <w:rPr/>
        <w:t xml:space="preserve">二、 市场风险</w:t>
      </w:r>
    </w:p>
    <w:p>
      <w:pPr>
        <w:spacing w:before="75" w:after="0"/>
      </w:pPr>
      <w:r>
        <w:rPr/>
        <w:t xml:space="preserve">三、 竞争风险</w:t>
      </w:r>
    </w:p>
    <w:p>
      <w:pPr>
        <w:spacing w:before="75" w:after="0"/>
      </w:pPr>
      <w:r>
        <w:rPr>
          <w:b w:val="1"/>
          <w:bCs w:val="1"/>
        </w:rPr>
        <w:t xml:space="preserve">第九章 量子通信发展前景及趋势分析</w:t>
      </w:r>
    </w:p>
    <w:p>
      <w:pPr>
        <w:spacing w:before="75" w:after="0"/>
      </w:pPr>
      <w:r>
        <w:rPr/>
        <w:t xml:space="preserve">第一节 量子通信行业发展前景展望</w:t>
      </w:r>
    </w:p>
    <w:p>
      <w:pPr>
        <w:spacing w:before="75" w:after="0"/>
      </w:pPr>
      <w:r>
        <w:rPr/>
        <w:t xml:space="preserve">一、 行业发展潜力</w:t>
      </w:r>
    </w:p>
    <w:p>
      <w:pPr>
        <w:spacing w:before="75" w:after="0"/>
      </w:pPr>
      <w:r>
        <w:rPr/>
        <w:t xml:space="preserve">二、 应用市场前景</w:t>
      </w:r>
    </w:p>
    <w:p>
      <w:pPr>
        <w:spacing w:before="75" w:after="0"/>
      </w:pPr>
      <w:r>
        <w:rPr/>
        <w:t xml:space="preserve">三、 技术发展趋势</w:t>
      </w:r>
    </w:p>
    <w:p>
      <w:pPr>
        <w:spacing w:before="75" w:after="0"/>
      </w:pPr>
      <w:r>
        <w:rPr/>
        <w:t xml:space="preserve">四、 大规模的应用</w:t>
      </w:r>
    </w:p>
    <w:p>
      <w:pPr>
        <w:spacing w:before="75" w:after="0"/>
      </w:pPr>
      <w:r>
        <w:rPr/>
        <w:t xml:space="preserve">五、 量子卫星竞争</w:t>
      </w:r>
    </w:p>
    <w:p>
      <w:pPr>
        <w:spacing w:before="75" w:after="0"/>
      </w:pPr>
      <w:r>
        <w:rPr/>
        <w:t xml:space="preserve">第二节 2026-2031年中国量子通信行业预测分析</w:t>
      </w:r>
    </w:p>
    <w:p>
      <w:pPr>
        <w:spacing w:before="75" w:after="0"/>
      </w:pPr>
      <w:r>
        <w:rPr/>
        <w:t xml:space="preserve">一、 2026-2031年中国量子通信行业影响因素分析</w:t>
      </w:r>
    </w:p>
    <w:p>
      <w:pPr>
        <w:spacing w:before="75" w:after="0"/>
      </w:pPr>
      <w:r>
        <w:rPr/>
        <w:t xml:space="preserve">二、 2026-2031年中国量子通信市场规模预测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2026-2031年全球量子通信行业市场调研及投资前景预测报告</dc:title>
  <dc:description>2026-2031年全球量子通信行业市场调研及投资前景预测报告</dc:description>
  <dc:subject>2026-2031年全球量子通信行业市场调研及投资前景预测报告</dc:subject>
  <cp:keywords>研究报告</cp:keywords>
  <cp:category>研究报告</cp:category>
  <cp:lastModifiedBy>北京中道泰和信息咨询有限公司</cp:lastModifiedBy>
  <dcterms:created xsi:type="dcterms:W3CDTF">2026-03-27T04:19:05+08:00</dcterms:created>
  <dcterms:modified xsi:type="dcterms:W3CDTF">2026-03-27T04:19:05+08:00</dcterms:modified>
</cp:coreProperties>
</file>

<file path=docProps/custom.xml><?xml version="1.0" encoding="utf-8"?>
<Properties xmlns="http://schemas.openxmlformats.org/officeDocument/2006/custom-properties" xmlns:vt="http://schemas.openxmlformats.org/officeDocument/2006/docPropsVTypes"/>
</file>