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2026-2031年电子竞技行业市场调研及投资前景预测报告</w:t>
      </w:r>
    </w:p>
    <w:p>
      <w:pPr>
        <w:spacing w:after="150"/>
      </w:pPr>
      <w:r>
        <w:rPr>
          <w:b w:val="1"/>
          <w:bCs w:val="1"/>
        </w:rPr>
        <w:t xml:space="preserve">报告简介</w:t>
      </w:r>
    </w:p>
    <w:p>
      <w:pPr>
        <w:spacing w:after="150"/>
      </w:pPr>
      <w:r>
        <w:rPr/>
        <w:t xml:space="preserve">电子竞技行业研究报告主要分析了电子竞技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子竞技行业重点企业分析、子行业分析、区域市场分析、行业风险分析、行业发展前景预测及相关的经营、投资建议等。报告研究框架全面、严谨，分析内容客观、公正、系统，真实准确地反映了我国电子竞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竞技行业的发展状况进行了深入透彻地分析，对我国电子竞技行业市场情况、技术现状、供需形势作了详尽研究，重点分析了国内外重点企业、行业发展趋势以及行业投资情况，报告还对电子竞技行业上下游行业的发展进行了探讨，是相关企业、投资部门、研究机构准确了解目前中国市场发展动态，把握电子竞技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电子竞技的基本概述</w:t>
      </w:r>
    </w:p>
    <w:p>
      <w:pPr>
        <w:spacing w:before="75" w:after="0"/>
      </w:pPr>
      <w:r>
        <w:rPr/>
        <w:t xml:space="preserve">第一节 电子竞技的概念阐释</w:t>
      </w:r>
    </w:p>
    <w:p>
      <w:pPr>
        <w:spacing w:before="75" w:after="0"/>
      </w:pPr>
      <w:r>
        <w:rPr/>
        <w:t xml:space="preserve">一、 电子竞技的定义</w:t>
      </w:r>
    </w:p>
    <w:p>
      <w:pPr>
        <w:spacing w:before="75" w:after="0"/>
      </w:pPr>
      <w:r>
        <w:rPr/>
        <w:t xml:space="preserve">二、 电子竞技的特征</w:t>
      </w:r>
    </w:p>
    <w:p>
      <w:pPr>
        <w:spacing w:before="75" w:after="0"/>
      </w:pPr>
      <w:r>
        <w:rPr/>
        <w:t xml:space="preserve">第二节 电子竞技与电子游戏的区别</w:t>
      </w:r>
    </w:p>
    <w:p>
      <w:pPr>
        <w:spacing w:before="75" w:after="0"/>
      </w:pPr>
      <w:r>
        <w:rPr/>
        <w:t xml:space="preserve">一、 出发点和目的不同</w:t>
      </w:r>
    </w:p>
    <w:p>
      <w:pPr>
        <w:spacing w:before="75" w:after="0"/>
      </w:pPr>
      <w:r>
        <w:rPr/>
        <w:t xml:space="preserve">二、 电子竞技的规则是体育规则</w:t>
      </w:r>
    </w:p>
    <w:p>
      <w:pPr>
        <w:spacing w:before="75" w:after="0"/>
      </w:pPr>
      <w:r>
        <w:rPr/>
        <w:t xml:space="preserve">三、 电子竞技的经济学原理</w:t>
      </w:r>
    </w:p>
    <w:p>
      <w:pPr>
        <w:spacing w:before="75" w:after="0"/>
      </w:pPr>
      <w:r>
        <w:rPr/>
        <w:t xml:space="preserve">第三节 电子竞技的产业链</w:t>
      </w:r>
    </w:p>
    <w:p>
      <w:pPr>
        <w:spacing w:before="75" w:after="0"/>
      </w:pPr>
      <w:r>
        <w:rPr/>
        <w:t xml:space="preserve">一、 游戏运营</w:t>
      </w:r>
    </w:p>
    <w:p>
      <w:pPr>
        <w:spacing w:before="75" w:after="0"/>
      </w:pPr>
      <w:r>
        <w:rPr/>
        <w:t xml:space="preserve">二、 赛事运营</w:t>
      </w:r>
    </w:p>
    <w:p>
      <w:pPr>
        <w:spacing w:before="75" w:after="0"/>
      </w:pPr>
      <w:r>
        <w:rPr/>
        <w:t xml:space="preserve">三、 游戏媒体</w:t>
      </w:r>
    </w:p>
    <w:p>
      <w:pPr>
        <w:spacing w:before="75" w:after="0"/>
      </w:pPr>
      <w:r>
        <w:rPr>
          <w:b w:val="1"/>
          <w:bCs w:val="1"/>
        </w:rPr>
        <w:t xml:space="preserve">第二章 2021-2026年全球电竞产业发展分析</w:t>
      </w:r>
    </w:p>
    <w:p>
      <w:pPr>
        <w:spacing w:before="75" w:after="0"/>
      </w:pPr>
      <w:r>
        <w:rPr/>
        <w:t xml:space="preserve">第一节 全球电竞产业发展阶段及特征</w:t>
      </w:r>
    </w:p>
    <w:p>
      <w:pPr>
        <w:spacing w:before="75" w:after="0"/>
      </w:pPr>
      <w:r>
        <w:rPr/>
        <w:t xml:space="preserve">一、 萌芽阶段</w:t>
      </w:r>
    </w:p>
    <w:p>
      <w:pPr>
        <w:spacing w:before="75" w:after="0"/>
      </w:pPr>
      <w:r>
        <w:rPr/>
        <w:t xml:space="preserve">二、 迅速成长阶段</w:t>
      </w:r>
    </w:p>
    <w:p>
      <w:pPr>
        <w:spacing w:before="75" w:after="0"/>
      </w:pPr>
      <w:r>
        <w:rPr/>
        <w:t xml:space="preserve">三、 成熟阶段</w:t>
      </w:r>
    </w:p>
    <w:p>
      <w:pPr>
        <w:spacing w:before="75" w:after="0"/>
      </w:pPr>
      <w:r>
        <w:rPr/>
        <w:t xml:space="preserve">第二节 2021-2026年全球电竞市场发展规模</w:t>
      </w:r>
    </w:p>
    <w:p>
      <w:pPr>
        <w:spacing w:before="75" w:after="0"/>
      </w:pPr>
      <w:r>
        <w:rPr/>
        <w:t xml:space="preserve">一、 全球电竞观众规模</w:t>
      </w:r>
    </w:p>
    <w:p>
      <w:pPr>
        <w:spacing w:before="75" w:after="0"/>
      </w:pPr>
      <w:r>
        <w:rPr/>
        <w:t xml:space="preserve">二、 全球电竞市场规模</w:t>
      </w:r>
    </w:p>
    <w:p>
      <w:pPr>
        <w:spacing w:before="75" w:after="0"/>
      </w:pPr>
      <w:r>
        <w:rPr/>
        <w:t xml:space="preserve">三、 全球电竞投资规模</w:t>
      </w:r>
    </w:p>
    <w:p>
      <w:pPr>
        <w:spacing w:before="75" w:after="0"/>
      </w:pPr>
      <w:r>
        <w:rPr/>
        <w:t xml:space="preserve">第三节 2021-2026年全球电竞产业发展特征</w:t>
      </w:r>
    </w:p>
    <w:p>
      <w:pPr>
        <w:spacing w:before="75" w:after="0"/>
      </w:pPr>
      <w:r>
        <w:rPr/>
        <w:t xml:space="preserve">一、 电竞行业地位重要</w:t>
      </w:r>
    </w:p>
    <w:p>
      <w:pPr>
        <w:spacing w:before="75" w:after="0"/>
      </w:pPr>
      <w:r>
        <w:rPr/>
        <w:t xml:space="preserve">二、 电子竞技渐成文化</w:t>
      </w:r>
    </w:p>
    <w:p>
      <w:pPr>
        <w:spacing w:before="75" w:after="0"/>
      </w:pPr>
      <w:r>
        <w:rPr/>
        <w:t xml:space="preserve">三、 消费结构多样化</w:t>
      </w:r>
    </w:p>
    <w:p>
      <w:pPr>
        <w:spacing w:before="75" w:after="0"/>
      </w:pPr>
      <w:r>
        <w:rPr/>
        <w:t xml:space="preserve">四、 由游戏向体育转变</w:t>
      </w:r>
    </w:p>
    <w:p>
      <w:pPr>
        <w:spacing w:before="75" w:after="0"/>
      </w:pPr>
      <w:r>
        <w:rPr/>
        <w:t xml:space="preserve">五、 产业链专业成熟</w:t>
      </w:r>
    </w:p>
    <w:p>
      <w:pPr>
        <w:spacing w:before="75" w:after="0"/>
      </w:pPr>
      <w:r>
        <w:rPr/>
        <w:t xml:space="preserve">六、 商业模式突破</w:t>
      </w:r>
    </w:p>
    <w:p>
      <w:pPr>
        <w:spacing w:before="75" w:after="0"/>
      </w:pPr>
      <w:r>
        <w:rPr/>
        <w:t xml:space="preserve">第四节 2021-2026年全球电竞赛事发展状况</w:t>
      </w:r>
    </w:p>
    <w:p>
      <w:pPr>
        <w:spacing w:before="75" w:after="0"/>
      </w:pPr>
      <w:r>
        <w:rPr/>
        <w:t xml:space="preserve">一、 电竞赛事关注度</w:t>
      </w:r>
    </w:p>
    <w:p>
      <w:pPr>
        <w:spacing w:before="75" w:after="0"/>
      </w:pPr>
      <w:r>
        <w:rPr/>
        <w:t xml:space="preserve">二、 赛事项目迭代</w:t>
      </w:r>
    </w:p>
    <w:p>
      <w:pPr>
        <w:spacing w:before="75" w:after="0"/>
      </w:pPr>
      <w:r>
        <w:rPr/>
        <w:t xml:space="preserve">三、 赛事奖金规模</w:t>
      </w:r>
    </w:p>
    <w:p>
      <w:pPr>
        <w:spacing w:before="75" w:after="0"/>
      </w:pPr>
      <w:r>
        <w:rPr/>
        <w:t xml:space="preserve">四、 赛事类型重心转变</w:t>
      </w:r>
    </w:p>
    <w:p>
      <w:pPr>
        <w:spacing w:before="75" w:after="0"/>
      </w:pPr>
      <w:r>
        <w:rPr/>
        <w:t xml:space="preserve">第五节 国外电竞市场典型案例分析</w:t>
      </w:r>
    </w:p>
    <w:p>
      <w:pPr>
        <w:spacing w:before="75" w:after="0"/>
      </w:pPr>
      <w:r>
        <w:rPr/>
        <w:t xml:space="preserve">一、 游戏开发商分析</w:t>
      </w:r>
    </w:p>
    <w:p>
      <w:pPr>
        <w:spacing w:before="75" w:after="0"/>
      </w:pPr>
      <w:r>
        <w:rPr/>
        <w:t xml:space="preserve">二、 最强势的电子竞技协会</w:t>
      </w:r>
    </w:p>
    <w:p>
      <w:pPr>
        <w:spacing w:before="75" w:after="0"/>
      </w:pPr>
      <w:r>
        <w:rPr/>
        <w:t xml:space="preserve">三、 创新电竞衍生产品</w:t>
      </w:r>
    </w:p>
    <w:p>
      <w:pPr>
        <w:spacing w:before="75" w:after="0"/>
      </w:pPr>
      <w:r>
        <w:rPr>
          <w:b w:val="1"/>
          <w:bCs w:val="1"/>
        </w:rPr>
        <w:t xml:space="preserve">第三章 2021-2026年中国电竞行业的发展环境分析</w:t>
      </w:r>
    </w:p>
    <w:p>
      <w:pPr>
        <w:spacing w:before="75" w:after="0"/>
      </w:pPr>
      <w:r>
        <w:rPr/>
        <w:t xml:space="preserve">第一节 经济环境</w:t>
      </w:r>
    </w:p>
    <w:p>
      <w:pPr>
        <w:spacing w:before="75" w:after="0"/>
      </w:pPr>
      <w:r>
        <w:rPr/>
        <w:t xml:space="preserve">一、 世界经济发展形势</w:t>
      </w:r>
    </w:p>
    <w:p>
      <w:pPr>
        <w:spacing w:before="75" w:after="0"/>
      </w:pPr>
      <w:r>
        <w:rPr/>
        <w:t xml:space="preserve">二、 中国宏观经济概况</w:t>
      </w:r>
    </w:p>
    <w:p>
      <w:pPr>
        <w:spacing w:before="75" w:after="0"/>
      </w:pPr>
      <w:r>
        <w:rPr/>
        <w:t xml:space="preserve">三、 中国经济发展趋势</w:t>
      </w:r>
    </w:p>
    <w:p>
      <w:pPr>
        <w:spacing w:before="75" w:after="0"/>
      </w:pPr>
      <w:r>
        <w:rPr/>
        <w:t xml:space="preserve">第二节 产业环境</w:t>
      </w:r>
    </w:p>
    <w:p>
      <w:pPr>
        <w:spacing w:before="75" w:after="0"/>
      </w:pPr>
      <w:r>
        <w:rPr/>
        <w:t xml:space="preserve">一、 游戏市场规模</w:t>
      </w:r>
    </w:p>
    <w:p>
      <w:pPr>
        <w:spacing w:before="75" w:after="0"/>
      </w:pPr>
      <w:r>
        <w:rPr/>
        <w:t xml:space="preserve">二、 游戏用户数量</w:t>
      </w:r>
    </w:p>
    <w:p>
      <w:pPr>
        <w:spacing w:before="75" w:after="0"/>
      </w:pPr>
      <w:r>
        <w:rPr/>
        <w:t xml:space="preserve">三、 游戏企业状况</w:t>
      </w:r>
    </w:p>
    <w:p>
      <w:pPr>
        <w:spacing w:before="75" w:after="0"/>
      </w:pPr>
      <w:r>
        <w:rPr/>
        <w:t xml:space="preserve">四、 游戏细分市场</w:t>
      </w:r>
    </w:p>
    <w:p>
      <w:pPr>
        <w:spacing w:before="75" w:after="0"/>
      </w:pPr>
      <w:r>
        <w:rPr/>
        <w:t xml:space="preserve">第三节 社会环境</w:t>
      </w:r>
    </w:p>
    <w:p>
      <w:pPr>
        <w:spacing w:before="75" w:after="0"/>
      </w:pPr>
      <w:r>
        <w:rPr/>
        <w:t xml:space="preserve">一、 居民收入水平提升</w:t>
      </w:r>
    </w:p>
    <w:p>
      <w:pPr>
        <w:spacing w:before="75" w:after="0"/>
      </w:pPr>
      <w:r>
        <w:rPr/>
        <w:t xml:space="preserve">二、 网民规模持续上升</w:t>
      </w:r>
    </w:p>
    <w:p>
      <w:pPr>
        <w:spacing w:before="75" w:after="0"/>
      </w:pPr>
      <w:r>
        <w:rPr/>
        <w:t xml:space="preserve">三、 电竞社会偏见改观</w:t>
      </w:r>
    </w:p>
    <w:p>
      <w:pPr>
        <w:spacing w:before="75" w:after="0"/>
      </w:pPr>
      <w:r>
        <w:rPr/>
        <w:t xml:space="preserve">四、 电竞社会认可度提升</w:t>
      </w:r>
    </w:p>
    <w:p>
      <w:pPr>
        <w:spacing w:before="75" w:after="0"/>
      </w:pPr>
      <w:r>
        <w:rPr/>
        <w:t xml:space="preserve">五、 电竞纳入教育范畴</w:t>
      </w:r>
    </w:p>
    <w:p>
      <w:pPr>
        <w:spacing w:before="75" w:after="0"/>
      </w:pPr>
      <w:r>
        <w:rPr/>
        <w:t xml:space="preserve">第四节 政策环境</w:t>
      </w:r>
    </w:p>
    <w:p>
      <w:pPr>
        <w:spacing w:before="75" w:after="0"/>
      </w:pPr>
      <w:r>
        <w:rPr/>
        <w:t xml:space="preserve">一、 电竞行业政策变迁</w:t>
      </w:r>
    </w:p>
    <w:p>
      <w:pPr>
        <w:spacing w:before="75" w:after="0"/>
      </w:pPr>
      <w:r>
        <w:rPr/>
        <w:t xml:space="preserve">二、 政策利好电竞产业</w:t>
      </w:r>
    </w:p>
    <w:p>
      <w:pPr>
        <w:spacing w:before="75" w:after="0"/>
      </w:pPr>
      <w:r>
        <w:rPr/>
        <w:t xml:space="preserve">三、 政策有望持续宽松</w:t>
      </w:r>
    </w:p>
    <w:p>
      <w:pPr>
        <w:spacing w:before="75" w:after="0"/>
      </w:pPr>
      <w:r>
        <w:rPr/>
        <w:t xml:space="preserve">第五节 技术环境</w:t>
      </w:r>
    </w:p>
    <w:p>
      <w:pPr>
        <w:spacing w:before="75" w:after="0"/>
      </w:pPr>
      <w:r>
        <w:rPr/>
        <w:t xml:space="preserve">一、 PC硬件提供支持</w:t>
      </w:r>
    </w:p>
    <w:p>
      <w:pPr>
        <w:spacing w:before="75" w:after="0"/>
      </w:pPr>
      <w:r>
        <w:rPr/>
        <w:t xml:space="preserve">二、 网络宽带发展环境</w:t>
      </w:r>
    </w:p>
    <w:p>
      <w:pPr>
        <w:spacing w:before="75" w:after="0"/>
      </w:pPr>
      <w:r>
        <w:rPr/>
        <w:t xml:space="preserve">三、 视频直播技术发展</w:t>
      </w:r>
    </w:p>
    <w:p>
      <w:pPr>
        <w:spacing w:before="75" w:after="0"/>
      </w:pPr>
      <w:r>
        <w:rPr>
          <w:b w:val="1"/>
          <w:bCs w:val="1"/>
        </w:rPr>
        <w:t xml:space="preserve">第四章 2021-2026年中国电竞产业总体状况分析</w:t>
      </w:r>
    </w:p>
    <w:p>
      <w:pPr>
        <w:spacing w:before="75" w:after="0"/>
      </w:pPr>
      <w:r>
        <w:rPr/>
        <w:t xml:space="preserve">第一节 中国电竞产业发展阶段及特征</w:t>
      </w:r>
    </w:p>
    <w:p>
      <w:pPr>
        <w:spacing w:before="75" w:after="0"/>
      </w:pPr>
      <w:r>
        <w:rPr/>
        <w:t xml:space="preserve">一、 萌芽期</w:t>
      </w:r>
    </w:p>
    <w:p>
      <w:pPr>
        <w:spacing w:before="75" w:after="0"/>
      </w:pPr>
      <w:r>
        <w:rPr/>
        <w:t xml:space="preserve">二、 发展期</w:t>
      </w:r>
    </w:p>
    <w:p>
      <w:pPr>
        <w:spacing w:before="75" w:after="0"/>
      </w:pPr>
      <w:r>
        <w:rPr/>
        <w:t xml:space="preserve">三、 低谷期</w:t>
      </w:r>
    </w:p>
    <w:p>
      <w:pPr>
        <w:spacing w:before="75" w:after="0"/>
      </w:pPr>
      <w:r>
        <w:rPr/>
        <w:t xml:space="preserve">四、 崛起期</w:t>
      </w:r>
    </w:p>
    <w:p>
      <w:pPr>
        <w:spacing w:before="75" w:after="0"/>
      </w:pPr>
      <w:r>
        <w:rPr/>
        <w:t xml:space="preserve">第二节 2021-2026年中国电竞行业发展综述</w:t>
      </w:r>
    </w:p>
    <w:p>
      <w:pPr>
        <w:spacing w:before="75" w:after="0"/>
      </w:pPr>
      <w:r>
        <w:rPr/>
        <w:t xml:space="preserve">一、 行业发展历程</w:t>
      </w:r>
    </w:p>
    <w:p>
      <w:pPr>
        <w:spacing w:before="75" w:after="0"/>
      </w:pPr>
      <w:r>
        <w:rPr/>
        <w:t xml:space="preserve">二、 行业发展现状</w:t>
      </w:r>
    </w:p>
    <w:p>
      <w:pPr>
        <w:spacing w:before="75" w:after="0"/>
      </w:pPr>
      <w:r>
        <w:rPr/>
        <w:t xml:space="preserve">三、 行业管理模式</w:t>
      </w:r>
    </w:p>
    <w:p>
      <w:pPr>
        <w:spacing w:before="75" w:after="0"/>
      </w:pPr>
      <w:r>
        <w:rPr/>
        <w:t xml:space="preserve">四、 行业辐射效应</w:t>
      </w:r>
    </w:p>
    <w:p>
      <w:pPr>
        <w:spacing w:before="75" w:after="0"/>
      </w:pPr>
      <w:r>
        <w:rPr/>
        <w:t xml:space="preserve">五、 行业发展热点</w:t>
      </w:r>
    </w:p>
    <w:p>
      <w:pPr>
        <w:spacing w:before="75" w:after="0"/>
      </w:pPr>
      <w:r>
        <w:rPr/>
        <w:t xml:space="preserve">六、 市场格局分析</w:t>
      </w:r>
    </w:p>
    <w:p>
      <w:pPr>
        <w:spacing w:before="75" w:after="0"/>
      </w:pPr>
      <w:r>
        <w:rPr/>
        <w:t xml:space="preserve">第三节 2021-2026年中国电竞市场运行分析</w:t>
      </w:r>
    </w:p>
    <w:p>
      <w:pPr>
        <w:spacing w:before="75" w:after="0"/>
      </w:pPr>
      <w:r>
        <w:rPr/>
        <w:t xml:space="preserve">一、 电竞市场规模</w:t>
      </w:r>
    </w:p>
    <w:p>
      <w:pPr>
        <w:spacing w:before="75" w:after="0"/>
      </w:pPr>
      <w:r>
        <w:rPr/>
        <w:t xml:space="preserve">二、 电竞用户分析</w:t>
      </w:r>
    </w:p>
    <w:p>
      <w:pPr>
        <w:spacing w:before="75" w:after="0"/>
      </w:pPr>
      <w:r>
        <w:rPr/>
        <w:t xml:space="preserve">三、 电竞赛事数量</w:t>
      </w:r>
    </w:p>
    <w:p>
      <w:pPr>
        <w:spacing w:before="75" w:after="0"/>
      </w:pPr>
      <w:r>
        <w:rPr/>
        <w:t xml:space="preserve">四、 电竞从业人员</w:t>
      </w:r>
    </w:p>
    <w:p>
      <w:pPr>
        <w:spacing w:before="75" w:after="0"/>
      </w:pPr>
      <w:r>
        <w:rPr/>
        <w:t xml:space="preserve">五、 电竞市场需求</w:t>
      </w:r>
    </w:p>
    <w:p>
      <w:pPr>
        <w:spacing w:before="75" w:after="0"/>
      </w:pPr>
      <w:r>
        <w:rPr/>
        <w:t xml:space="preserve">第四节 中国电竞产业SWOT分析</w:t>
      </w:r>
    </w:p>
    <w:p>
      <w:pPr>
        <w:spacing w:before="75" w:after="0"/>
      </w:pPr>
      <w:r>
        <w:rPr/>
        <w:t xml:space="preserve">一、 优势（Strengths）</w:t>
      </w:r>
    </w:p>
    <w:p>
      <w:pPr>
        <w:spacing w:before="75" w:after="0"/>
      </w:pPr>
      <w:r>
        <w:rPr/>
        <w:t xml:space="preserve">二、 劣势（Weakness）</w:t>
      </w:r>
    </w:p>
    <w:p>
      <w:pPr>
        <w:spacing w:before="75" w:after="0"/>
      </w:pPr>
      <w:r>
        <w:rPr/>
        <w:t xml:space="preserve">三、 机会（Opportunities）</w:t>
      </w:r>
    </w:p>
    <w:p>
      <w:pPr>
        <w:spacing w:before="75" w:after="0"/>
      </w:pPr>
      <w:r>
        <w:rPr/>
        <w:t xml:space="preserve">四、 威胁（Treats）</w:t>
      </w:r>
    </w:p>
    <w:p>
      <w:pPr>
        <w:spacing w:before="75" w:after="0"/>
      </w:pPr>
      <w:r>
        <w:rPr/>
        <w:t xml:space="preserve">第五节 中国电竞用户行为特征分析</w:t>
      </w:r>
    </w:p>
    <w:p>
      <w:pPr>
        <w:spacing w:before="75" w:after="0"/>
      </w:pPr>
      <w:r>
        <w:rPr/>
        <w:t xml:space="preserve">一、 性别分布</w:t>
      </w:r>
    </w:p>
    <w:p>
      <w:pPr>
        <w:spacing w:before="75" w:after="0"/>
      </w:pPr>
      <w:r>
        <w:rPr/>
        <w:t xml:space="preserve">二、 年龄分布</w:t>
      </w:r>
    </w:p>
    <w:p>
      <w:pPr>
        <w:spacing w:before="75" w:after="0"/>
      </w:pPr>
      <w:r>
        <w:rPr/>
        <w:t xml:space="preserve">三、 地区分布</w:t>
      </w:r>
    </w:p>
    <w:p>
      <w:pPr>
        <w:spacing w:before="75" w:after="0"/>
      </w:pPr>
      <w:r>
        <w:rPr/>
        <w:t xml:space="preserve">四、 游戏频次及时段</w:t>
      </w:r>
    </w:p>
    <w:p>
      <w:pPr>
        <w:spacing w:before="75" w:after="0"/>
      </w:pPr>
      <w:r>
        <w:rPr/>
        <w:t xml:space="preserve">五、 学历及职业分布</w:t>
      </w:r>
    </w:p>
    <w:p>
      <w:pPr>
        <w:spacing w:before="75" w:after="0"/>
      </w:pPr>
      <w:r>
        <w:rPr/>
        <w:t xml:space="preserve">六、 经济水平分布</w:t>
      </w:r>
    </w:p>
    <w:p>
      <w:pPr>
        <w:spacing w:before="75" w:after="0"/>
      </w:pPr>
      <w:r>
        <w:rPr/>
        <w:t xml:space="preserve">七、 消费动因分析</w:t>
      </w:r>
    </w:p>
    <w:p>
      <w:pPr>
        <w:spacing w:before="75" w:after="0"/>
      </w:pPr>
      <w:r>
        <w:rPr/>
        <w:t xml:space="preserve">八、 直播平台选择</w:t>
      </w:r>
    </w:p>
    <w:p>
      <w:pPr>
        <w:spacing w:before="75" w:after="0"/>
      </w:pPr>
      <w:r>
        <w:rPr/>
        <w:t xml:space="preserve">第六节 中国电竞行业存在的问题分析</w:t>
      </w:r>
    </w:p>
    <w:p>
      <w:pPr>
        <w:spacing w:before="75" w:after="0"/>
      </w:pPr>
      <w:r>
        <w:rPr/>
        <w:t xml:space="preserve">一、 社会偏见问题</w:t>
      </w:r>
    </w:p>
    <w:p>
      <w:pPr>
        <w:spacing w:before="75" w:after="0"/>
      </w:pPr>
      <w:r>
        <w:rPr/>
        <w:t xml:space="preserve">二、 人才缺失问题</w:t>
      </w:r>
    </w:p>
    <w:p>
      <w:pPr>
        <w:spacing w:before="75" w:after="0"/>
      </w:pPr>
      <w:r>
        <w:rPr/>
        <w:t xml:space="preserve">三、 国际竞争问题</w:t>
      </w:r>
    </w:p>
    <w:p>
      <w:pPr>
        <w:spacing w:before="75" w:after="0"/>
      </w:pPr>
      <w:r>
        <w:rPr/>
        <w:t xml:space="preserve">四、 俱乐部运营机制问题</w:t>
      </w:r>
    </w:p>
    <w:p>
      <w:pPr>
        <w:spacing w:before="75" w:after="0"/>
      </w:pPr>
      <w:r>
        <w:rPr/>
        <w:t xml:space="preserve">第七节 中国电竞行业的发展策略建议</w:t>
      </w:r>
    </w:p>
    <w:p>
      <w:pPr>
        <w:spacing w:before="75" w:after="0"/>
      </w:pPr>
      <w:r>
        <w:rPr/>
        <w:t xml:space="preserve">一、 优化升级策略</w:t>
      </w:r>
    </w:p>
    <w:p>
      <w:pPr>
        <w:spacing w:before="75" w:after="0"/>
      </w:pPr>
      <w:r>
        <w:rPr/>
        <w:t xml:space="preserve">二、 行业管理策略</w:t>
      </w:r>
    </w:p>
    <w:p>
      <w:pPr>
        <w:spacing w:before="75" w:after="0"/>
      </w:pPr>
      <w:r>
        <w:rPr/>
        <w:t xml:space="preserve">三、 行业营销策略</w:t>
      </w:r>
    </w:p>
    <w:p>
      <w:pPr>
        <w:spacing w:before="75" w:after="0"/>
      </w:pPr>
      <w:r>
        <w:rPr/>
        <w:t xml:space="preserve">四、 行业政策建议</w:t>
      </w:r>
    </w:p>
    <w:p>
      <w:pPr>
        <w:spacing w:before="75" w:after="0"/>
      </w:pPr>
      <w:r>
        <w:rPr>
          <w:b w:val="1"/>
          <w:bCs w:val="1"/>
        </w:rPr>
        <w:t xml:space="preserve">第五章 2021-2026年电竞行业的商业模式分析</w:t>
      </w:r>
    </w:p>
    <w:p>
      <w:pPr>
        <w:spacing w:before="75" w:after="0"/>
      </w:pPr>
      <w:r>
        <w:rPr/>
        <w:t xml:space="preserve">第一节 商业模式基础理论</w:t>
      </w:r>
    </w:p>
    <w:p>
      <w:pPr>
        <w:spacing w:before="75" w:after="0"/>
      </w:pPr>
      <w:r>
        <w:rPr/>
        <w:t xml:space="preserve">一、 商业创意</w:t>
      </w:r>
    </w:p>
    <w:p>
      <w:pPr>
        <w:spacing w:before="75" w:after="0"/>
      </w:pPr>
      <w:r>
        <w:rPr/>
        <w:t xml:space="preserve">二、 商业模式</w:t>
      </w:r>
    </w:p>
    <w:p>
      <w:pPr>
        <w:spacing w:before="75" w:after="0"/>
      </w:pPr>
      <w:r>
        <w:rPr/>
        <w:t xml:space="preserve">三、 成功的商业模式</w:t>
      </w:r>
    </w:p>
    <w:p>
      <w:pPr>
        <w:spacing w:before="75" w:after="0"/>
      </w:pPr>
      <w:r>
        <w:rPr/>
        <w:t xml:space="preserve">第二节 国外成功的电子竞技商业模式</w:t>
      </w:r>
    </w:p>
    <w:p>
      <w:pPr>
        <w:spacing w:before="75" w:after="0"/>
      </w:pPr>
      <w:r>
        <w:rPr/>
        <w:t xml:space="preserve">一、 欧美模式</w:t>
      </w:r>
    </w:p>
    <w:p>
      <w:pPr>
        <w:spacing w:before="75" w:after="0"/>
      </w:pPr>
      <w:r>
        <w:rPr/>
        <w:t xml:space="preserve">二、 韩国模式</w:t>
      </w:r>
    </w:p>
    <w:p>
      <w:pPr>
        <w:spacing w:before="75" w:after="0"/>
      </w:pPr>
      <w:r>
        <w:rPr/>
        <w:t xml:space="preserve">第三节 国外电子竞技产业商业模式比较</w:t>
      </w:r>
    </w:p>
    <w:p>
      <w:pPr>
        <w:spacing w:before="75" w:after="0"/>
      </w:pPr>
      <w:r>
        <w:rPr/>
        <w:t xml:space="preserve">一、 客户价值主张</w:t>
      </w:r>
    </w:p>
    <w:p>
      <w:pPr>
        <w:spacing w:before="75" w:after="0"/>
      </w:pPr>
      <w:r>
        <w:rPr/>
        <w:t xml:space="preserve">二、 资源和生产过程</w:t>
      </w:r>
    </w:p>
    <w:p>
      <w:pPr>
        <w:spacing w:before="75" w:after="0"/>
      </w:pPr>
      <w:r>
        <w:rPr/>
        <w:t xml:space="preserve">三、 盈利模式</w:t>
      </w:r>
    </w:p>
    <w:p>
      <w:pPr>
        <w:spacing w:before="75" w:after="0"/>
      </w:pPr>
      <w:r>
        <w:rPr/>
        <w:t xml:space="preserve">第四节 中国电子竞技产业盈利模式分析</w:t>
      </w:r>
    </w:p>
    <w:p>
      <w:pPr>
        <w:spacing w:before="75" w:after="0"/>
      </w:pPr>
      <w:r>
        <w:rPr/>
        <w:t xml:space="preserve">一、 游戏销售</w:t>
      </w:r>
    </w:p>
    <w:p>
      <w:pPr>
        <w:spacing w:before="75" w:after="0"/>
      </w:pPr>
      <w:r>
        <w:rPr/>
        <w:t xml:space="preserve">二、 联合运营</w:t>
      </w:r>
    </w:p>
    <w:p>
      <w:pPr>
        <w:spacing w:before="75" w:after="0"/>
      </w:pPr>
      <w:r>
        <w:rPr/>
        <w:t xml:space="preserve">三、 商业广告</w:t>
      </w:r>
    </w:p>
    <w:p>
      <w:pPr>
        <w:spacing w:before="75" w:after="0"/>
      </w:pPr>
      <w:r>
        <w:rPr/>
        <w:t xml:space="preserve">四、 赛事承办和市场活动</w:t>
      </w:r>
    </w:p>
    <w:p>
      <w:pPr>
        <w:spacing w:before="75" w:after="0"/>
      </w:pPr>
      <w:r>
        <w:rPr/>
        <w:t xml:space="preserve">第五节 我国电子竞技商业模式价值评价</w:t>
      </w:r>
    </w:p>
    <w:p>
      <w:pPr>
        <w:spacing w:before="75" w:after="0"/>
      </w:pPr>
      <w:r>
        <w:rPr/>
        <w:t xml:space="preserve">一、 电竞手游开发</w:t>
      </w:r>
    </w:p>
    <w:p>
      <w:pPr>
        <w:spacing w:before="75" w:after="0"/>
      </w:pPr>
      <w:r>
        <w:rPr/>
        <w:t xml:space="preserve">二、 直播平台</w:t>
      </w:r>
    </w:p>
    <w:p>
      <w:pPr>
        <w:spacing w:before="75" w:after="0"/>
      </w:pPr>
      <w:r>
        <w:rPr/>
        <w:t xml:space="preserve">三、 游戏内容制作方</w:t>
      </w:r>
    </w:p>
    <w:p>
      <w:pPr>
        <w:spacing w:before="75" w:after="0"/>
      </w:pPr>
      <w:r>
        <w:rPr/>
        <w:t xml:space="preserve">四、 电竞垂直社交模式</w:t>
      </w:r>
    </w:p>
    <w:p>
      <w:pPr>
        <w:spacing w:before="75" w:after="0"/>
      </w:pPr>
      <w:r>
        <w:rPr/>
        <w:t xml:space="preserve">第六节 我国电子竞技商业模式的思考</w:t>
      </w:r>
    </w:p>
    <w:p>
      <w:pPr>
        <w:spacing w:before="75" w:after="0"/>
      </w:pPr>
      <w:r>
        <w:rPr/>
        <w:t xml:space="preserve">一、 现存的问题</w:t>
      </w:r>
    </w:p>
    <w:p>
      <w:pPr>
        <w:spacing w:before="75" w:after="0"/>
      </w:pPr>
      <w:r>
        <w:rPr/>
        <w:t xml:space="preserve">二、 发展的建议</w:t>
      </w:r>
    </w:p>
    <w:p>
      <w:pPr>
        <w:spacing w:before="75" w:after="0"/>
      </w:pPr>
      <w:r>
        <w:rPr>
          <w:b w:val="1"/>
          <w:bCs w:val="1"/>
        </w:rPr>
        <w:t xml:space="preserve">第六章 2021-2026年电竞赛事运营市场发展分析</w:t>
      </w:r>
    </w:p>
    <w:p>
      <w:pPr>
        <w:spacing w:before="75" w:after="0"/>
      </w:pPr>
      <w:r>
        <w:rPr/>
        <w:t xml:space="preserve">第一节 电竞赛事市场发展综况</w:t>
      </w:r>
    </w:p>
    <w:p>
      <w:pPr>
        <w:spacing w:before="75" w:after="0"/>
      </w:pPr>
      <w:r>
        <w:rPr/>
        <w:t xml:space="preserve">一、 电竞赛事发展阶段</w:t>
      </w:r>
    </w:p>
    <w:p>
      <w:pPr>
        <w:spacing w:before="75" w:after="0"/>
      </w:pPr>
      <w:r>
        <w:rPr/>
        <w:t xml:space="preserve">二、 电竞赛事效应分析</w:t>
      </w:r>
    </w:p>
    <w:p>
      <w:pPr>
        <w:spacing w:before="75" w:after="0"/>
      </w:pPr>
      <w:r>
        <w:rPr/>
        <w:t xml:space="preserve">三、 电竞赛事运营产业链</w:t>
      </w:r>
    </w:p>
    <w:p>
      <w:pPr>
        <w:spacing w:before="75" w:after="0"/>
      </w:pPr>
      <w:r>
        <w:rPr/>
        <w:t xml:space="preserve">第二节 2021-2026年中国电竞赛事市场运营状况</w:t>
      </w:r>
    </w:p>
    <w:p>
      <w:pPr>
        <w:spacing w:before="75" w:after="0"/>
      </w:pPr>
      <w:r>
        <w:rPr/>
        <w:t xml:space="preserve">一、 电竞赛事数量上升</w:t>
      </w:r>
    </w:p>
    <w:p>
      <w:pPr>
        <w:spacing w:before="75" w:after="0"/>
      </w:pPr>
      <w:r>
        <w:rPr/>
        <w:t xml:space="preserve">二、 电竞赛事发展迅猛</w:t>
      </w:r>
    </w:p>
    <w:p>
      <w:pPr>
        <w:spacing w:before="75" w:after="0"/>
      </w:pPr>
      <w:r>
        <w:rPr/>
        <w:t xml:space="preserve">三、 电竞赛事市场特点</w:t>
      </w:r>
    </w:p>
    <w:p>
      <w:pPr>
        <w:spacing w:before="75" w:after="0"/>
      </w:pPr>
      <w:r>
        <w:rPr/>
        <w:t xml:space="preserve">四、 电竞赛事奖金排行</w:t>
      </w:r>
    </w:p>
    <w:p>
      <w:pPr>
        <w:spacing w:before="75" w:after="0"/>
      </w:pPr>
      <w:r>
        <w:rPr/>
        <w:t xml:space="preserve">五、 移动电竞赛事开始爆发</w:t>
      </w:r>
    </w:p>
    <w:p>
      <w:pPr>
        <w:spacing w:before="75" w:after="0"/>
      </w:pPr>
      <w:r>
        <w:rPr/>
        <w:t xml:space="preserve">六、 电竞赛事价值有待挖掘</w:t>
      </w:r>
    </w:p>
    <w:p>
      <w:pPr>
        <w:spacing w:before="75" w:after="0"/>
      </w:pPr>
      <w:r>
        <w:rPr/>
        <w:t xml:space="preserve">七、 电竞赛事资金筹集方法</w:t>
      </w:r>
    </w:p>
    <w:p>
      <w:pPr>
        <w:spacing w:before="75" w:after="0"/>
      </w:pPr>
      <w:r>
        <w:rPr/>
        <w:t xml:space="preserve">八、 国内关注较高的赛事</w:t>
      </w:r>
    </w:p>
    <w:p>
      <w:pPr>
        <w:spacing w:before="75" w:after="0"/>
      </w:pPr>
      <w:r>
        <w:rPr/>
        <w:t xml:space="preserve">九、 电竞赛事职业化趋势</w:t>
      </w:r>
    </w:p>
    <w:p>
      <w:pPr>
        <w:spacing w:before="75" w:after="0"/>
      </w:pPr>
      <w:r>
        <w:rPr/>
        <w:t xml:space="preserve">十、 电竞赛事发展空间</w:t>
      </w:r>
    </w:p>
    <w:p>
      <w:pPr>
        <w:spacing w:before="75" w:after="0"/>
      </w:pPr>
      <w:r>
        <w:rPr/>
        <w:t xml:space="preserve">第三节 电竞赛事运营盈利模式分析</w:t>
      </w:r>
    </w:p>
    <w:p>
      <w:pPr>
        <w:spacing w:before="75" w:after="0"/>
      </w:pPr>
      <w:r>
        <w:rPr/>
        <w:t xml:space="preserve">一、 虚拟门票</w:t>
      </w:r>
    </w:p>
    <w:p>
      <w:pPr>
        <w:spacing w:before="75" w:after="0"/>
      </w:pPr>
      <w:r>
        <w:rPr/>
        <w:t xml:space="preserve">二、 主播、选手经纪</w:t>
      </w:r>
    </w:p>
    <w:p>
      <w:pPr>
        <w:spacing w:before="75" w:after="0"/>
      </w:pPr>
      <w:r>
        <w:rPr/>
        <w:t xml:space="preserve">三、 游戏发行</w:t>
      </w:r>
    </w:p>
    <w:p>
      <w:pPr>
        <w:spacing w:before="75" w:after="0"/>
      </w:pPr>
      <w:r>
        <w:rPr/>
        <w:t xml:space="preserve">四、 广告与版权</w:t>
      </w:r>
    </w:p>
    <w:p>
      <w:pPr>
        <w:spacing w:before="75" w:after="0"/>
      </w:pPr>
      <w:r>
        <w:rPr/>
        <w:t xml:space="preserve">第四节 英雄联盟赛事案例分析</w:t>
      </w:r>
    </w:p>
    <w:p>
      <w:pPr>
        <w:spacing w:before="75" w:after="0"/>
      </w:pPr>
      <w:r>
        <w:rPr/>
        <w:t xml:space="preserve">一、 赛事基本介绍</w:t>
      </w:r>
    </w:p>
    <w:p>
      <w:pPr>
        <w:spacing w:before="75" w:after="0"/>
      </w:pPr>
      <w:r>
        <w:rPr/>
        <w:t xml:space="preserve">二、 赛事体系分析</w:t>
      </w:r>
    </w:p>
    <w:p>
      <w:pPr>
        <w:spacing w:before="75" w:after="0"/>
      </w:pPr>
      <w:r>
        <w:rPr/>
        <w:t xml:space="preserve">三、 赛事推广模式</w:t>
      </w:r>
    </w:p>
    <w:p>
      <w:pPr>
        <w:spacing w:before="75" w:after="0"/>
      </w:pPr>
      <w:r>
        <w:rPr/>
        <w:t xml:space="preserve">四、 赛事发展愿景</w:t>
      </w:r>
    </w:p>
    <w:p>
      <w:pPr>
        <w:spacing w:before="75" w:after="0"/>
      </w:pPr>
      <w:r>
        <w:rPr>
          <w:b w:val="1"/>
          <w:bCs w:val="1"/>
        </w:rPr>
        <w:t xml:space="preserve">第七章 2021-2026年电竞直播市场发展分析</w:t>
      </w:r>
    </w:p>
    <w:p>
      <w:pPr>
        <w:spacing w:before="75" w:after="0"/>
      </w:pPr>
      <w:r>
        <w:rPr/>
        <w:t xml:space="preserve">第一节 2021-2026年电竞直播产业发展分析</w:t>
      </w:r>
    </w:p>
    <w:p>
      <w:pPr>
        <w:spacing w:before="75" w:after="0"/>
      </w:pPr>
      <w:r>
        <w:rPr/>
        <w:t xml:space="preserve">一、 游戏直播产业链</w:t>
      </w:r>
    </w:p>
    <w:p>
      <w:pPr>
        <w:spacing w:before="75" w:after="0"/>
      </w:pPr>
      <w:r>
        <w:rPr/>
        <w:t xml:space="preserve">二、 电竞直播行业火热</w:t>
      </w:r>
    </w:p>
    <w:p>
      <w:pPr>
        <w:spacing w:before="75" w:after="0"/>
      </w:pPr>
      <w:r>
        <w:rPr/>
        <w:t xml:space="preserve">三、 电竞直播产业规模</w:t>
      </w:r>
    </w:p>
    <w:p>
      <w:pPr>
        <w:spacing w:before="75" w:after="0"/>
      </w:pPr>
      <w:r>
        <w:rPr/>
        <w:t xml:space="preserve">四、 电竞直播投资分析</w:t>
      </w:r>
    </w:p>
    <w:p>
      <w:pPr>
        <w:spacing w:before="75" w:after="0"/>
      </w:pPr>
      <w:r>
        <w:rPr/>
        <w:t xml:space="preserve">第二节 2021-2026年电竞直播平台发展分析</w:t>
      </w:r>
    </w:p>
    <w:p>
      <w:pPr>
        <w:spacing w:before="75" w:after="0"/>
      </w:pPr>
      <w:r>
        <w:rPr/>
        <w:t xml:space="preserve">一、 电竞直播平台结构</w:t>
      </w:r>
    </w:p>
    <w:p>
      <w:pPr>
        <w:spacing w:before="75" w:after="0"/>
      </w:pPr>
      <w:r>
        <w:rPr/>
        <w:t xml:space="preserve">二、 直播平台运营特点</w:t>
      </w:r>
    </w:p>
    <w:p>
      <w:pPr>
        <w:spacing w:before="75" w:after="0"/>
      </w:pPr>
      <w:r>
        <w:rPr/>
        <w:t xml:space="preserve">三、 直播平台成本分析</w:t>
      </w:r>
    </w:p>
    <w:p>
      <w:pPr>
        <w:spacing w:before="75" w:after="0"/>
      </w:pPr>
      <w:r>
        <w:rPr/>
        <w:t xml:space="preserve">四、 直播平台商业化探索</w:t>
      </w:r>
    </w:p>
    <w:p>
      <w:pPr>
        <w:spacing w:before="75" w:after="0"/>
      </w:pPr>
      <w:r>
        <w:rPr/>
        <w:t xml:space="preserve">五、 平台盈利模式分析</w:t>
      </w:r>
    </w:p>
    <w:p>
      <w:pPr>
        <w:spacing w:before="75" w:after="0"/>
      </w:pPr>
      <w:r>
        <w:rPr/>
        <w:t xml:space="preserve">第三节 电竞直播平台竞争状况分析</w:t>
      </w:r>
    </w:p>
    <w:p>
      <w:pPr>
        <w:spacing w:before="75" w:after="0"/>
      </w:pPr>
      <w:r>
        <w:rPr/>
        <w:t xml:space="preserve">一、 直播平台竞争梯队</w:t>
      </w:r>
    </w:p>
    <w:p>
      <w:pPr>
        <w:spacing w:before="75" w:after="0"/>
      </w:pPr>
      <w:r>
        <w:rPr/>
        <w:t xml:space="preserve">二、 企业加快平台布局</w:t>
      </w:r>
    </w:p>
    <w:p>
      <w:pPr>
        <w:spacing w:before="75" w:after="0"/>
      </w:pPr>
      <w:r>
        <w:rPr/>
        <w:t xml:space="preserve">三、 直播平台市场占有率</w:t>
      </w:r>
    </w:p>
    <w:p>
      <w:pPr>
        <w:spacing w:before="75" w:after="0"/>
      </w:pPr>
      <w:r>
        <w:rPr/>
        <w:t xml:space="preserve">第四节 电竞直播平台模式案例分析</w:t>
      </w:r>
    </w:p>
    <w:p>
      <w:pPr>
        <w:spacing w:before="75" w:after="0"/>
      </w:pPr>
      <w:r>
        <w:rPr/>
        <w:t xml:space="preserve">一、 虎牙直播平台</w:t>
      </w:r>
    </w:p>
    <w:p>
      <w:pPr>
        <w:spacing w:before="75" w:after="0"/>
      </w:pPr>
      <w:r>
        <w:rPr/>
        <w:t xml:space="preserve">二、 斗鱼TV直播平台</w:t>
      </w:r>
    </w:p>
    <w:p>
      <w:pPr>
        <w:spacing w:before="75" w:after="0"/>
      </w:pPr>
      <w:r>
        <w:rPr/>
        <w:t xml:space="preserve">三、 战旗直播</w:t>
      </w:r>
    </w:p>
    <w:p>
      <w:pPr>
        <w:spacing w:before="75" w:after="0"/>
      </w:pPr>
      <w:r>
        <w:rPr>
          <w:b w:val="1"/>
          <w:bCs w:val="1"/>
        </w:rPr>
        <w:t xml:space="preserve">第八章 2021-2026年电竞行业产业链其他环节发展分析</w:t>
      </w:r>
    </w:p>
    <w:p>
      <w:pPr>
        <w:spacing w:before="75" w:after="0"/>
      </w:pPr>
      <w:r>
        <w:rPr/>
        <w:t xml:space="preserve">第一节 电竞地产分析</w:t>
      </w:r>
    </w:p>
    <w:p>
      <w:pPr>
        <w:spacing w:before="75" w:after="0"/>
      </w:pPr>
      <w:r>
        <w:rPr/>
        <w:t xml:space="preserve">一、 电竞与商业地产融合模式</w:t>
      </w:r>
    </w:p>
    <w:p>
      <w:pPr>
        <w:spacing w:before="75" w:after="0"/>
      </w:pPr>
      <w:r>
        <w:rPr/>
        <w:t xml:space="preserve">二、 电竞地产发展现状</w:t>
      </w:r>
    </w:p>
    <w:p>
      <w:pPr>
        <w:spacing w:before="75" w:after="0"/>
      </w:pPr>
      <w:r>
        <w:rPr/>
        <w:t xml:space="preserve">三、 电竞小镇项目建设</w:t>
      </w:r>
    </w:p>
    <w:p>
      <w:pPr>
        <w:spacing w:before="75" w:after="0"/>
      </w:pPr>
      <w:r>
        <w:rPr/>
        <w:t xml:space="preserve">四、 电竞地产投资动态</w:t>
      </w:r>
    </w:p>
    <w:p>
      <w:pPr>
        <w:spacing w:before="75" w:after="0"/>
      </w:pPr>
      <w:r>
        <w:rPr/>
        <w:t xml:space="preserve">第二节 电竞内容制作</w:t>
      </w:r>
    </w:p>
    <w:p>
      <w:pPr>
        <w:spacing w:before="75" w:after="0"/>
      </w:pPr>
      <w:r>
        <w:rPr/>
        <w:t xml:space="preserve">一、 电竞内容制作发展阶段</w:t>
      </w:r>
    </w:p>
    <w:p>
      <w:pPr>
        <w:spacing w:before="75" w:after="0"/>
      </w:pPr>
      <w:r>
        <w:rPr/>
        <w:t xml:space="preserve">二、 打造泛娱乐电竞内容</w:t>
      </w:r>
    </w:p>
    <w:p>
      <w:pPr>
        <w:spacing w:before="75" w:after="0"/>
      </w:pPr>
      <w:r>
        <w:rPr/>
        <w:t xml:space="preserve">三、 赛事版权保护逐渐到位</w:t>
      </w:r>
    </w:p>
    <w:p>
      <w:pPr>
        <w:spacing w:before="75" w:after="0"/>
      </w:pPr>
      <w:r>
        <w:rPr/>
        <w:t xml:space="preserve">四、 主流电竞内容平台介绍</w:t>
      </w:r>
    </w:p>
    <w:p>
      <w:pPr>
        <w:spacing w:before="75" w:after="0"/>
      </w:pPr>
      <w:r>
        <w:rPr/>
        <w:t xml:space="preserve">五、 电竞内容平台盈利方向</w:t>
      </w:r>
    </w:p>
    <w:p>
      <w:pPr>
        <w:spacing w:before="75" w:after="0"/>
      </w:pPr>
      <w:r>
        <w:rPr/>
        <w:t xml:space="preserve">第三节 电竞游戏运营</w:t>
      </w:r>
    </w:p>
    <w:p>
      <w:pPr>
        <w:spacing w:before="75" w:after="0"/>
      </w:pPr>
      <w:r>
        <w:rPr/>
        <w:t xml:space="preserve">一、 电竞游戏生命周期</w:t>
      </w:r>
    </w:p>
    <w:p>
      <w:pPr>
        <w:spacing w:before="75" w:after="0"/>
      </w:pPr>
      <w:r>
        <w:rPr/>
        <w:t xml:space="preserve">二、 电竞游戏厂商分析</w:t>
      </w:r>
    </w:p>
    <w:p>
      <w:pPr>
        <w:spacing w:before="75" w:after="0"/>
      </w:pPr>
      <w:r>
        <w:rPr/>
        <w:t xml:space="preserve">三、 用户支付规模分析</w:t>
      </w:r>
    </w:p>
    <w:p>
      <w:pPr>
        <w:spacing w:before="75" w:after="0"/>
      </w:pPr>
      <w:r>
        <w:rPr/>
        <w:t xml:space="preserve">四、 电竞游戏趋势分析</w:t>
      </w:r>
    </w:p>
    <w:p>
      <w:pPr>
        <w:spacing w:before="75" w:after="0"/>
      </w:pPr>
      <w:r>
        <w:rPr/>
        <w:t xml:space="preserve">第四节 其他环节分析</w:t>
      </w:r>
    </w:p>
    <w:p>
      <w:pPr>
        <w:spacing w:before="75" w:after="0"/>
      </w:pPr>
      <w:r>
        <w:rPr/>
        <w:t xml:space="preserve">一、 电竞俱乐部及联盟</w:t>
      </w:r>
    </w:p>
    <w:p>
      <w:pPr>
        <w:spacing w:before="75" w:after="0"/>
      </w:pPr>
      <w:r>
        <w:rPr/>
        <w:t xml:space="preserve">二、 职业选手和主播</w:t>
      </w:r>
    </w:p>
    <w:p>
      <w:pPr>
        <w:spacing w:before="75" w:after="0"/>
      </w:pPr>
      <w:r>
        <w:rPr/>
        <w:t xml:space="preserve">三、 赛事执行方</w:t>
      </w:r>
    </w:p>
    <w:p>
      <w:pPr>
        <w:spacing w:before="75" w:after="0"/>
      </w:pPr>
      <w:r>
        <w:rPr/>
        <w:t xml:space="preserve">四、 赛事赞助商</w:t>
      </w:r>
    </w:p>
    <w:p>
      <w:pPr>
        <w:spacing w:before="75" w:after="0"/>
      </w:pPr>
      <w:r>
        <w:rPr>
          <w:b w:val="1"/>
          <w:bCs w:val="1"/>
        </w:rPr>
        <w:t xml:space="preserve">第九章 2021-2026年中国电竞行业潜力企业竞争力分析</w:t>
      </w:r>
    </w:p>
    <w:p>
      <w:pPr>
        <w:spacing w:before="75" w:after="0"/>
      </w:pPr>
      <w:r>
        <w:rPr/>
        <w:t xml:space="preserve">第一节 金亚科技股份有限公司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第二节 杭州顺网科技股份有限公司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浙报数字文化集团股份有限公司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大连天神娱乐股份有限公司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第五节 东方明珠新媒体股份有限公司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北京掌趣科技股份有限公司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第七节 完美世界股份有限公司</w:t>
      </w:r>
    </w:p>
    <w:p>
      <w:pPr>
        <w:spacing w:before="75" w:after="0"/>
      </w:pPr>
      <w:r>
        <w:rPr/>
        <w:t xml:space="preserve">一、 企业发展概况</w:t>
      </w:r>
    </w:p>
    <w:p>
      <w:pPr>
        <w:spacing w:before="75" w:after="0"/>
      </w:pPr>
      <w:r>
        <w:rPr/>
        <w:t xml:space="preserve">二、 电竞业务布局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第八节 深圳中青宝互动网络股份有限公司</w:t>
      </w:r>
    </w:p>
    <w:p>
      <w:pPr>
        <w:spacing w:before="75" w:after="0"/>
      </w:pPr>
      <w:r>
        <w:rPr/>
        <w:t xml:space="preserve">一、 企业发展概况</w:t>
      </w:r>
    </w:p>
    <w:p>
      <w:pPr>
        <w:spacing w:before="75" w:after="0"/>
      </w:pPr>
      <w:r>
        <w:rPr/>
        <w:t xml:space="preserve">二、 电竞布局动态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第九节 北京昆仑万维科技股份有限公司</w:t>
      </w:r>
    </w:p>
    <w:p>
      <w:pPr>
        <w:spacing w:before="75" w:after="0"/>
      </w:pPr>
      <w:r>
        <w:rPr/>
        <w:t xml:space="preserve">一、 企业发展概况</w:t>
      </w:r>
    </w:p>
    <w:p>
      <w:pPr>
        <w:spacing w:before="75" w:after="0"/>
      </w:pPr>
      <w:r>
        <w:rPr/>
        <w:t xml:space="preserve">二、 布局移动电竞</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第十节 深圳赛格股份有限公司</w:t>
      </w:r>
    </w:p>
    <w:p>
      <w:pPr>
        <w:spacing w:before="75" w:after="0"/>
      </w:pPr>
      <w:r>
        <w:rPr/>
        <w:t xml:space="preserve">一、 企业发展概况</w:t>
      </w:r>
    </w:p>
    <w:p>
      <w:pPr>
        <w:spacing w:before="75" w:after="0"/>
      </w:pPr>
      <w:r>
        <w:rPr/>
        <w:t xml:space="preserve">二、 电竞业务分析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b w:val="1"/>
          <w:bCs w:val="1"/>
        </w:rPr>
        <w:t xml:space="preserve">第十章 2021-2026年中国电竞产业投资现状分析</w:t>
      </w:r>
    </w:p>
    <w:p>
      <w:pPr>
        <w:spacing w:before="75" w:after="0"/>
      </w:pPr>
      <w:r>
        <w:rPr/>
        <w:t xml:space="preserve">第一节 电子竞技市场投资形势</w:t>
      </w:r>
    </w:p>
    <w:p>
      <w:pPr>
        <w:spacing w:before="75" w:after="0"/>
      </w:pPr>
      <w:r>
        <w:rPr/>
        <w:t xml:space="preserve">一、 资本投资状况</w:t>
      </w:r>
    </w:p>
    <w:p>
      <w:pPr>
        <w:spacing w:before="75" w:after="0"/>
      </w:pPr>
      <w:r>
        <w:rPr/>
        <w:t xml:space="preserve">二、 市场融资热度</w:t>
      </w:r>
    </w:p>
    <w:p>
      <w:pPr>
        <w:spacing w:before="75" w:after="0"/>
      </w:pPr>
      <w:r>
        <w:rPr/>
        <w:t xml:space="preserve">三、 企业融资状况</w:t>
      </w:r>
    </w:p>
    <w:p>
      <w:pPr>
        <w:spacing w:before="75" w:after="0"/>
      </w:pPr>
      <w:r>
        <w:rPr/>
        <w:t xml:space="preserve">第二节 互联网企业加快电竞市场投资</w:t>
      </w:r>
    </w:p>
    <w:p>
      <w:pPr>
        <w:spacing w:before="75" w:after="0"/>
      </w:pPr>
      <w:r>
        <w:rPr/>
        <w:t xml:space="preserve">一、 腾讯</w:t>
      </w:r>
    </w:p>
    <w:p>
      <w:pPr>
        <w:spacing w:before="75" w:after="0"/>
      </w:pPr>
      <w:r>
        <w:rPr/>
        <w:t xml:space="preserve">二、 阿里</w:t>
      </w:r>
    </w:p>
    <w:p>
      <w:pPr>
        <w:spacing w:before="75" w:after="0"/>
      </w:pPr>
      <w:r>
        <w:rPr/>
        <w:t xml:space="preserve">三、 网易</w:t>
      </w:r>
    </w:p>
    <w:p>
      <w:pPr>
        <w:spacing w:before="75" w:after="0"/>
      </w:pPr>
      <w:r>
        <w:rPr/>
        <w:t xml:space="preserve">第三节 地方政府投资打造电竞产业</w:t>
      </w:r>
    </w:p>
    <w:p>
      <w:pPr>
        <w:spacing w:before="75" w:after="0"/>
      </w:pPr>
      <w:r>
        <w:rPr/>
        <w:t xml:space="preserve">一、 银川</w:t>
      </w:r>
    </w:p>
    <w:p>
      <w:pPr>
        <w:spacing w:before="75" w:after="0"/>
      </w:pPr>
      <w:r>
        <w:rPr/>
        <w:t xml:space="preserve">二、 昆山</w:t>
      </w:r>
    </w:p>
    <w:p>
      <w:pPr>
        <w:spacing w:before="75" w:after="0"/>
      </w:pPr>
      <w:r>
        <w:rPr/>
        <w:t xml:space="preserve">三、 义乌</w:t>
      </w:r>
    </w:p>
    <w:p>
      <w:pPr>
        <w:spacing w:before="75" w:after="0"/>
      </w:pPr>
      <w:r>
        <w:rPr/>
        <w:t xml:space="preserve">四、 南京</w:t>
      </w:r>
    </w:p>
    <w:p>
      <w:pPr>
        <w:spacing w:before="75" w:after="0"/>
      </w:pPr>
      <w:r>
        <w:rPr/>
        <w:t xml:space="preserve">五、 鞍山</w:t>
      </w:r>
    </w:p>
    <w:p>
      <w:pPr>
        <w:spacing w:before="75" w:after="0"/>
      </w:pPr>
      <w:r>
        <w:rPr/>
        <w:t xml:space="preserve">六、 贵州</w:t>
      </w:r>
    </w:p>
    <w:p>
      <w:pPr>
        <w:spacing w:before="75" w:after="0"/>
      </w:pPr>
      <w:r>
        <w:rPr/>
        <w:t xml:space="preserve">七、 芜湖</w:t>
      </w:r>
    </w:p>
    <w:p>
      <w:pPr>
        <w:spacing w:before="75" w:after="0"/>
      </w:pPr>
      <w:r>
        <w:rPr>
          <w:b w:val="1"/>
          <w:bCs w:val="1"/>
        </w:rPr>
        <w:t xml:space="preserve">第十一章 中国电竞产业市场投资潜力分析</w:t>
      </w:r>
    </w:p>
    <w:p>
      <w:pPr>
        <w:spacing w:before="75" w:after="0"/>
      </w:pPr>
      <w:r>
        <w:rPr/>
        <w:t xml:space="preserve">第一节 中国电竞市场消费增长潜力</w:t>
      </w:r>
    </w:p>
    <w:p>
      <w:pPr>
        <w:spacing w:before="75" w:after="0"/>
      </w:pPr>
      <w:r>
        <w:rPr/>
        <w:t xml:space="preserve">一、 爱好者边际消费倾向</w:t>
      </w:r>
    </w:p>
    <w:p>
      <w:pPr>
        <w:spacing w:before="75" w:after="0"/>
      </w:pPr>
      <w:r>
        <w:rPr/>
        <w:t xml:space="preserve">二、 消费项目有望扩大</w:t>
      </w:r>
    </w:p>
    <w:p>
      <w:pPr>
        <w:spacing w:before="75" w:after="0"/>
      </w:pPr>
      <w:r>
        <w:rPr/>
        <w:t xml:space="preserve">三、 消费具有大幅拓展空间</w:t>
      </w:r>
    </w:p>
    <w:p>
      <w:pPr>
        <w:spacing w:before="75" w:after="0"/>
      </w:pPr>
      <w:r>
        <w:rPr/>
        <w:t xml:space="preserve">第二节 中国电竞行业盈利增长潜力</w:t>
      </w:r>
    </w:p>
    <w:p>
      <w:pPr>
        <w:spacing w:before="75" w:after="0"/>
      </w:pPr>
      <w:r>
        <w:rPr/>
        <w:t xml:space="preserve">一、 电竞观看流量将拓增</w:t>
      </w:r>
    </w:p>
    <w:p>
      <w:pPr>
        <w:spacing w:before="75" w:after="0"/>
      </w:pPr>
      <w:r>
        <w:rPr/>
        <w:t xml:space="preserve">二、 行业盈利性将大幅改善</w:t>
      </w:r>
    </w:p>
    <w:p>
      <w:pPr>
        <w:spacing w:before="75" w:after="0"/>
      </w:pPr>
      <w:r>
        <w:rPr/>
        <w:t xml:space="preserve">三、 行业外延有望拓展</w:t>
      </w:r>
    </w:p>
    <w:p>
      <w:pPr>
        <w:spacing w:before="75" w:after="0"/>
      </w:pPr>
      <w:r>
        <w:rPr>
          <w:b w:val="1"/>
          <w:bCs w:val="1"/>
        </w:rPr>
        <w:t xml:space="preserve">第十二章 中国电竞市场投资趋向分析及风险预警</w:t>
      </w:r>
    </w:p>
    <w:p>
      <w:pPr>
        <w:spacing w:before="75" w:after="0"/>
      </w:pPr>
      <w:r>
        <w:rPr/>
        <w:t xml:space="preserve">第一节 未来投资趋向</w:t>
      </w:r>
    </w:p>
    <w:p>
      <w:pPr>
        <w:spacing w:before="75" w:after="0"/>
      </w:pPr>
      <w:r>
        <w:rPr/>
        <w:t xml:space="preserve">一、 电竞俱乐部</w:t>
      </w:r>
    </w:p>
    <w:p>
      <w:pPr>
        <w:spacing w:before="75" w:after="0"/>
      </w:pPr>
      <w:r>
        <w:rPr/>
        <w:t xml:space="preserve">二、 移动电竞</w:t>
      </w:r>
    </w:p>
    <w:p>
      <w:pPr>
        <w:spacing w:before="75" w:after="0"/>
      </w:pPr>
      <w:r>
        <w:rPr/>
        <w:t xml:space="preserve">三、 电竞教育</w:t>
      </w:r>
    </w:p>
    <w:p>
      <w:pPr>
        <w:spacing w:before="75" w:after="0"/>
      </w:pPr>
      <w:r>
        <w:rPr/>
        <w:t xml:space="preserve">第二节 主要投资风险</w:t>
      </w:r>
    </w:p>
    <w:p>
      <w:pPr>
        <w:spacing w:before="75" w:after="0"/>
      </w:pPr>
      <w:r>
        <w:rPr/>
        <w:t xml:space="preserve">一、 政策风险</w:t>
      </w:r>
    </w:p>
    <w:p>
      <w:pPr>
        <w:spacing w:before="75" w:after="0"/>
      </w:pPr>
      <w:r>
        <w:rPr/>
        <w:t xml:space="preserve">二、 收视风险</w:t>
      </w:r>
    </w:p>
    <w:p>
      <w:pPr>
        <w:spacing w:before="75" w:after="0"/>
      </w:pPr>
      <w:r>
        <w:rPr/>
        <w:t xml:space="preserve">三、 盈利风险</w:t>
      </w:r>
    </w:p>
    <w:p>
      <w:pPr>
        <w:spacing w:before="75" w:after="0"/>
      </w:pPr>
      <w:r>
        <w:rPr>
          <w:b w:val="1"/>
          <w:bCs w:val="1"/>
        </w:rPr>
        <w:t xml:space="preserve">第十三章 电竞产业市场前景趋势预测</w:t>
      </w:r>
    </w:p>
    <w:p>
      <w:pPr>
        <w:spacing w:before="75" w:after="0"/>
      </w:pPr>
      <w:r>
        <w:rPr/>
        <w:t xml:space="preserve">第一节 国内外电竞产业前景展望</w:t>
      </w:r>
    </w:p>
    <w:p>
      <w:pPr>
        <w:spacing w:before="75" w:after="0"/>
      </w:pPr>
      <w:r>
        <w:rPr/>
        <w:t xml:space="preserve">一、 电竞产业发展机遇</w:t>
      </w:r>
    </w:p>
    <w:p>
      <w:pPr>
        <w:spacing w:before="75" w:after="0"/>
      </w:pPr>
      <w:r>
        <w:rPr/>
        <w:t xml:space="preserve">二、 全球电竞市场前景</w:t>
      </w:r>
    </w:p>
    <w:p>
      <w:pPr>
        <w:spacing w:before="75" w:after="0"/>
      </w:pPr>
      <w:r>
        <w:rPr/>
        <w:t xml:space="preserve">三、 中国电竞产业前景</w:t>
      </w:r>
    </w:p>
    <w:p>
      <w:pPr>
        <w:spacing w:before="75" w:after="0"/>
      </w:pPr>
      <w:r>
        <w:rPr/>
        <w:t xml:space="preserve">四、 电竞开启全新时代</w:t>
      </w:r>
    </w:p>
    <w:p>
      <w:pPr>
        <w:spacing w:before="75" w:after="0"/>
      </w:pPr>
      <w:r>
        <w:rPr/>
        <w:t xml:space="preserve">五、 电竞市场发展态势</w:t>
      </w:r>
    </w:p>
    <w:p>
      <w:pPr>
        <w:spacing w:before="75" w:after="0"/>
      </w:pPr>
      <w:r>
        <w:rPr/>
        <w:t xml:space="preserve">第二节 中国电竞市场发展趋势分析</w:t>
      </w:r>
    </w:p>
    <w:p>
      <w:pPr>
        <w:spacing w:before="75" w:after="0"/>
      </w:pPr>
      <w:r>
        <w:rPr/>
        <w:t xml:space="preserve">一、 电竞专业化与市场化</w:t>
      </w:r>
    </w:p>
    <w:p>
      <w:pPr>
        <w:spacing w:before="75" w:after="0"/>
      </w:pPr>
      <w:r>
        <w:rPr/>
        <w:t xml:space="preserve">二、 电竞制度化</w:t>
      </w:r>
    </w:p>
    <w:p>
      <w:pPr>
        <w:spacing w:before="75" w:after="0"/>
      </w:pPr>
      <w:r>
        <w:rPr/>
        <w:t xml:space="preserve">三、 电竞娱乐化</w:t>
      </w:r>
    </w:p>
    <w:p>
      <w:pPr>
        <w:spacing w:before="75" w:after="0"/>
      </w:pPr>
      <w:r>
        <w:rPr/>
        <w:t xml:space="preserve">四、 电竞全民化</w:t>
      </w:r>
    </w:p>
    <w:p>
      <w:pPr>
        <w:spacing w:before="75" w:after="0"/>
      </w:pPr>
      <w:r>
        <w:rPr/>
        <w:t xml:space="preserve">五、 电竞移动化</w:t>
      </w:r>
    </w:p>
    <w:p>
      <w:pPr>
        <w:spacing w:before="75" w:after="0"/>
      </w:pPr>
      <w:r>
        <w:rPr/>
        <w:t xml:space="preserve">六、 电竞细分化</w:t>
      </w:r>
    </w:p>
    <w:p>
      <w:pPr>
        <w:spacing w:before="75" w:after="0"/>
      </w:pPr>
      <w:r>
        <w:rPr/>
        <w:t xml:space="preserve">第三节 2026-2031年中国电竞产业预测分析</w:t>
      </w:r>
    </w:p>
    <w:p>
      <w:pPr>
        <w:spacing w:before="75" w:after="0"/>
      </w:pPr>
      <w:r>
        <w:rPr/>
        <w:t xml:space="preserve">一、 电竞产业影响因素分析</w:t>
      </w:r>
    </w:p>
    <w:p>
      <w:pPr>
        <w:spacing w:before="75" w:after="0"/>
      </w:pPr>
      <w:r>
        <w:rPr/>
        <w:t xml:space="preserve">二、 电竞产业市场规模预测</w:t>
      </w:r>
    </w:p>
    <w:p>
      <w:pPr>
        <w:spacing w:before="75" w:after="0"/>
      </w:pPr>
      <w:r>
        <w:rPr/>
        <w:t xml:space="preserve">三、 电竞用户规模预测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2026-2031年电子竞技行业市场调研及投资前景预测报告</dc:title>
  <dc:description>2026-2031年电子竞技行业市场调研及投资前景预测报告</dc:description>
  <dc:subject>2026-2031年电子竞技行业市场调研及投资前景预测报告</dc:subject>
  <cp:keywords>研究报告</cp:keywords>
  <cp:category>研究报告</cp:category>
  <cp:lastModifiedBy>北京中道泰和信息咨询有限公司</cp:lastModifiedBy>
  <dcterms:created xsi:type="dcterms:W3CDTF">2026-03-27T06:54:07+08:00</dcterms:created>
  <dcterms:modified xsi:type="dcterms:W3CDTF">2026-03-27T06:54:07+08:00</dcterms:modified>
</cp:coreProperties>
</file>

<file path=docProps/custom.xml><?xml version="1.0" encoding="utf-8"?>
<Properties xmlns="http://schemas.openxmlformats.org/officeDocument/2006/custom-properties" xmlns:vt="http://schemas.openxmlformats.org/officeDocument/2006/docPropsVTypes"/>
</file>