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2026-2031年虚拟现实技术产业链行业市场调研及投资前景预测报告</w:t>
      </w:r>
    </w:p>
    <w:p>
      <w:pPr>
        <w:spacing w:after="150"/>
      </w:pPr>
      <w:r>
        <w:rPr>
          <w:b w:val="1"/>
          <w:bCs w:val="1"/>
        </w:rPr>
        <w:t xml:space="preserve">报告简介</w:t>
      </w:r>
    </w:p>
    <w:p>
      <w:pPr>
        <w:spacing w:after="150"/>
      </w:pPr>
      <w:r>
        <w:rPr/>
        <w:t xml:space="preserve">虚拟现实技术产业链行业研究报告主要分析了虚拟现实技术产业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虚拟现实技术产业链行业重点企业分析、子行业分析、区域市场分析、行业风险分析、行业发展前景预测及相关的经营、投资建议等。报告研究框架全面、严谨，分析内容客观、公正、系统，真实准确地反映了我国虚拟现实技术产业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虚拟现实技术产业链行业的发展状况进行了深入透彻地分析，对我国虚拟现实技术产业链行业市场情况、技术现状、供需形势作了详尽研究，重点分析了国内外重点企业、行业发展趋势以及行业投资情况，报告还对虚拟现实技术产业链行业上下游行业的发展进行了探讨，是相关企业、投资部门、研究机构准确了解目前中国市场发展动态，把握虚拟现实技术产业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虚拟现实产业链分析</w:t>
      </w:r>
    </w:p>
    <w:p>
      <w:pPr>
        <w:spacing w:before="75" w:after="0"/>
      </w:pPr>
      <w:r>
        <w:rPr/>
        <w:t xml:space="preserve">第一节  虚拟现实产业链</w:t>
      </w:r>
    </w:p>
    <w:p>
      <w:pPr>
        <w:spacing w:before="75" w:after="0"/>
      </w:pPr>
      <w:r>
        <w:rPr/>
        <w:t xml:space="preserve">一、  产业链结构</w:t>
      </w:r>
    </w:p>
    <w:p>
      <w:pPr>
        <w:spacing w:before="75" w:after="0"/>
      </w:pPr>
      <w:r>
        <w:rPr/>
        <w:t xml:space="preserve">二、  产业链全景</w:t>
      </w:r>
    </w:p>
    <w:p>
      <w:pPr>
        <w:spacing w:before="75" w:after="0"/>
      </w:pPr>
      <w:r>
        <w:rPr/>
        <w:t xml:space="preserve">三、  设备层</w:t>
      </w:r>
    </w:p>
    <w:p>
      <w:pPr>
        <w:spacing w:before="75" w:after="0"/>
      </w:pPr>
      <w:r>
        <w:rPr/>
        <w:t xml:space="preserve">四、  应用层</w:t>
      </w:r>
    </w:p>
    <w:p>
      <w:pPr>
        <w:spacing w:before="75" w:after="0"/>
      </w:pPr>
      <w:r>
        <w:rPr/>
        <w:t xml:space="preserve">五、  内容层</w:t>
      </w:r>
    </w:p>
    <w:p>
      <w:pPr>
        <w:spacing w:before="75" w:after="0"/>
      </w:pPr>
      <w:r>
        <w:rPr>
          <w:b w:val="1"/>
          <w:bCs w:val="1"/>
        </w:rPr>
        <w:t xml:space="preserve">第二章 2021-2026年虚拟现实产业发展分析</w:t>
      </w:r>
    </w:p>
    <w:p>
      <w:pPr>
        <w:spacing w:before="75" w:after="0"/>
      </w:pPr>
      <w:r>
        <w:rPr/>
        <w:t xml:space="preserve">第一节 2021-2026年虚拟现实产业商业模式分析</w:t>
      </w:r>
    </w:p>
    <w:p>
      <w:pPr>
        <w:spacing w:before="75" w:after="0"/>
      </w:pPr>
      <w:r>
        <w:rPr/>
        <w:t xml:space="preserve">一、  平台型商业模式</w:t>
      </w:r>
    </w:p>
    <w:p>
      <w:pPr>
        <w:spacing w:before="75" w:after="0"/>
      </w:pPr>
      <w:r>
        <w:rPr/>
        <w:t xml:space="preserve">二、  产品型商业模式</w:t>
      </w:r>
    </w:p>
    <w:p>
      <w:pPr>
        <w:spacing w:before="75" w:after="0"/>
      </w:pPr>
      <w:r>
        <w:rPr/>
        <w:t xml:space="preserve">三、  技术型商业模式</w:t>
      </w:r>
    </w:p>
    <w:p>
      <w:pPr>
        <w:spacing w:before="75" w:after="0"/>
      </w:pPr>
      <w:r>
        <w:rPr/>
        <w:t xml:space="preserve">第二节 2021-2026年中国虚拟现实产业现状</w:t>
      </w:r>
    </w:p>
    <w:p>
      <w:pPr>
        <w:spacing w:before="75" w:after="0"/>
      </w:pPr>
      <w:r>
        <w:rPr/>
        <w:t xml:space="preserve">一、  产业政策分析</w:t>
      </w:r>
    </w:p>
    <w:p>
      <w:pPr>
        <w:spacing w:before="75" w:after="0"/>
      </w:pPr>
      <w:r>
        <w:rPr/>
        <w:t xml:space="preserve">二、  技术发展动态</w:t>
      </w:r>
    </w:p>
    <w:p>
      <w:pPr>
        <w:spacing w:before="75" w:after="0"/>
      </w:pPr>
      <w:r>
        <w:rPr/>
        <w:t xml:space="preserve">三、  市场发展现状</w:t>
      </w:r>
    </w:p>
    <w:p>
      <w:pPr>
        <w:spacing w:before="75" w:after="0"/>
      </w:pPr>
      <w:r>
        <w:rPr/>
        <w:t xml:space="preserve">四、  市场总体规模</w:t>
      </w:r>
    </w:p>
    <w:p>
      <w:pPr>
        <w:spacing w:before="75" w:after="0"/>
      </w:pPr>
      <w:r>
        <w:rPr/>
        <w:t xml:space="preserve">五、  细分市场规模</w:t>
      </w:r>
    </w:p>
    <w:p>
      <w:pPr>
        <w:spacing w:before="75" w:after="0"/>
      </w:pPr>
      <w:r>
        <w:rPr/>
        <w:t xml:space="preserve">六、  市场竞争格局</w:t>
      </w:r>
    </w:p>
    <w:p>
      <w:pPr>
        <w:spacing w:before="75" w:after="0"/>
      </w:pPr>
      <w:r>
        <w:rPr/>
        <w:t xml:space="preserve">第三节  虚拟现实产业发展趋势</w:t>
      </w:r>
    </w:p>
    <w:p>
      <w:pPr>
        <w:spacing w:before="75" w:after="0"/>
      </w:pPr>
      <w:r>
        <w:rPr/>
        <w:t xml:space="preserve">一、  整体市场趋势</w:t>
      </w:r>
    </w:p>
    <w:p>
      <w:pPr>
        <w:spacing w:before="75" w:after="0"/>
      </w:pPr>
      <w:r>
        <w:rPr/>
        <w:t xml:space="preserve">二、  技术发展趋势</w:t>
      </w:r>
    </w:p>
    <w:p>
      <w:pPr>
        <w:spacing w:before="75" w:after="0"/>
      </w:pPr>
      <w:r>
        <w:rPr/>
        <w:t xml:space="preserve">三、  内容发展趋势</w:t>
      </w:r>
    </w:p>
    <w:p>
      <w:pPr>
        <w:spacing w:before="75" w:after="0"/>
      </w:pPr>
      <w:r>
        <w:rPr/>
        <w:t xml:space="preserve">四、  商品形态趋势</w:t>
      </w:r>
    </w:p>
    <w:p>
      <w:pPr>
        <w:spacing w:before="75" w:after="0"/>
      </w:pPr>
      <w:r>
        <w:rPr/>
        <w:t xml:space="preserve">第四节  虚拟现实产业应用前景</w:t>
      </w:r>
    </w:p>
    <w:p>
      <w:pPr>
        <w:spacing w:before="75" w:after="0"/>
      </w:pPr>
      <w:r>
        <w:rPr/>
        <w:t xml:space="preserve">一、  产业发展驱动因素</w:t>
      </w:r>
    </w:p>
    <w:p>
      <w:pPr>
        <w:spacing w:before="75" w:after="0"/>
      </w:pPr>
      <w:r>
        <w:rPr/>
        <w:t xml:space="preserve">二、  产业的应用机遇</w:t>
      </w:r>
    </w:p>
    <w:p>
      <w:pPr>
        <w:spacing w:before="75" w:after="0"/>
      </w:pPr>
      <w:r>
        <w:rPr/>
        <w:t xml:space="preserve">三、  商业化应用前景</w:t>
      </w:r>
    </w:p>
    <w:p>
      <w:pPr>
        <w:spacing w:before="75" w:after="0"/>
      </w:pPr>
      <w:r>
        <w:rPr>
          <w:b w:val="1"/>
          <w:bCs w:val="1"/>
        </w:rPr>
        <w:t xml:space="preserve">第三章 2021-2026年虚拟现实产业链上游硬件市场分析</w:t>
      </w:r>
    </w:p>
    <w:p>
      <w:pPr>
        <w:spacing w:before="75" w:after="0"/>
      </w:pPr>
      <w:r>
        <w:rPr/>
        <w:t xml:space="preserve">第一节 2021-2026年虚拟现实设备产业发展现状</w:t>
      </w:r>
    </w:p>
    <w:p>
      <w:pPr>
        <w:spacing w:before="75" w:after="0"/>
      </w:pPr>
      <w:r>
        <w:rPr/>
        <w:t xml:space="preserve">一、  虚拟现实设备进化史</w:t>
      </w:r>
    </w:p>
    <w:p>
      <w:pPr>
        <w:spacing w:before="75" w:after="0"/>
      </w:pPr>
      <w:r>
        <w:rPr/>
        <w:t xml:space="preserve">二、  虚拟现实设备构成</w:t>
      </w:r>
    </w:p>
    <w:p>
      <w:pPr>
        <w:spacing w:before="75" w:after="0"/>
      </w:pPr>
      <w:r>
        <w:rPr/>
        <w:t xml:space="preserve">三、  硬件市场整体状况</w:t>
      </w:r>
    </w:p>
    <w:p>
      <w:pPr>
        <w:spacing w:before="75" w:after="0"/>
      </w:pPr>
      <w:r>
        <w:rPr/>
        <w:t xml:space="preserve">四、  硬件市场整体规模</w:t>
      </w:r>
    </w:p>
    <w:p>
      <w:pPr>
        <w:spacing w:before="75" w:after="0"/>
      </w:pPr>
      <w:r>
        <w:rPr/>
        <w:t xml:space="preserve">五、  头戴设备市场规模</w:t>
      </w:r>
    </w:p>
    <w:p>
      <w:pPr>
        <w:spacing w:before="75" w:after="0"/>
      </w:pPr>
      <w:r>
        <w:rPr/>
        <w:t xml:space="preserve">六、  硬件设备价格分析</w:t>
      </w:r>
    </w:p>
    <w:p>
      <w:pPr>
        <w:spacing w:before="75" w:after="0"/>
      </w:pPr>
      <w:r>
        <w:rPr/>
        <w:t xml:space="preserve">七、  科技巨头积极布局</w:t>
      </w:r>
    </w:p>
    <w:p>
      <w:pPr>
        <w:spacing w:before="75" w:after="0"/>
      </w:pPr>
      <w:r>
        <w:rPr/>
        <w:t xml:space="preserve">八、  硬件设备发展状况</w:t>
      </w:r>
    </w:p>
    <w:p>
      <w:pPr>
        <w:spacing w:before="75" w:after="0"/>
      </w:pPr>
      <w:r>
        <w:rPr/>
        <w:t xml:space="preserve">九、  主流设备发展方向</w:t>
      </w:r>
    </w:p>
    <w:p>
      <w:pPr>
        <w:spacing w:before="75" w:after="0"/>
      </w:pPr>
      <w:r>
        <w:rPr/>
        <w:t xml:space="preserve">十、  虚拟现实设备发展趋势</w:t>
      </w:r>
    </w:p>
    <w:p>
      <w:pPr>
        <w:spacing w:before="75" w:after="0"/>
      </w:pPr>
      <w:r>
        <w:rPr/>
        <w:t xml:space="preserve">第二节 2021-2026年虚拟现实输出设备市场分析</w:t>
      </w:r>
    </w:p>
    <w:p>
      <w:pPr>
        <w:spacing w:before="75" w:after="0"/>
      </w:pPr>
      <w:r>
        <w:rPr/>
        <w:t xml:space="preserve">一、  PC端VR头盔</w:t>
      </w:r>
    </w:p>
    <w:p>
      <w:pPr>
        <w:spacing w:before="75" w:after="0"/>
      </w:pPr>
      <w:r>
        <w:rPr/>
        <w:t xml:space="preserve">二、  游戏主机端VR头盔</w:t>
      </w:r>
    </w:p>
    <w:p>
      <w:pPr>
        <w:spacing w:before="75" w:after="0"/>
      </w:pPr>
      <w:r>
        <w:rPr/>
        <w:t xml:space="preserve">三、  移动端VR眼镜</w:t>
      </w:r>
    </w:p>
    <w:p>
      <w:pPr>
        <w:spacing w:before="75" w:after="0"/>
      </w:pPr>
      <w:r>
        <w:rPr/>
        <w:t xml:space="preserve">四、  其他VR输出设备</w:t>
      </w:r>
    </w:p>
    <w:p>
      <w:pPr>
        <w:spacing w:before="75" w:after="0"/>
      </w:pPr>
      <w:r>
        <w:rPr/>
        <w:t xml:space="preserve">第三节 2021-2026年虚拟现实输入设备市场分析</w:t>
      </w:r>
    </w:p>
    <w:p>
      <w:pPr>
        <w:spacing w:before="75" w:after="0"/>
      </w:pPr>
      <w:r>
        <w:rPr/>
        <w:t xml:space="preserve">一、  输入设备市场概述</w:t>
      </w:r>
    </w:p>
    <w:p>
      <w:pPr>
        <w:spacing w:before="75" w:after="0"/>
      </w:pPr>
      <w:r>
        <w:rPr/>
        <w:t xml:space="preserve">二、  手柄类输入设备</w:t>
      </w:r>
    </w:p>
    <w:p>
      <w:pPr>
        <w:spacing w:before="75" w:after="0"/>
      </w:pPr>
      <w:r>
        <w:rPr/>
        <w:t xml:space="preserve">三、  可穿戴输入设备</w:t>
      </w:r>
    </w:p>
    <w:p>
      <w:pPr>
        <w:spacing w:before="75" w:after="0"/>
      </w:pPr>
      <w:r>
        <w:rPr/>
        <w:t xml:space="preserve">四、  计算机视觉动作感测</w:t>
      </w:r>
    </w:p>
    <w:p>
      <w:pPr>
        <w:spacing w:before="75" w:after="0"/>
      </w:pPr>
      <w:r>
        <w:rPr>
          <w:b w:val="1"/>
          <w:bCs w:val="1"/>
        </w:rPr>
        <w:t xml:space="preserve">第四章 2021-2026年虚拟现实产业链中游内容分发平台市场分析</w:t>
      </w:r>
    </w:p>
    <w:p>
      <w:pPr>
        <w:spacing w:before="75" w:after="0"/>
      </w:pPr>
      <w:r>
        <w:rPr/>
        <w:t xml:space="preserve">第一节  内容分发平台的应用背景分析</w:t>
      </w:r>
    </w:p>
    <w:p>
      <w:pPr>
        <w:spacing w:before="75" w:after="0"/>
      </w:pPr>
      <w:r>
        <w:rPr/>
        <w:t xml:space="preserve">一、  VR内容传输面临挑战</w:t>
      </w:r>
    </w:p>
    <w:p>
      <w:pPr>
        <w:spacing w:before="75" w:after="0"/>
      </w:pPr>
      <w:r>
        <w:rPr/>
        <w:t xml:space="preserve">二、  VR内容传输的解决方案</w:t>
      </w:r>
    </w:p>
    <w:p>
      <w:pPr>
        <w:spacing w:before="75" w:after="0"/>
      </w:pPr>
      <w:r>
        <w:rPr/>
        <w:t xml:space="preserve">三、  智能手机平台成为发展关键</w:t>
      </w:r>
    </w:p>
    <w:p>
      <w:pPr>
        <w:spacing w:before="75" w:after="0"/>
      </w:pPr>
      <w:r>
        <w:rPr/>
        <w:t xml:space="preserve">第二节 2021-2026年虚拟现实内容分发平台发展状况</w:t>
      </w:r>
    </w:p>
    <w:p>
      <w:pPr>
        <w:spacing w:before="75" w:after="0"/>
      </w:pPr>
      <w:r>
        <w:rPr/>
        <w:t xml:space="preserve">一、  主要平台类型</w:t>
      </w:r>
    </w:p>
    <w:p>
      <w:pPr>
        <w:spacing w:before="75" w:after="0"/>
      </w:pPr>
      <w:r>
        <w:rPr/>
        <w:t xml:space="preserve">二、  市场竞争格局</w:t>
      </w:r>
    </w:p>
    <w:p>
      <w:pPr>
        <w:spacing w:before="75" w:after="0"/>
      </w:pPr>
      <w:r>
        <w:rPr/>
        <w:t xml:space="preserve">三、  未来发展方向</w:t>
      </w:r>
    </w:p>
    <w:p>
      <w:pPr>
        <w:spacing w:before="75" w:after="0"/>
      </w:pPr>
      <w:r>
        <w:rPr/>
        <w:t xml:space="preserve">第三节 2021-2026年虚拟现实操作系统市场分析</w:t>
      </w:r>
    </w:p>
    <w:p>
      <w:pPr>
        <w:spacing w:before="75" w:after="0"/>
      </w:pPr>
      <w:r>
        <w:rPr/>
        <w:t xml:space="preserve">一、  商业模式特征</w:t>
      </w:r>
    </w:p>
    <w:p>
      <w:pPr>
        <w:spacing w:before="75" w:after="0"/>
      </w:pPr>
      <w:r>
        <w:rPr/>
        <w:t xml:space="preserve">二、  闭环模式优势</w:t>
      </w:r>
    </w:p>
    <w:p>
      <w:pPr>
        <w:spacing w:before="75" w:after="0"/>
      </w:pPr>
      <w:r>
        <w:rPr/>
        <w:t xml:space="preserve">三、  开源模式优势</w:t>
      </w:r>
    </w:p>
    <w:p>
      <w:pPr>
        <w:spacing w:before="75" w:after="0"/>
      </w:pPr>
      <w:r>
        <w:rPr/>
        <w:t xml:space="preserve">四、  系统开发现状</w:t>
      </w:r>
    </w:p>
    <w:p>
      <w:pPr>
        <w:spacing w:before="75" w:after="0"/>
      </w:pPr>
      <w:r>
        <w:rPr/>
        <w:t xml:space="preserve">第四节 2021-2026年虚拟现实内容分发模式分析</w:t>
      </w:r>
    </w:p>
    <w:p>
      <w:pPr>
        <w:spacing w:before="75" w:after="0"/>
      </w:pPr>
      <w:r>
        <w:rPr/>
        <w:t xml:space="preserve">一、  硬件+内容制作+应用商店分发模式</w:t>
      </w:r>
    </w:p>
    <w:p>
      <w:pPr>
        <w:spacing w:before="75" w:after="0"/>
      </w:pPr>
      <w:r>
        <w:rPr/>
        <w:t xml:space="preserve">二、  硬件+O2O线上线下分发模式</w:t>
      </w:r>
    </w:p>
    <w:p>
      <w:pPr>
        <w:spacing w:before="75" w:after="0"/>
      </w:pPr>
      <w:r>
        <w:rPr/>
        <w:t xml:space="preserve">三、  内容付费+广告+线下体验模式</w:t>
      </w:r>
    </w:p>
    <w:p>
      <w:pPr>
        <w:spacing w:before="75" w:after="0"/>
      </w:pPr>
      <w:r>
        <w:rPr/>
        <w:t xml:space="preserve">四、  虚拟现实垂直分发模式</w:t>
      </w:r>
    </w:p>
    <w:p>
      <w:pPr>
        <w:spacing w:before="75" w:after="0"/>
      </w:pPr>
      <w:r>
        <w:rPr/>
        <w:t xml:space="preserve">五、  主题公园模式</w:t>
      </w:r>
    </w:p>
    <w:p>
      <w:pPr>
        <w:spacing w:before="75" w:after="0"/>
      </w:pPr>
      <w:r>
        <w:rPr/>
        <w:t xml:space="preserve">第五节 2021-2026年大型互联网厂商虚拟现实平台布局分析</w:t>
      </w:r>
    </w:p>
    <w:p>
      <w:pPr>
        <w:spacing w:before="75" w:after="0"/>
      </w:pPr>
      <w:r>
        <w:rPr/>
        <w:t xml:space="preserve">一、  腾讯</w:t>
      </w:r>
    </w:p>
    <w:p>
      <w:pPr>
        <w:spacing w:before="75" w:after="0"/>
      </w:pPr>
      <w:r>
        <w:rPr/>
        <w:t xml:space="preserve">二、  百度</w:t>
      </w:r>
    </w:p>
    <w:p>
      <w:pPr>
        <w:spacing w:before="75" w:after="0"/>
      </w:pPr>
      <w:r>
        <w:rPr/>
        <w:t xml:space="preserve">三、  阿里巴巴</w:t>
      </w:r>
    </w:p>
    <w:p>
      <w:pPr>
        <w:spacing w:before="75" w:after="0"/>
      </w:pPr>
      <w:r>
        <w:rPr/>
        <w:t xml:space="preserve">四、  乐视</w:t>
      </w:r>
    </w:p>
    <w:p>
      <w:pPr>
        <w:spacing w:before="75" w:after="0"/>
      </w:pPr>
      <w:r>
        <w:rPr/>
        <w:t xml:space="preserve">第六节 2021-2026年虚拟现实内容分发平台需求分析</w:t>
      </w:r>
    </w:p>
    <w:p>
      <w:pPr>
        <w:spacing w:before="75" w:after="0"/>
      </w:pPr>
      <w:r>
        <w:rPr/>
        <w:t xml:space="preserve">一、  开发软件需求</w:t>
      </w:r>
    </w:p>
    <w:p>
      <w:pPr>
        <w:spacing w:before="75" w:after="0"/>
      </w:pPr>
      <w:r>
        <w:rPr/>
        <w:t xml:space="preserve">二、  内容分发需求</w:t>
      </w:r>
    </w:p>
    <w:p>
      <w:pPr>
        <w:spacing w:before="75" w:after="0"/>
      </w:pPr>
      <w:r>
        <w:rPr/>
        <w:t xml:space="preserve">三、  云服务需求</w:t>
      </w:r>
    </w:p>
    <w:p>
      <w:pPr>
        <w:spacing w:before="75" w:after="0"/>
      </w:pPr>
      <w:r>
        <w:rPr/>
        <w:t xml:space="preserve">四、  大数据需求</w:t>
      </w:r>
    </w:p>
    <w:p>
      <w:pPr>
        <w:spacing w:before="75" w:after="0"/>
      </w:pPr>
      <w:r>
        <w:rPr>
          <w:b w:val="1"/>
          <w:bCs w:val="1"/>
        </w:rPr>
        <w:t xml:space="preserve">第五章 2021-2026年虚拟现实产业链下游应用内容市场分析</w:t>
      </w:r>
    </w:p>
    <w:p>
      <w:pPr>
        <w:spacing w:before="75" w:after="0"/>
      </w:pPr>
      <w:r>
        <w:rPr/>
        <w:t xml:space="preserve">第一节 2021-2026年虚拟现实内容开发市场现状</w:t>
      </w:r>
    </w:p>
    <w:p>
      <w:pPr>
        <w:spacing w:before="75" w:after="0"/>
      </w:pPr>
      <w:r>
        <w:rPr/>
        <w:t xml:space="preserve">一、  内容应用领域</w:t>
      </w:r>
    </w:p>
    <w:p>
      <w:pPr>
        <w:spacing w:before="75" w:after="0"/>
      </w:pPr>
      <w:r>
        <w:rPr/>
        <w:t xml:space="preserve">二、  内容制作状况</w:t>
      </w:r>
    </w:p>
    <w:p>
      <w:pPr>
        <w:spacing w:before="75" w:after="0"/>
      </w:pPr>
      <w:r>
        <w:rPr/>
        <w:t xml:space="preserve">三、  内容开发态势</w:t>
      </w:r>
    </w:p>
    <w:p>
      <w:pPr>
        <w:spacing w:before="75" w:after="0"/>
      </w:pPr>
      <w:r>
        <w:rPr/>
        <w:t xml:space="preserve">四、  内容需求现状</w:t>
      </w:r>
    </w:p>
    <w:p>
      <w:pPr>
        <w:spacing w:before="75" w:after="0"/>
      </w:pPr>
      <w:r>
        <w:rPr/>
        <w:t xml:space="preserve">第二节 2021-2026年虚拟现实内容供给规模分析</w:t>
      </w:r>
    </w:p>
    <w:p>
      <w:pPr>
        <w:spacing w:before="75" w:after="0"/>
      </w:pPr>
      <w:r>
        <w:rPr/>
        <w:t xml:space="preserve">一、  内容开发数量</w:t>
      </w:r>
    </w:p>
    <w:p>
      <w:pPr>
        <w:spacing w:before="75" w:after="0"/>
      </w:pPr>
      <w:r>
        <w:rPr/>
        <w:t xml:space="preserve">二、  内容销售占比</w:t>
      </w:r>
    </w:p>
    <w:p>
      <w:pPr>
        <w:spacing w:before="75" w:after="0"/>
      </w:pPr>
      <w:r>
        <w:rPr/>
        <w:t xml:space="preserve">三、  内容规模预测</w:t>
      </w:r>
    </w:p>
    <w:p>
      <w:pPr>
        <w:spacing w:before="75" w:after="0"/>
      </w:pPr>
      <w:r>
        <w:rPr/>
        <w:t xml:space="preserve">第三节 2021-2026年虚拟现实内容市场分析</w:t>
      </w:r>
    </w:p>
    <w:p>
      <w:pPr>
        <w:spacing w:before="75" w:after="0"/>
      </w:pPr>
      <w:r>
        <w:rPr/>
        <w:t xml:space="preserve">一、  消费级VR内容市场</w:t>
      </w:r>
    </w:p>
    <w:p>
      <w:pPr>
        <w:spacing w:before="75" w:after="0"/>
      </w:pPr>
      <w:r>
        <w:rPr/>
        <w:t xml:space="preserve">二、  企业级VR内容市场</w:t>
      </w:r>
    </w:p>
    <w:p>
      <w:pPr>
        <w:spacing w:before="75" w:after="0"/>
      </w:pPr>
      <w:r>
        <w:rPr/>
        <w:t xml:space="preserve">第四节 2021-2026年虚拟现实应用市场分析</w:t>
      </w:r>
    </w:p>
    <w:p>
      <w:pPr>
        <w:spacing w:before="75" w:after="0"/>
      </w:pPr>
      <w:r>
        <w:rPr/>
        <w:t xml:space="preserve">一、  VR游戏市场发展分析</w:t>
      </w:r>
    </w:p>
    <w:p>
      <w:pPr>
        <w:spacing w:before="75" w:after="0"/>
      </w:pPr>
      <w:r>
        <w:rPr/>
        <w:t xml:space="preserve">二、  VR动漫市场开发分析</w:t>
      </w:r>
    </w:p>
    <w:p>
      <w:pPr>
        <w:spacing w:before="75" w:after="0"/>
      </w:pPr>
      <w:r>
        <w:rPr/>
        <w:t xml:space="preserve">三、  VR影视内容产品开发</w:t>
      </w:r>
    </w:p>
    <w:p>
      <w:pPr>
        <w:spacing w:before="75" w:after="0"/>
      </w:pPr>
      <w:r>
        <w:rPr/>
        <w:t xml:space="preserve">四、  VR直播应用领域</w:t>
      </w:r>
    </w:p>
    <w:p>
      <w:pPr>
        <w:spacing w:before="75" w:after="0"/>
      </w:pPr>
      <w:r>
        <w:rPr/>
        <w:t xml:space="preserve">五、  VR旅游市场开发</w:t>
      </w:r>
    </w:p>
    <w:p>
      <w:pPr>
        <w:spacing w:before="75" w:after="0"/>
      </w:pPr>
      <w:r>
        <w:rPr/>
        <w:t xml:space="preserve">六、  VR工业制造应用</w:t>
      </w:r>
    </w:p>
    <w:p>
      <w:pPr>
        <w:spacing w:before="75" w:after="0"/>
      </w:pPr>
      <w:r>
        <w:rPr/>
        <w:t xml:space="preserve">七、  VR医疗应用领域</w:t>
      </w:r>
    </w:p>
    <w:p>
      <w:pPr>
        <w:spacing w:before="75" w:after="0"/>
      </w:pPr>
      <w:r>
        <w:rPr/>
        <w:t xml:space="preserve">八、  VR航天军工应用</w:t>
      </w:r>
    </w:p>
    <w:p>
      <w:pPr>
        <w:spacing w:before="75" w:after="0"/>
      </w:pPr>
      <w:r>
        <w:rPr/>
        <w:t xml:space="preserve">九、  VR社交通讯应用</w:t>
      </w:r>
    </w:p>
    <w:p>
      <w:pPr>
        <w:spacing w:before="75" w:after="0"/>
      </w:pPr>
      <w:r>
        <w:rPr/>
        <w:t xml:space="preserve">十、  电子/虚拟商务和广告</w:t>
      </w:r>
    </w:p>
    <w:p>
      <w:pPr>
        <w:spacing w:before="75" w:after="0"/>
      </w:pPr>
      <w:r>
        <w:rPr>
          <w:b w:val="1"/>
          <w:bCs w:val="1"/>
        </w:rPr>
        <w:t xml:space="preserve">第六章 2026-2031年虚拟现实产业链投资潜力分析</w:t>
      </w:r>
    </w:p>
    <w:p>
      <w:pPr>
        <w:spacing w:before="75" w:after="0"/>
      </w:pPr>
      <w:r>
        <w:rPr/>
        <w:t xml:space="preserve">第一节  虚拟现实产业链投资机会点</w:t>
      </w:r>
    </w:p>
    <w:p>
      <w:pPr>
        <w:spacing w:before="75" w:after="0"/>
      </w:pPr>
      <w:r>
        <w:rPr/>
        <w:t xml:space="preserve">一、  硬件市场</w:t>
      </w:r>
    </w:p>
    <w:p>
      <w:pPr>
        <w:spacing w:before="75" w:after="0"/>
      </w:pPr>
      <w:r>
        <w:rPr/>
        <w:t xml:space="preserve">二、  内容开发</w:t>
      </w:r>
    </w:p>
    <w:p>
      <w:pPr>
        <w:spacing w:before="75" w:after="0"/>
      </w:pPr>
      <w:r>
        <w:rPr/>
        <w:t xml:space="preserve">三、  软件和关键技术</w:t>
      </w:r>
    </w:p>
    <w:p>
      <w:pPr>
        <w:spacing w:before="75" w:after="0"/>
      </w:pPr>
      <w:r>
        <w:rPr/>
        <w:t xml:space="preserve">四、  渠道类布局</w:t>
      </w:r>
    </w:p>
    <w:p>
      <w:pPr>
        <w:spacing w:before="75" w:after="0"/>
      </w:pPr>
      <w:r>
        <w:rPr/>
        <w:t xml:space="preserve">第二节  虚拟现实产业链投资策略建议</w:t>
      </w:r>
    </w:p>
    <w:p>
      <w:pPr>
        <w:spacing w:before="75" w:after="0"/>
      </w:pPr>
      <w:r>
        <w:rPr/>
        <w:t xml:space="preserve">一、  投资领域的选择</w:t>
      </w:r>
    </w:p>
    <w:p>
      <w:pPr>
        <w:spacing w:before="75" w:after="0"/>
      </w:pPr>
      <w:r>
        <w:rPr/>
        <w:t xml:space="preserve">二、  投资标的的选择</w:t>
      </w:r>
    </w:p>
    <w:p>
      <w:pPr>
        <w:spacing w:before="75" w:after="0"/>
      </w:pPr>
      <w:r>
        <w:rPr/>
        <w:t xml:space="preserve">三、  产业链投资策略</w:t>
      </w:r>
    </w:p>
    <w:p>
      <w:pPr>
        <w:spacing w:before="75" w:after="0"/>
      </w:pPr>
      <w:r>
        <w:rPr>
          <w:b w:val="1"/>
          <w:bCs w:val="1"/>
        </w:rPr>
        <w:t xml:space="preserve">第七章 2026-2031年虚拟现实产业链前景预测</w:t>
      </w:r>
    </w:p>
    <w:p>
      <w:pPr>
        <w:spacing w:before="75" w:after="0"/>
      </w:pPr>
      <w:r>
        <w:rPr/>
        <w:t xml:space="preserve">第一节  虚拟现实产业链上游发展前景展望</w:t>
      </w:r>
    </w:p>
    <w:p>
      <w:pPr>
        <w:spacing w:before="75" w:after="0"/>
      </w:pPr>
      <w:r>
        <w:rPr/>
        <w:t xml:space="preserve">一、  未来发展趋势</w:t>
      </w:r>
    </w:p>
    <w:p>
      <w:pPr>
        <w:spacing w:before="75" w:after="0"/>
      </w:pPr>
      <w:r>
        <w:rPr/>
        <w:t xml:space="preserve">二、  市场前景预测</w:t>
      </w:r>
    </w:p>
    <w:p>
      <w:pPr>
        <w:spacing w:before="75" w:after="0"/>
      </w:pPr>
      <w:r>
        <w:rPr/>
        <w:t xml:space="preserve">三、  产品发展预测</w:t>
      </w:r>
    </w:p>
    <w:p>
      <w:pPr>
        <w:spacing w:before="75" w:after="0"/>
      </w:pPr>
      <w:r>
        <w:rPr/>
        <w:t xml:space="preserve">四、  产业发展前景</w:t>
      </w:r>
    </w:p>
    <w:p>
      <w:pPr>
        <w:spacing w:before="75" w:after="0"/>
      </w:pPr>
      <w:r>
        <w:rPr/>
        <w:t xml:space="preserve">第二节  虚拟现实产业链中游发展预测</w:t>
      </w:r>
    </w:p>
    <w:p>
      <w:pPr>
        <w:spacing w:before="75" w:after="0"/>
      </w:pPr>
      <w:r>
        <w:rPr/>
        <w:t xml:space="preserve">一、  市场发展趋势</w:t>
      </w:r>
    </w:p>
    <w:p>
      <w:pPr>
        <w:spacing w:before="75" w:after="0"/>
      </w:pPr>
      <w:r>
        <w:rPr/>
        <w:t xml:space="preserve">二、  产品趋势分析</w:t>
      </w:r>
    </w:p>
    <w:p>
      <w:pPr>
        <w:spacing w:before="75" w:after="0"/>
      </w:pPr>
      <w:r>
        <w:rPr/>
        <w:t xml:space="preserve">三、  市场前景展望</w:t>
      </w:r>
    </w:p>
    <w:p>
      <w:pPr>
        <w:spacing w:before="75" w:after="0"/>
      </w:pPr>
      <w:r>
        <w:rPr/>
        <w:t xml:space="preserve">第三节  虚拟现实产业链下游发展预测</w:t>
      </w:r>
    </w:p>
    <w:p>
      <w:pPr>
        <w:spacing w:before="75" w:after="0"/>
      </w:pPr>
      <w:r>
        <w:rPr/>
        <w:t xml:space="preserve">一、  未来应用方向</w:t>
      </w:r>
    </w:p>
    <w:p>
      <w:pPr>
        <w:spacing w:before="75" w:after="0"/>
      </w:pPr>
      <w:r>
        <w:rPr/>
        <w:t xml:space="preserve">二、  市场应用重点</w:t>
      </w:r>
    </w:p>
    <w:p>
      <w:pPr>
        <w:spacing w:before="75" w:after="0"/>
      </w:pPr>
      <w:r>
        <w:rPr/>
        <w:t xml:space="preserve">三、  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2026-2031年虚拟现实技术产业链行业市场调研及投资前景预测报告</dc:title>
  <dc:description>2026-2031年虚拟现实技术产业链行业市场调研及投资前景预测报告</dc:description>
  <dc:subject>2026-2031年虚拟现实技术产业链行业市场调研及投资前景预测报告</dc:subject>
  <cp:keywords>研究报告</cp:keywords>
  <cp:category>研究报告</cp:category>
  <cp:lastModifiedBy>北京中道泰和信息咨询有限公司</cp:lastModifiedBy>
  <dcterms:created xsi:type="dcterms:W3CDTF">2026-03-27T06:57:22+08:00</dcterms:created>
  <dcterms:modified xsi:type="dcterms:W3CDTF">2026-03-27T06:57:22+08:00</dcterms:modified>
</cp:coreProperties>
</file>

<file path=docProps/custom.xml><?xml version="1.0" encoding="utf-8"?>
<Properties xmlns="http://schemas.openxmlformats.org/officeDocument/2006/custom-properties" xmlns:vt="http://schemas.openxmlformats.org/officeDocument/2006/docPropsVTypes"/>
</file>