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中国物业管理行业市场发展现状及发展前景与趋势预测研究报告(2025-2030版)</w:t>
      </w:r>
    </w:p>
    <w:p>
      <w:pPr>
        <w:spacing w:after="150"/>
      </w:pPr>
      <w:r>
        <w:rPr>
          <w:b w:val="1"/>
          <w:bCs w:val="1"/>
        </w:rPr>
        <w:t xml:space="preserve">报告简介</w:t>
      </w:r>
    </w:p>
    <w:p>
      <w:pPr>
        <w:spacing w:after="150"/>
      </w:pPr>
      <w:r>
        <w:rPr/>
        <w:t xml:space="preserve">物业管理是指业主对区分所有建筑物共有部分以及建筑区划内共有建筑物、场所、设施的共同管理，或者委托物业服务企业、其他管理人对业主共有的建筑物、设施、设备、场所、场地进行管理的活动。这包括一切有关房地产开发、租赁、销售及售后的服务，涵盖房屋的保养、维修，住宅小区的清洁绿化、管理，以及小区内的商业服务、治安等一切社会活动。</w:t>
      </w:r>
    </w:p>
    <w:p>
      <w:pPr>
        <w:spacing w:after="150"/>
      </w:pPr>
      <w:r>
        <w:rPr/>
        <w:t xml:space="preserve">物业综合经营服务则是指与房屋楼宇及住宅小区的住(用)户生活、工作、生产相配套的、为方便住(用)户生活而开展的多种特约便民和经营服务。专业的物业管理团队能够有效地监控社区的安全状况，及时处理突发事件，确保居民的生活环境安全无忧。</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提供的最新行业运行数据为基础，验证于与我们建立联系的全国科研机构、行业协会组织的权威统计资料。我们对物业管理行业进行了长期追踪，结合我们对物业管理相关企业的调查研究，对我国物业管理行业发展现状与前景、市场竞争格局与形势、赢利水平与企业发展、投资策略与风险预警、发展趋势与规划建议等进行深入研究，并重点分析了物业管理行业的前景与风险。报告揭示了物业管理市场潜在需求与潜在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物业管理行业发展概述</w:t>
      </w:r>
    </w:p>
    <w:p>
      <w:pPr>
        <w:spacing w:before="75" w:after="0"/>
      </w:pPr>
      <w:r>
        <w:rPr/>
        <w:t xml:space="preserve">第一节 物业管理的概念</w:t>
      </w:r>
    </w:p>
    <w:p>
      <w:pPr>
        <w:spacing w:before="75" w:after="0"/>
      </w:pPr>
      <w:r>
        <w:rPr/>
        <w:t xml:space="preserve">一、物业管理的定义</w:t>
      </w:r>
    </w:p>
    <w:p>
      <w:pPr>
        <w:spacing w:before="75" w:after="0"/>
      </w:pPr>
      <w:r>
        <w:rPr/>
        <w:t xml:space="preserve">二、物业管理的应用</w:t>
      </w:r>
    </w:p>
    <w:p>
      <w:pPr>
        <w:spacing w:before="75" w:after="0"/>
      </w:pPr>
      <w:r>
        <w:rPr/>
        <w:t xml:space="preserve">三、物业管理在国民经济中的地位</w:t>
      </w:r>
    </w:p>
    <w:p>
      <w:pPr>
        <w:spacing w:before="75" w:after="0"/>
      </w:pPr>
      <w:r>
        <w:rPr/>
        <w:t xml:space="preserve">第二节 我国物业管理市场概况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中国物业管理行业整体运行现状分析</w:t>
      </w:r>
    </w:p>
    <w:p>
      <w:pPr>
        <w:spacing w:before="75" w:after="0"/>
      </w:pPr>
      <w:r>
        <w:rPr/>
        <w:t xml:space="preserve">第一节 物业管理行业产业链概况</w:t>
      </w:r>
    </w:p>
    <w:p>
      <w:pPr>
        <w:spacing w:before="75" w:after="0"/>
      </w:pPr>
      <w:r>
        <w:rPr/>
        <w:t xml:space="preserve">一、物业管理行业上游发展现状</w:t>
      </w:r>
    </w:p>
    <w:p>
      <w:pPr>
        <w:spacing w:before="75" w:after="0"/>
      </w:pPr>
      <w:r>
        <w:rPr/>
        <w:t xml:space="preserve">二、物业管理行业上游发展趋势</w:t>
      </w:r>
    </w:p>
    <w:p>
      <w:pPr>
        <w:spacing w:before="75" w:after="0"/>
      </w:pPr>
      <w:r>
        <w:rPr/>
        <w:t xml:space="preserve">三、物业管理行业下游发展现状</w:t>
      </w:r>
    </w:p>
    <w:p>
      <w:pPr>
        <w:spacing w:before="75" w:after="0"/>
      </w:pPr>
      <w:r>
        <w:rPr/>
        <w:t xml:space="preserve">四、物业管理行业下游发展趋势</w:t>
      </w:r>
    </w:p>
    <w:p>
      <w:pPr>
        <w:spacing w:before="75" w:after="0"/>
      </w:pPr>
      <w:r>
        <w:rPr/>
        <w:t xml:space="preserve">第二节 物业管理行业市场供需情况分析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2020-2025年国内物业管理行业发展现状</w:t>
      </w:r>
    </w:p>
    <w:p>
      <w:pPr>
        <w:spacing w:before="75" w:after="0"/>
      </w:pPr>
      <w:r>
        <w:rPr/>
        <w:t xml:space="preserve">一、物业管理行业产销状况分析</w:t>
      </w:r>
    </w:p>
    <w:p>
      <w:pPr>
        <w:spacing w:before="75" w:after="0"/>
      </w:pPr>
      <w:r>
        <w:rPr/>
        <w:t xml:space="preserve">二、物业管理行业市场盈利能力分析</w:t>
      </w:r>
    </w:p>
    <w:p>
      <w:pPr>
        <w:spacing w:before="75" w:after="0"/>
      </w:pPr>
      <w:r>
        <w:rPr>
          <w:b w:val="1"/>
          <w:bCs w:val="1"/>
        </w:rPr>
        <w:t xml:space="preserve">第四章 物业管理行业区域市场分析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中国物业管理行业市场竞争分析</w:t>
      </w:r>
    </w:p>
    <w:p>
      <w:pPr>
        <w:spacing w:before="75" w:after="0"/>
      </w:pPr>
      <w:r>
        <w:rPr/>
        <w:t xml:space="preserve">第一节 物业管理行业上下游市场分析</w:t>
      </w:r>
    </w:p>
    <w:p>
      <w:pPr>
        <w:spacing w:before="75" w:after="0"/>
      </w:pPr>
      <w:r>
        <w:rPr/>
        <w:t xml:space="preserve">一、物业管理行业产业链简介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物业管理行业市场供需分析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物业管理行业竞争力分析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物业管理行业市场集中度分析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2020-2025年中国物业管理行业竞争格局分析</w:t>
      </w:r>
    </w:p>
    <w:p>
      <w:pPr>
        <w:spacing w:before="75" w:after="0"/>
      </w:pPr>
      <w:r>
        <w:rPr/>
        <w:t xml:space="preserve">第一节 物业管理行业集中度分析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2020-2025年物业管理行业竞争格局分析</w:t>
      </w:r>
    </w:p>
    <w:p>
      <w:pPr>
        <w:spacing w:before="75" w:after="0"/>
      </w:pPr>
      <w:r>
        <w:rPr/>
        <w:t xml:space="preserve">一、国内外物业管理竞争分析</w:t>
      </w:r>
    </w:p>
    <w:p>
      <w:pPr>
        <w:spacing w:before="75" w:after="0"/>
      </w:pPr>
      <w:r>
        <w:rPr/>
        <w:t xml:space="preserve">二、我国物业管理市场竞争分析</w:t>
      </w:r>
    </w:p>
    <w:p>
      <w:pPr>
        <w:spacing w:before="75" w:after="0"/>
      </w:pPr>
      <w:r>
        <w:rPr/>
        <w:t xml:space="preserve">三、国内主要物业管理企业动向</w:t>
      </w:r>
    </w:p>
    <w:p>
      <w:pPr>
        <w:spacing w:before="75" w:after="0"/>
      </w:pPr>
      <w:r>
        <w:rPr/>
        <w:t xml:space="preserve">四、国内行业竞争趋势发展分析</w:t>
      </w:r>
    </w:p>
    <w:p>
      <w:pPr>
        <w:spacing w:before="75" w:after="0"/>
      </w:pPr>
      <w:r>
        <w:rPr>
          <w:b w:val="1"/>
          <w:bCs w:val="1"/>
        </w:rPr>
        <w:t xml:space="preserve">第七章 2020-2025年物业管理行业企业竞争格局分析</w:t>
      </w:r>
    </w:p>
    <w:p>
      <w:pPr>
        <w:spacing w:before="75" w:after="0"/>
      </w:pPr>
      <w:r>
        <w:rPr/>
        <w:t xml:space="preserve">第一节 碧桂园服务控股有限公司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万科企业股份有限公司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保利物业管理有限公司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绿城物业服务集团有限公司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华润万象生活有限公司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中海物业管理有限公司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龙湖集团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第八节 世茂集团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未来物业管理行业发展预测分析</w:t>
      </w:r>
    </w:p>
    <w:p>
      <w:pPr>
        <w:spacing w:before="75" w:after="0"/>
      </w:pPr>
      <w:r>
        <w:rPr/>
        <w:t xml:space="preserve">第一节 2025-2030年物业管理行业市场预测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2025-2030年中国物业管理行业供需预测</w:t>
      </w:r>
    </w:p>
    <w:p>
      <w:pPr>
        <w:spacing w:before="75" w:after="0"/>
      </w:pPr>
      <w:r>
        <w:rPr/>
        <w:t xml:space="preserve">一、中国物业管理供给预测</w:t>
      </w:r>
    </w:p>
    <w:p>
      <w:pPr>
        <w:spacing w:before="75" w:after="0"/>
      </w:pPr>
      <w:r>
        <w:rPr/>
        <w:t xml:space="preserve">二、中国物业管理需求预测</w:t>
      </w:r>
    </w:p>
    <w:p>
      <w:pPr>
        <w:spacing w:before="75" w:after="0"/>
      </w:pPr>
      <w:r>
        <w:rPr/>
        <w:t xml:space="preserve">三、中国物业管理供需平衡预测</w:t>
      </w:r>
    </w:p>
    <w:p>
      <w:pPr>
        <w:spacing w:before="75" w:after="0"/>
      </w:pPr>
      <w:r>
        <w:rPr/>
        <w:t xml:space="preserve">第三节 2025-2030年物业管理行业发展前景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消费市场对物业管理行业的影响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物业管理行业投资分析与预测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对物业管理行业投资机会与风险分析</w:t>
      </w:r>
    </w:p>
    <w:p>
      <w:pPr>
        <w:spacing w:before="75" w:after="0"/>
      </w:pPr>
      <w:r>
        <w:rPr/>
        <w:t xml:space="preserve">第一节 物业管理行业投资机会分析</w:t>
      </w:r>
    </w:p>
    <w:p>
      <w:pPr>
        <w:spacing w:before="75" w:after="0"/>
      </w:pPr>
      <w:r>
        <w:rPr/>
        <w:t xml:space="preserve">一、物业管理投资项目分析</w:t>
      </w:r>
    </w:p>
    <w:p>
      <w:pPr>
        <w:spacing w:before="75" w:after="0"/>
      </w:pPr>
      <w:r>
        <w:rPr/>
        <w:t xml:space="preserve">二、可以投资的物业管理模式</w:t>
      </w:r>
    </w:p>
    <w:p>
      <w:pPr>
        <w:spacing w:before="75" w:after="0"/>
      </w:pPr>
      <w:r>
        <w:rPr/>
        <w:t xml:space="preserve">三、2025-2030年物业管理投资机会</w:t>
      </w:r>
    </w:p>
    <w:p>
      <w:pPr>
        <w:spacing w:before="75" w:after="0"/>
      </w:pPr>
      <w:r>
        <w:rPr/>
        <w:t xml:space="preserve">四、2025-2030年物业管理投资新方向</w:t>
      </w:r>
    </w:p>
    <w:p>
      <w:pPr>
        <w:spacing w:before="75" w:after="0"/>
      </w:pPr>
      <w:r>
        <w:rPr/>
        <w:t xml:space="preserve">五、2025-2030年物业管理行业投资的建议</w:t>
      </w:r>
    </w:p>
    <w:p>
      <w:pPr>
        <w:spacing w:before="75" w:after="0"/>
      </w:pPr>
      <w:r>
        <w:rPr/>
        <w:t xml:space="preserve">第二节 影响物业管理行业发展的主要因素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物业管理行业投资风险及控制策略分析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物业管理行业研究结论及建议</w:t>
      </w:r>
    </w:p>
    <w:p>
      <w:pPr>
        <w:spacing w:before="75" w:after="0"/>
      </w:pPr>
      <w:r>
        <w:rPr/>
        <w:t xml:space="preserve">第二节 物业管理细分行业研究结论及建议</w:t>
      </w:r>
    </w:p>
    <w:p>
      <w:pPr>
        <w:spacing w:before="75" w:after="0"/>
      </w:pPr>
      <w:r>
        <w:rPr/>
        <w:t xml:space="preserve">第三节 物业管理行业竞争策略总结及建议</w:t>
      </w:r>
    </w:p>
    <w:p>
      <w:pPr>
        <w:spacing w:before="75" w:after="0"/>
      </w:pPr>
      <w:r>
        <w:rPr>
          <w:b w:val="1"/>
          <w:bCs w:val="1"/>
        </w:rPr>
        <w:t xml:space="preserve">图表目录</w:t>
      </w:r>
    </w:p>
    <w:p>
      <w:pPr>
        <w:spacing w:before="75" w:after="0"/>
      </w:pPr>
      <w:r>
        <w:rPr/>
        <w:t xml:space="preserve">图表：物业管理产业链分析</w:t>
      </w:r>
    </w:p>
    <w:p>
      <w:pPr>
        <w:spacing w:before="75" w:after="0"/>
      </w:pPr>
      <w:r>
        <w:rPr/>
        <w:t xml:space="preserve">图表：物业管理行业生命周期</w:t>
      </w:r>
    </w:p>
    <w:p>
      <w:pPr>
        <w:spacing w:before="75" w:after="0"/>
      </w:pPr>
      <w:r>
        <w:rPr/>
        <w:t xml:space="preserve">图表：2020-2025年中国物业管理行业市场规模</w:t>
      </w:r>
    </w:p>
    <w:p>
      <w:pPr>
        <w:spacing w:before="75" w:after="0"/>
      </w:pPr>
      <w:r>
        <w:rPr/>
        <w:t xml:space="preserve">图表：2020-2025年全球物业管理产业市场规模</w:t>
      </w:r>
    </w:p>
    <w:p>
      <w:pPr>
        <w:spacing w:before="75" w:after="0"/>
      </w:pPr>
      <w:r>
        <w:rPr/>
        <w:t xml:space="preserve">图表：2020-2025年物业管理重要数据指标比较</w:t>
      </w:r>
    </w:p>
    <w:p>
      <w:pPr>
        <w:spacing w:before="75" w:after="0"/>
      </w:pPr>
      <w:r>
        <w:rPr/>
        <w:t xml:space="preserve">图表：2020-2025年中国物业管理行业利润情况分析</w:t>
      </w:r>
    </w:p>
    <w:p>
      <w:pPr>
        <w:spacing w:before="75" w:after="0"/>
      </w:pPr>
      <w:r>
        <w:rPr/>
        <w:t xml:space="preserve">图表：2020-2025年中国物业管理行业资产情况分析</w:t>
      </w:r>
    </w:p>
    <w:p>
      <w:pPr>
        <w:spacing w:before="75" w:after="0"/>
      </w:pPr>
      <w:r>
        <w:rPr/>
        <w:t xml:space="preserve">图表：2020-2025年中国物业管理竞争力分析</w:t>
      </w:r>
    </w:p>
    <w:p>
      <w:pPr>
        <w:spacing w:before="75" w:after="0"/>
      </w:pPr>
      <w:r>
        <w:rPr/>
        <w:t xml:space="preserve">图表：2025-2030年中国物业管理市场前景预测</w:t>
      </w:r>
    </w:p>
    <w:p>
      <w:pPr>
        <w:spacing w:before="75" w:after="0"/>
      </w:pPr>
      <w:r>
        <w:rPr/>
        <w:t xml:space="preserve">图表：2025-2030年中国物业管理发展前景预测</w:t>
      </w:r>
    </w:p>
    <w:p>
      <w:pPr>
        <w:spacing w:before="75" w:after="0"/>
      </w:pPr>
      <w:r>
        <w:rPr/>
        <w:t xml:space="preserve">图表：2020-2025年物业管理行业销售成本分析</w:t>
      </w:r>
    </w:p>
    <w:p>
      <w:pPr>
        <w:spacing w:before="75" w:after="0"/>
      </w:pPr>
      <w:r>
        <w:rPr/>
        <w:t xml:space="preserve">图表：2020-2025年物业管理行业销售费用分析</w:t>
      </w:r>
    </w:p>
    <w:p>
      <w:pPr>
        <w:spacing w:before="75" w:after="0"/>
      </w:pPr>
      <w:r>
        <w:rPr/>
        <w:t xml:space="preserve">图表：2020-2025年物业管理行业管理费用分析</w:t>
      </w:r>
    </w:p>
    <w:p>
      <w:pPr>
        <w:spacing w:before="75" w:after="0"/>
      </w:pPr>
      <w:r>
        <w:rPr/>
        <w:t xml:space="preserve">图表：2020-2025年物业管理行业财务费用分析</w:t>
      </w:r>
    </w:p>
    <w:p>
      <w:pPr>
        <w:spacing w:before="75" w:after="0"/>
      </w:pPr>
      <w:r>
        <w:rPr/>
        <w:t xml:space="preserve">图表：2020-2025年物业管理行业成本费用利润率分析</w:t>
      </w:r>
    </w:p>
    <w:p>
      <w:pPr>
        <w:spacing w:before="75" w:after="0"/>
      </w:pPr>
      <w:r>
        <w:rPr/>
        <w:t xml:space="preserve">图表：2020-2025年物业管理行业总资产利润率分析</w:t>
      </w:r>
    </w:p>
    <w:p>
      <w:pPr>
        <w:spacing w:before="75" w:after="0"/>
      </w:pPr>
      <w:r>
        <w:rPr/>
        <w:t xml:space="preserve">图表：2020-2025年物业管理行业资产分析</w:t>
      </w:r>
    </w:p>
    <w:p>
      <w:pPr>
        <w:spacing w:before="75" w:after="0"/>
      </w:pPr>
      <w:r>
        <w:rPr/>
        <w:t xml:space="preserve">图表：2020-2025年物业管理行业负债分析</w:t>
      </w:r>
    </w:p>
    <w:p>
      <w:pPr>
        <w:spacing w:before="75" w:after="0"/>
      </w:pPr>
      <w:r>
        <w:rPr/>
        <w:t xml:space="preserve">图表：2020-2025年物业管理行业偿债能力分析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图表：2025-2030年物业管理行业发展规模预测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本文地址：https://www.51baogao.cn/baogao/20241227/1551633.shtml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7/15516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中国物业管理行业市场发展现状及发展前景与趋势预测研究报告(2025-2030版)</dc:title>
  <dc:description>中国物业管理行业市场发展现状及发展前景与趋势预测研究报告(2025-2030版)</dc:description>
  <dc:subject>中国物业管理行业市场发展现状及发展前景与趋势预测研究报告(2025-2030版)</dc:subject>
  <cp:keywords>研究报告</cp:keywords>
  <cp:category>研究报告</cp:category>
  <cp:lastModifiedBy>北京中道泰和信息咨询有限公司</cp:lastModifiedBy>
  <dcterms:created xsi:type="dcterms:W3CDTF">2025-01-28T13:11:06+08:00</dcterms:created>
  <dcterms:modified xsi:type="dcterms:W3CDTF">2025-01-28T13:11:06+08:00</dcterms:modified>
</cp:coreProperties>
</file>

<file path=docProps/custom.xml><?xml version="1.0" encoding="utf-8"?>
<Properties xmlns="http://schemas.openxmlformats.org/officeDocument/2006/custom-properties" xmlns:vt="http://schemas.openxmlformats.org/officeDocument/2006/docPropsVTypes"/>
</file>