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养老产业市场发展前景及趋势预测与投资分析研究报告(2025-2030版)</w:t>
      </w:r>
    </w:p>
    <w:p>
      <w:pPr>
        <w:spacing w:after="150"/>
      </w:pPr>
      <w:r>
        <w:rPr>
          <w:b w:val="1"/>
          <w:bCs w:val="1"/>
        </w:rPr>
        <w:t xml:space="preserve">报告简介</w:t>
      </w:r>
    </w:p>
    <w:p>
      <w:pPr>
        <w:spacing w:after="150"/>
      </w:pPr>
      <w:r>
        <w:rPr/>
        <w:t xml:space="preserve">近年来，随着我国人口老龄化程度的不断加深，养老已经成为关系到每位普通百姓和千家万户切身利益的问题。让每个人老有所养、老有所依，并能老有所为、老有所乐，是党和国家始终心系的重大民生工程，关乎国家发展全局和百姓福祉。党的二十大报告指出：“实施积极应对人口老龄化国家战略，发展养老事业和养老产业，优化孤寡老人服务，推动实现全体老年人享有基本养老服务。”这为我国养老事业和产业的进一步深入发展指明了方向，提供了根本遵循和发展动力。</w:t>
      </w:r>
    </w:p>
    <w:p>
      <w:pPr>
        <w:spacing w:after="150"/>
      </w:pPr>
      <w:r>
        <w:rPr/>
        <w:t xml:space="preserve">富人变老将是未来养老服务产业的新机遇。改革开放后第一代中产阶级即将退休，养老需求将会爆发。包括机构养老和居家养老在内的优质养老服务将会更进一步得到消费者青睐，中高端需求旺盛，品牌效应将助力中高端品牌营收增长。</w:t>
      </w:r>
    </w:p>
    <w:p>
      <w:pPr>
        <w:spacing w:after="150"/>
      </w:pPr>
      <w:r>
        <w:rPr/>
        <w:t xml:space="preserve">我国老龄化程度加剧已是事实。老龄人口增速超过全国人口增速，且在未来30年内将有较快增长，新中国成立后首个生育高峰群体将退休进入养老。同期，受计划生育效应影响，青壮年人口规模相较减少，老年抚养比增加。“四二一”形式的家庭结构和空巢老人的普遍现象表明，传统家庭赡养的模式正在面临较大压力，社会养老价值开始凸显。同时，国家政策密集出台，利好养老服务产业，成为老人养老新寄托。富人变老将是未来养老服务产业的新机遇。改革开放后第一代中产阶级即将退休，养老需求将会爆发。包括机构养老和居家养老在内的优质养老服务将会更进一步得到消费者青睐，中高端需求旺盛，品牌效应将助力中高端品牌营收增长。世界范围也面临严峻老龄化问题，典型的养老范本为日本和美国。日本是国家养老的典型，著名的介护保险仅需参保人缴纳10%的费用，其余由各级政府和保险公司承担。同时，日本的精细化养老模式值得老龄化深入中的中国借鉴，包括养老机构的运营模式、智能化居家养老和家庭及公共适老设施建设等。美国则以商业化养老形式著称，国家财政负担相对较轻，国民依据自己经济实力选择适合的养老方式;同时养老地产以房地产信托基金(REITs)模式居多，能够较长期、低成本获取开发资金，保障养老项目持续经营。</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养老行业研究单位等公布和提供的大量资料。报告对我国养老行业的供需状况、发展现状、子行业发展变化等进行了分析，重点分析了国内外养老行业的发展现状、如何面对行业的发展挑战、行业的发展建议、行业竞争力，以及行业的投资分析和趋势预测等等。报告还综合了养老行业的整体发展动态，对行业在产品方面提供了参考建议和具体解决办法。报告对于养老产品生产企业、经销商、行业管理部门以及拟进入该行业的投资者具有重要的参考价值，对于研究我国养老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全球养老行业发展情况分析</w:t>
      </w:r>
    </w:p>
    <w:p>
      <w:pPr>
        <w:spacing w:before="75" w:after="0"/>
      </w:pPr>
      <w:r>
        <w:rPr/>
        <w:t xml:space="preserve">第一节 全球养老行业分析</w:t>
      </w:r>
    </w:p>
    <w:p>
      <w:pPr>
        <w:spacing w:before="75" w:after="0"/>
      </w:pPr>
      <w:r>
        <w:rPr/>
        <w:t xml:space="preserve">一、全球养老行业特点</w:t>
      </w:r>
    </w:p>
    <w:p>
      <w:pPr>
        <w:spacing w:before="75" w:after="0"/>
      </w:pPr>
      <w:r>
        <w:rPr/>
        <w:t xml:space="preserve">二、全球养老行业动态</w:t>
      </w:r>
    </w:p>
    <w:p>
      <w:pPr>
        <w:spacing w:before="75" w:after="0"/>
      </w:pPr>
      <w:r>
        <w:rPr/>
        <w:t xml:space="preserve">第二节 全球养老市场分析</w:t>
      </w:r>
    </w:p>
    <w:p>
      <w:pPr>
        <w:spacing w:before="75" w:after="0"/>
      </w:pPr>
      <w:r>
        <w:rPr/>
        <w:t xml:space="preserve">一、全球养老消费情况</w:t>
      </w:r>
    </w:p>
    <w:p>
      <w:pPr>
        <w:spacing w:before="75" w:after="0"/>
      </w:pPr>
      <w:r>
        <w:rPr/>
        <w:t xml:space="preserve">二、全球养老消费结构</w:t>
      </w:r>
    </w:p>
    <w:p>
      <w:pPr>
        <w:spacing w:before="75" w:after="0"/>
      </w:pPr>
      <w:r>
        <w:rPr/>
        <w:t xml:space="preserve">第三节 2020-2025年中外养老市场对比</w:t>
      </w:r>
    </w:p>
    <w:p>
      <w:pPr>
        <w:spacing w:before="75" w:after="0"/>
      </w:pPr>
      <w:r>
        <w:rPr>
          <w:b w:val="1"/>
          <w:bCs w:val="1"/>
        </w:rPr>
        <w:t xml:space="preserve">第二章 中国养老行业供给情况分析及趋势</w:t>
      </w:r>
    </w:p>
    <w:p>
      <w:pPr>
        <w:spacing w:before="75" w:after="0"/>
      </w:pPr>
      <w:r>
        <w:rPr/>
        <w:t xml:space="preserve">第一节 2020-2025年中国养老行业市场供给分析</w:t>
      </w:r>
    </w:p>
    <w:p>
      <w:pPr>
        <w:spacing w:before="75" w:after="0"/>
      </w:pPr>
      <w:r>
        <w:rPr/>
        <w:t xml:space="preserve">一、养老整体供给情况分析</w:t>
      </w:r>
    </w:p>
    <w:p>
      <w:pPr>
        <w:spacing w:before="75" w:after="0"/>
      </w:pPr>
      <w:r>
        <w:rPr/>
        <w:t xml:space="preserve">二、养老重点区域供给分析</w:t>
      </w:r>
    </w:p>
    <w:p>
      <w:pPr>
        <w:spacing w:before="75" w:after="0"/>
      </w:pPr>
      <w:r>
        <w:rPr/>
        <w:t xml:space="preserve">第二节 养老行业供给关系因素分析</w:t>
      </w:r>
    </w:p>
    <w:p>
      <w:pPr>
        <w:spacing w:before="75" w:after="0"/>
      </w:pPr>
      <w:r>
        <w:rPr/>
        <w:t xml:space="preserve">一、需求变化因素</w:t>
      </w:r>
    </w:p>
    <w:p>
      <w:pPr>
        <w:spacing w:before="75" w:after="0"/>
      </w:pPr>
      <w:r>
        <w:rPr/>
        <w:t xml:space="preserve">二、原料供给状况</w:t>
      </w:r>
    </w:p>
    <w:p>
      <w:pPr>
        <w:spacing w:before="75" w:after="0"/>
      </w:pPr>
      <w:r>
        <w:rPr/>
        <w:t xml:space="preserve">三、技术水平提高</w:t>
      </w:r>
    </w:p>
    <w:p>
      <w:pPr>
        <w:spacing w:before="75" w:after="0"/>
      </w:pPr>
      <w:r>
        <w:rPr/>
        <w:t xml:space="preserve">四、政策变动因素</w:t>
      </w:r>
    </w:p>
    <w:p>
      <w:pPr>
        <w:spacing w:before="75" w:after="0"/>
      </w:pPr>
      <w:r>
        <w:rPr/>
        <w:t xml:space="preserve">第三节 2025-2030年中国养老行业市场供给趋势</w:t>
      </w:r>
    </w:p>
    <w:p>
      <w:pPr>
        <w:spacing w:before="75" w:after="0"/>
      </w:pPr>
      <w:r>
        <w:rPr/>
        <w:t xml:space="preserve">一、养老整体供给情况趋势分析</w:t>
      </w:r>
    </w:p>
    <w:p>
      <w:pPr>
        <w:spacing w:before="75" w:after="0"/>
      </w:pPr>
      <w:r>
        <w:rPr/>
        <w:t xml:space="preserve">二、养老重点区域供给趋势分析</w:t>
      </w:r>
    </w:p>
    <w:p>
      <w:pPr>
        <w:spacing w:before="75" w:after="0"/>
      </w:pPr>
      <w:r>
        <w:rPr/>
        <w:t xml:space="preserve">三、影响未来养老供给的因素分析</w:t>
      </w:r>
    </w:p>
    <w:p>
      <w:pPr>
        <w:spacing w:before="75" w:after="0"/>
      </w:pPr>
      <w:r>
        <w:rPr>
          <w:b w:val="1"/>
          <w:bCs w:val="1"/>
        </w:rPr>
        <w:t xml:space="preserve">第三章 信息社会下养老行业宏观经济环境分析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一、国际信息社会发展趋势及其国际影响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2020-2025年中国养老行业发展概况</w:t>
      </w:r>
    </w:p>
    <w:p>
      <w:pPr>
        <w:spacing w:before="75" w:after="0"/>
      </w:pPr>
      <w:r>
        <w:rPr/>
        <w:t xml:space="preserve">第一节 2020-2025年中国养老行业发展态势分析</w:t>
      </w:r>
    </w:p>
    <w:p>
      <w:pPr>
        <w:spacing w:before="75" w:after="0"/>
      </w:pPr>
      <w:r>
        <w:rPr/>
        <w:t xml:space="preserve">第二节 2020-2025年中国养老行业发展特点分析</w:t>
      </w:r>
    </w:p>
    <w:p>
      <w:pPr>
        <w:spacing w:before="75" w:after="0"/>
      </w:pPr>
      <w:r>
        <w:rPr/>
        <w:t xml:space="preserve">第三节 2020-2025年中国养老行业市场供需分析</w:t>
      </w:r>
    </w:p>
    <w:p>
      <w:pPr>
        <w:spacing w:before="75" w:after="0"/>
      </w:pPr>
      <w:r>
        <w:rPr>
          <w:b w:val="1"/>
          <w:bCs w:val="1"/>
        </w:rPr>
        <w:t xml:space="preserve">第五章 2020-2025年中国养老行业整体运行状况</w:t>
      </w:r>
    </w:p>
    <w:p>
      <w:pPr>
        <w:spacing w:before="75" w:after="0"/>
      </w:pPr>
      <w:r>
        <w:rPr/>
        <w:t xml:space="preserve">第一节 2020-2025年养老行业盈利能力分析</w:t>
      </w:r>
    </w:p>
    <w:p>
      <w:pPr>
        <w:spacing w:before="75" w:after="0"/>
      </w:pPr>
      <w:r>
        <w:rPr/>
        <w:t xml:space="preserve">第二节 2020-2025年养老行业偿债能力分析</w:t>
      </w:r>
    </w:p>
    <w:p>
      <w:pPr>
        <w:spacing w:before="75" w:after="0"/>
      </w:pPr>
      <w:r>
        <w:rPr/>
        <w:t xml:space="preserve">第三节 2020-2025年养老行业营运能力分析</w:t>
      </w:r>
    </w:p>
    <w:p>
      <w:pPr>
        <w:spacing w:before="75" w:after="0"/>
      </w:pPr>
      <w:r>
        <w:rPr>
          <w:b w:val="1"/>
          <w:bCs w:val="1"/>
        </w:rPr>
        <w:t xml:space="preserve">第六章 2020-2025年中国养老行业竞争情况分析</w:t>
      </w:r>
    </w:p>
    <w:p>
      <w:pPr>
        <w:spacing w:before="75" w:after="0"/>
      </w:pPr>
      <w:r>
        <w:rPr/>
        <w:t xml:space="preserve">第一节 养老行业经济指标分析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养老行业竞争结构分析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2025-2030年中国养老行业市场竞争策略展望分析</w:t>
      </w:r>
    </w:p>
    <w:p>
      <w:pPr>
        <w:spacing w:before="75" w:after="0"/>
      </w:pPr>
      <w:r>
        <w:rPr/>
        <w:t xml:space="preserve">一、养老行业市场竞争趋势分析</w:t>
      </w:r>
    </w:p>
    <w:p>
      <w:pPr>
        <w:spacing w:before="75" w:after="0"/>
      </w:pPr>
      <w:r>
        <w:rPr/>
        <w:t xml:space="preserve">二、养老行业市场竞争格局展望分析</w:t>
      </w:r>
    </w:p>
    <w:p>
      <w:pPr>
        <w:spacing w:before="75" w:after="0"/>
      </w:pPr>
      <w:r>
        <w:rPr/>
        <w:t xml:space="preserve">三、养老行业市场竞争策略分析</w:t>
      </w:r>
    </w:p>
    <w:p>
      <w:pPr>
        <w:spacing w:before="75" w:after="0"/>
      </w:pPr>
      <w:r>
        <w:rPr>
          <w:b w:val="1"/>
          <w:bCs w:val="1"/>
        </w:rPr>
        <w:t xml:space="preserve">第七章 2025-2030年养老行业投资价值及行业发展预测</w:t>
      </w:r>
    </w:p>
    <w:p>
      <w:pPr>
        <w:spacing w:before="75" w:after="0"/>
      </w:pPr>
      <w:r>
        <w:rPr/>
        <w:t xml:space="preserve">第一节 2025-2030年养老行业成长性分析</w:t>
      </w:r>
    </w:p>
    <w:p>
      <w:pPr>
        <w:spacing w:before="75" w:after="0"/>
      </w:pPr>
      <w:r>
        <w:rPr/>
        <w:t xml:space="preserve">第二节 2025-2030年养老行业经营能力分析</w:t>
      </w:r>
    </w:p>
    <w:p>
      <w:pPr>
        <w:spacing w:before="75" w:after="0"/>
      </w:pPr>
      <w:r>
        <w:rPr/>
        <w:t xml:space="preserve">第三节 2025-2030年养老行业盈利能力分析</w:t>
      </w:r>
    </w:p>
    <w:p>
      <w:pPr>
        <w:spacing w:before="75" w:after="0"/>
      </w:pPr>
      <w:r>
        <w:rPr/>
        <w:t xml:space="preserve">第四节 2025-2030年养老行业偿债能力分析</w:t>
      </w:r>
    </w:p>
    <w:p>
      <w:pPr>
        <w:spacing w:before="75" w:after="0"/>
      </w:pPr>
      <w:r>
        <w:rPr/>
        <w:t xml:space="preserve">第五节 2025-2030年我国养老行业总资产预测</w:t>
      </w:r>
    </w:p>
    <w:p>
      <w:pPr>
        <w:spacing w:before="75" w:after="0"/>
      </w:pPr>
      <w:r>
        <w:rPr>
          <w:b w:val="1"/>
          <w:bCs w:val="1"/>
        </w:rPr>
        <w:t xml:space="preserve">第八章 2020-2025年中国养老产业行业重点区域运行分析</w:t>
      </w:r>
    </w:p>
    <w:p>
      <w:pPr>
        <w:spacing w:before="75" w:after="0"/>
      </w:pPr>
      <w:r>
        <w:rPr/>
        <w:t xml:space="preserve">第一节 2020-2025年华东地区养老产业行业运行情况</w:t>
      </w:r>
    </w:p>
    <w:p>
      <w:pPr>
        <w:spacing w:before="75" w:after="0"/>
      </w:pPr>
      <w:r>
        <w:rPr/>
        <w:t xml:space="preserve">第二节 2020-2025年华南地区养老产业行业运行情况</w:t>
      </w:r>
    </w:p>
    <w:p>
      <w:pPr>
        <w:spacing w:before="75" w:after="0"/>
      </w:pPr>
      <w:r>
        <w:rPr/>
        <w:t xml:space="preserve">第三节 2020-2025年华中地区养老产业行业运行情况</w:t>
      </w:r>
    </w:p>
    <w:p>
      <w:pPr>
        <w:spacing w:before="75" w:after="0"/>
      </w:pPr>
      <w:r>
        <w:rPr/>
        <w:t xml:space="preserve">第四节 2020-2025年华北地区养老产业行业运行情况</w:t>
      </w:r>
    </w:p>
    <w:p>
      <w:pPr>
        <w:spacing w:before="75" w:after="0"/>
      </w:pPr>
      <w:r>
        <w:rPr/>
        <w:t xml:space="preserve">第五节 2020-2025年西北地区养老产业行业运行情况</w:t>
      </w:r>
    </w:p>
    <w:p>
      <w:pPr>
        <w:spacing w:before="75" w:after="0"/>
      </w:pPr>
      <w:r>
        <w:rPr/>
        <w:t xml:space="preserve">第六节 2020-2025年西南地区养老产业行业运行情况</w:t>
      </w:r>
    </w:p>
    <w:p>
      <w:pPr>
        <w:spacing w:before="75" w:after="0"/>
      </w:pPr>
      <w:r>
        <w:rPr/>
        <w:t xml:space="preserve">第七节 2020-2025年东北地区养老产业行业运行情况</w:t>
      </w:r>
    </w:p>
    <w:p>
      <w:pPr>
        <w:spacing w:before="75" w:after="0"/>
      </w:pPr>
      <w:r>
        <w:rPr/>
        <w:t xml:space="preserve">第八节 主要省市集中度及竞争力分析</w:t>
      </w:r>
    </w:p>
    <w:p>
      <w:pPr>
        <w:spacing w:before="75" w:after="0"/>
      </w:pPr>
      <w:r>
        <w:rPr>
          <w:b w:val="1"/>
          <w:bCs w:val="1"/>
        </w:rPr>
        <w:t xml:space="preserve">第九章 2020-2025年中国养老行业重点企业竞争力分析</w:t>
      </w:r>
    </w:p>
    <w:p>
      <w:pPr>
        <w:spacing w:before="75" w:after="0"/>
      </w:pPr>
      <w:r>
        <w:rPr/>
        <w:t xml:space="preserve">第一节 三亚东锣岛地产有限公司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亲和源集团有限公司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武汉侨亚置业集团有限公司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江苏瑞颐养老产业发展有限公司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泰康之家(北京)投资有限公司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北京东方太阳城房地产开发有限责任公司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乐成老年事业投资有限公司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千鹤湾老年公寓投资管理有限公司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河北三河燕达实业集团有限公司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雅达国际控股有限公司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第十章 2025-2030年中国养老行业消费市场分析</w:t>
      </w:r>
    </w:p>
    <w:p>
      <w:pPr>
        <w:spacing w:before="75" w:after="0"/>
      </w:pPr>
      <w:r>
        <w:rPr/>
        <w:t xml:space="preserve">第一节 养老市场消费需求分析</w:t>
      </w:r>
    </w:p>
    <w:p>
      <w:pPr>
        <w:spacing w:before="75" w:after="0"/>
      </w:pPr>
      <w:r>
        <w:rPr/>
        <w:t xml:space="preserve">一、养老市场的消费需求变化</w:t>
      </w:r>
    </w:p>
    <w:p>
      <w:pPr>
        <w:spacing w:before="75" w:after="0"/>
      </w:pPr>
      <w:r>
        <w:rPr/>
        <w:t xml:space="preserve">二、养老行业的需求情况分析</w:t>
      </w:r>
    </w:p>
    <w:p>
      <w:pPr>
        <w:spacing w:before="75" w:after="0"/>
      </w:pPr>
      <w:r>
        <w:rPr/>
        <w:t xml:space="preserve">三、2020-2025年养老品牌市场消费需求分析</w:t>
      </w:r>
    </w:p>
    <w:p>
      <w:pPr>
        <w:spacing w:before="75" w:after="0"/>
      </w:pPr>
      <w:r>
        <w:rPr/>
        <w:t xml:space="preserve">第二节 养老消费市场状况分析</w:t>
      </w:r>
    </w:p>
    <w:p>
      <w:pPr>
        <w:spacing w:before="75" w:after="0"/>
      </w:pPr>
      <w:r>
        <w:rPr/>
        <w:t xml:space="preserve">一、养老行业消费特点</w:t>
      </w:r>
    </w:p>
    <w:p>
      <w:pPr>
        <w:spacing w:before="75" w:after="0"/>
      </w:pPr>
      <w:r>
        <w:rPr/>
        <w:t xml:space="preserve">二、养老行业消费方式分析</w:t>
      </w:r>
    </w:p>
    <w:p>
      <w:pPr>
        <w:spacing w:before="75" w:after="0"/>
      </w:pPr>
      <w:r>
        <w:rPr/>
        <w:t xml:space="preserve">三、养老行业消费结构分析</w:t>
      </w:r>
    </w:p>
    <w:p>
      <w:pPr>
        <w:spacing w:before="75" w:after="0"/>
      </w:pPr>
      <w:r>
        <w:rPr/>
        <w:t xml:space="preserve">四、养老行业消费的市场变化</w:t>
      </w:r>
    </w:p>
    <w:p>
      <w:pPr>
        <w:spacing w:before="75" w:after="0"/>
      </w:pPr>
      <w:r>
        <w:rPr/>
        <w:t xml:space="preserve">五、养老市场的消费方向</w:t>
      </w:r>
    </w:p>
    <w:p>
      <w:pPr>
        <w:spacing w:before="75" w:after="0"/>
      </w:pPr>
      <w:r>
        <w:rPr/>
        <w:t xml:space="preserve">第三节 养老行业产品的品牌市场调查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五、养老行业品牌忠诚度调查</w:t>
      </w:r>
    </w:p>
    <w:p>
      <w:pPr>
        <w:spacing w:before="75" w:after="0"/>
      </w:pPr>
      <w:r>
        <w:rPr/>
        <w:t xml:space="preserve">六、养老行业品牌市场占有率调查</w:t>
      </w:r>
    </w:p>
    <w:p>
      <w:pPr>
        <w:spacing w:before="75" w:after="0"/>
      </w:pPr>
      <w:r>
        <w:rPr/>
        <w:t xml:space="preserve">七、消费者的消费理念调研</w:t>
      </w:r>
    </w:p>
    <w:p>
      <w:pPr>
        <w:spacing w:before="75" w:after="0"/>
      </w:pPr>
      <w:r>
        <w:rPr>
          <w:b w:val="1"/>
          <w:bCs w:val="1"/>
        </w:rPr>
        <w:t xml:space="preserve">第十一章 中国养老行业投资策略分析</w:t>
      </w:r>
    </w:p>
    <w:p>
      <w:pPr>
        <w:spacing w:before="75" w:after="0"/>
      </w:pPr>
      <w:r>
        <w:rPr/>
        <w:t xml:space="preserve">第一节 2020-2025年中国养老行业投资环境分析</w:t>
      </w:r>
    </w:p>
    <w:p>
      <w:pPr>
        <w:spacing w:before="75" w:after="0"/>
      </w:pPr>
      <w:r>
        <w:rPr/>
        <w:t xml:space="preserve">第二节 2020-2025年中国养老行业投资收益分析</w:t>
      </w:r>
    </w:p>
    <w:p>
      <w:pPr>
        <w:spacing w:before="75" w:after="0"/>
      </w:pPr>
      <w:r>
        <w:rPr/>
        <w:t xml:space="preserve">第三节 2020-2025年中国养老行业产品投资方向</w:t>
      </w:r>
    </w:p>
    <w:p>
      <w:pPr>
        <w:spacing w:before="75" w:after="0"/>
      </w:pPr>
      <w:r>
        <w:rPr/>
        <w:t xml:space="preserve">第四节 2025-2030年中国养老行业投资收益预测</w:t>
      </w:r>
    </w:p>
    <w:p>
      <w:pPr>
        <w:spacing w:before="75" w:after="0"/>
      </w:pPr>
      <w:r>
        <w:rPr/>
        <w:t xml:space="preserve">一、2025-2030年中国养老行业利润总额预测</w:t>
      </w:r>
    </w:p>
    <w:p>
      <w:pPr>
        <w:spacing w:before="75" w:after="0"/>
      </w:pPr>
      <w:r>
        <w:rPr/>
        <w:t xml:space="preserve">二、2025-2030年中国养老行业总资产预测</w:t>
      </w:r>
    </w:p>
    <w:p>
      <w:pPr>
        <w:spacing w:before="75" w:after="0"/>
      </w:pPr>
      <w:r>
        <w:rPr>
          <w:b w:val="1"/>
          <w:bCs w:val="1"/>
        </w:rPr>
        <w:t xml:space="preserve">第十二章 中国养老行业投资风险分析</w:t>
      </w:r>
    </w:p>
    <w:p>
      <w:pPr>
        <w:spacing w:before="75" w:after="0"/>
      </w:pPr>
      <w:r>
        <w:rPr/>
        <w:t xml:space="preserve">第一节 中国养老行业内部风险分析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三、企业竞争风险分析</w:t>
      </w:r>
    </w:p>
    <w:p>
      <w:pPr>
        <w:spacing w:before="75" w:after="0"/>
      </w:pPr>
      <w:r>
        <w:rPr/>
        <w:t xml:space="preserve">第二节 中国养老行业外部风险分析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第十三章 养老行业发展趋势与投资战略研究</w:t>
      </w:r>
    </w:p>
    <w:p>
      <w:pPr>
        <w:spacing w:before="75" w:after="0"/>
      </w:pPr>
      <w:r>
        <w:rPr/>
        <w:t xml:space="preserve">第一节 养老市场发展潜力分析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养老行业发展趋势分析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养老行业发展战略研究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2025-2030年养老行业市场策略分析</w:t>
      </w:r>
    </w:p>
    <w:p>
      <w:pPr>
        <w:spacing w:before="75" w:after="0"/>
      </w:pPr>
      <w:r>
        <w:rPr/>
        <w:t xml:space="preserve">第一节 养老行业营销策略分析及建议</w:t>
      </w:r>
    </w:p>
    <w:p>
      <w:pPr>
        <w:spacing w:before="75" w:after="0"/>
      </w:pPr>
      <w:r>
        <w:rPr/>
        <w:t xml:space="preserve">一、养老行业营销模式</w:t>
      </w:r>
    </w:p>
    <w:p>
      <w:pPr>
        <w:spacing w:before="75" w:after="0"/>
      </w:pPr>
      <w:r>
        <w:rPr/>
        <w:t xml:space="preserve">二、养老行业营销策略</w:t>
      </w:r>
    </w:p>
    <w:p>
      <w:pPr>
        <w:spacing w:before="75" w:after="0"/>
      </w:pPr>
      <w:r>
        <w:rPr/>
        <w:t xml:space="preserve">三、外销与内销优势分析</w:t>
      </w:r>
    </w:p>
    <w:p>
      <w:pPr>
        <w:spacing w:before="75" w:after="0"/>
      </w:pPr>
      <w:r>
        <w:rPr/>
        <w:t xml:space="preserve">第二节 养老行业企业经营发展分析及建议</w:t>
      </w:r>
    </w:p>
    <w:p>
      <w:pPr>
        <w:spacing w:before="75" w:after="0"/>
      </w:pPr>
      <w:r>
        <w:rPr/>
        <w:t xml:space="preserve">一、养老行业经营模式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第十五章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图表：养老产业链分析</w:t>
      </w:r>
    </w:p>
    <w:p>
      <w:pPr>
        <w:spacing w:before="75" w:after="0"/>
      </w:pPr>
      <w:r>
        <w:rPr/>
        <w:t xml:space="preserve">图表：国际养老市场规模</w:t>
      </w:r>
    </w:p>
    <w:p>
      <w:pPr>
        <w:spacing w:before="75" w:after="0"/>
      </w:pPr>
      <w:r>
        <w:rPr/>
        <w:t xml:space="preserve">图表：国际养老生命周期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图表：2020-2025年中国养老市场规模</w:t>
      </w:r>
    </w:p>
    <w:p>
      <w:pPr>
        <w:spacing w:before="75" w:after="0"/>
      </w:pPr>
      <w:r>
        <w:rPr/>
        <w:t xml:space="preserve">图表：2020-2025年我国养老需求情况</w:t>
      </w:r>
    </w:p>
    <w:p>
      <w:pPr>
        <w:spacing w:before="75" w:after="0"/>
      </w:pPr>
      <w:r>
        <w:rPr/>
        <w:t xml:space="preserve">图表：2025-2030年中国养老市场规模预测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养老产业市场发展前景及趋势预测与投资分析研究报告(2025-2030版)</dc:title>
  <dc:description>养老产业市场发展前景及趋势预测与投资分析研究报告(2025-2030版)</dc:description>
  <dc:subject>养老产业市场发展前景及趋势预测与投资分析研究报告(2025-2030版)</dc:subject>
  <cp:keywords>研究报告</cp:keywords>
  <cp:category>研究报告</cp:category>
  <cp:lastModifiedBy>北京中道泰和信息咨询有限公司</cp:lastModifiedBy>
  <dcterms:created xsi:type="dcterms:W3CDTF">2025-01-28T13:06:20+08:00</dcterms:created>
  <dcterms:modified xsi:type="dcterms:W3CDTF">2025-01-28T13:06:20+08:00</dcterms:modified>
</cp:coreProperties>
</file>

<file path=docProps/custom.xml><?xml version="1.0" encoding="utf-8"?>
<Properties xmlns="http://schemas.openxmlformats.org/officeDocument/2006/custom-properties" xmlns:vt="http://schemas.openxmlformats.org/officeDocument/2006/docPropsVTypes"/>
</file>