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中国齿间刷行业市场发展前景及趋势预测与投资分析研究报告(2025-2030版)</w:t>
      </w:r>
    </w:p>
    <w:p>
      <w:pPr>
        <w:spacing w:after="150"/>
      </w:pPr>
      <w:r>
        <w:rPr>
          <w:b w:val="1"/>
          <w:bCs w:val="1"/>
        </w:rPr>
        <w:t xml:space="preserve">报告简介</w:t>
      </w:r>
    </w:p>
    <w:p>
      <w:pPr>
        <w:spacing w:after="150"/>
      </w:pPr>
      <w:r>
        <w:rPr/>
        <w:t xml:space="preserve">齿间刷，又称牙缝刷或间隙刷，是一种专门设计用于清洁牙缝和难以用普通牙刷触及的牙面的工具。从构造上看，齿间刷与普通牙刷相似，主要分为刷头和刷柄两部分。但其刷头通常呈锥体形，并配备有不同大小的型号，以适应不同宽度的牙缝。这种设计使得齿间刷能够有效地清除牙缝中的食物残渣和牙菌斑，有助于维护口腔卫生和牙齿健康。</w:t>
      </w:r>
    </w:p>
    <w:p>
      <w:pPr>
        <w:spacing w:after="150"/>
      </w:pPr>
      <w:r>
        <w:rPr/>
        <w:t xml:space="preserve">齿间刷研究报告对齿间刷行业研究的内容和方法进行全面的阐述和论证，对研究过程中所获取的齿间刷资料进行全面系统的整理和分析，通过图表、统计结果及文献资料，或以纵向的发展过程，或横向类别分析提出论点、分析论据，进行论证。齿间刷报告绝对如实地反映客观情况，叙述、说明、推断、引用均恰如其分。文字、用词应力求准确。研究报告的文字也简单、明了、通顺、流畅，既明白如话，又把研究的效果准确地、科学地表达出来。齿间刷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齿间刷行业的发展状况进行了深入透彻地分析，对我国行业市场情况、技术现状、供需形势作了详尽研究，重点分析了国内外重点企业、行业发展趋势以及行业投资情况，报告还对齿间刷下游行业的发展进行了探讨，是齿间刷及相关企业、投资部门、研究机构准确了解目前中国市场发展动态，把握齿间刷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齿间刷相关概述</w:t>
      </w:r>
    </w:p>
    <w:p>
      <w:pPr>
        <w:spacing w:before="75" w:after="0"/>
      </w:pPr>
      <w:r>
        <w:rPr/>
        <w:t xml:space="preserve">第一节 齿间刷概念及特征</w:t>
      </w:r>
    </w:p>
    <w:p>
      <w:pPr>
        <w:spacing w:before="75" w:after="0"/>
      </w:pPr>
      <w:r>
        <w:rPr/>
        <w:t xml:space="preserve">一、齿间刷基本概念</w:t>
      </w:r>
    </w:p>
    <w:p>
      <w:pPr>
        <w:spacing w:before="75" w:after="0"/>
      </w:pPr>
      <w:r>
        <w:rPr/>
        <w:t xml:space="preserve">二、齿间刷基本特征</w:t>
      </w:r>
    </w:p>
    <w:p>
      <w:pPr>
        <w:spacing w:before="75" w:after="0"/>
      </w:pPr>
      <w:r>
        <w:rPr/>
        <w:t xml:space="preserve">第二节 齿间刷产业链分析</w:t>
      </w:r>
    </w:p>
    <w:p>
      <w:pPr>
        <w:spacing w:before="75" w:after="0"/>
      </w:pPr>
      <w:r>
        <w:rPr/>
        <w:t xml:space="preserve">一、齿间刷产业链结构</w:t>
      </w:r>
    </w:p>
    <w:p>
      <w:pPr>
        <w:spacing w:before="75" w:after="0"/>
      </w:pPr>
      <w:r>
        <w:rPr/>
        <w:t xml:space="preserve">二、齿间刷产业链图谱</w:t>
      </w:r>
    </w:p>
    <w:p>
      <w:pPr>
        <w:spacing w:before="75" w:after="0"/>
      </w:pPr>
      <w:r>
        <w:rPr/>
        <w:t xml:space="preserve">三、齿间刷产业链主体</w:t>
      </w:r>
    </w:p>
    <w:p>
      <w:pPr>
        <w:spacing w:before="75" w:after="0"/>
      </w:pPr>
      <w:r>
        <w:rPr/>
        <w:t xml:space="preserve">第三节 齿间刷主要分类</w:t>
      </w:r>
    </w:p>
    <w:p>
      <w:pPr>
        <w:spacing w:before="75" w:after="0"/>
      </w:pPr>
      <w:r>
        <w:rPr>
          <w:b w:val="1"/>
          <w:bCs w:val="1"/>
        </w:rPr>
        <w:t xml:space="preserve">第二章 2020-2025年全球齿间刷产业发展状况</w:t>
      </w:r>
    </w:p>
    <w:p>
      <w:pPr>
        <w:spacing w:before="75" w:after="0"/>
      </w:pPr>
      <w:r>
        <w:rPr/>
        <w:t xml:space="preserve">第一节 全球齿间刷产业发展分析</w:t>
      </w:r>
    </w:p>
    <w:p>
      <w:pPr>
        <w:spacing w:before="75" w:after="0"/>
      </w:pPr>
      <w:r>
        <w:rPr/>
        <w:t xml:space="preserve">一、全球产业发展指数</w:t>
      </w:r>
    </w:p>
    <w:p>
      <w:pPr>
        <w:spacing w:before="75" w:after="0"/>
      </w:pPr>
      <w:r>
        <w:rPr/>
        <w:t xml:space="preserve">二、全球产业发展现状</w:t>
      </w:r>
    </w:p>
    <w:p>
      <w:pPr>
        <w:spacing w:before="75" w:after="0"/>
      </w:pPr>
      <w:r>
        <w:rPr/>
        <w:t xml:space="preserve">三、全球市场运行状况</w:t>
      </w:r>
    </w:p>
    <w:p>
      <w:pPr>
        <w:spacing w:before="75" w:after="0"/>
      </w:pPr>
      <w:r>
        <w:rPr/>
        <w:t xml:space="preserve">四、全球区域发展格局</w:t>
      </w:r>
    </w:p>
    <w:p>
      <w:pPr>
        <w:spacing w:before="75" w:after="0"/>
      </w:pPr>
      <w:r>
        <w:rPr/>
        <w:t xml:space="preserve">第二节 亚太地区齿间刷产业发展分析</w:t>
      </w:r>
    </w:p>
    <w:p>
      <w:pPr>
        <w:spacing w:before="75" w:after="0"/>
      </w:pPr>
      <w:r>
        <w:rPr/>
        <w:t xml:space="preserve">第三节 欧美地区齿间刷产业发展分析</w:t>
      </w:r>
    </w:p>
    <w:p>
      <w:pPr>
        <w:spacing w:before="75" w:after="0"/>
      </w:pPr>
      <w:r>
        <w:rPr/>
        <w:t xml:space="preserve">一、欧洲齿间刷发展现状</w:t>
      </w:r>
    </w:p>
    <w:p>
      <w:pPr>
        <w:spacing w:before="75" w:after="0"/>
      </w:pPr>
      <w:r>
        <w:rPr/>
        <w:t xml:space="preserve">二、英国齿间刷发展综述</w:t>
      </w:r>
    </w:p>
    <w:p>
      <w:pPr>
        <w:spacing w:before="75" w:after="0"/>
      </w:pPr>
      <w:r>
        <w:rPr/>
        <w:t xml:space="preserve">三、美国齿间刷典型公司</w:t>
      </w:r>
    </w:p>
    <w:p>
      <w:pPr>
        <w:spacing w:before="75" w:after="0"/>
      </w:pPr>
      <w:r>
        <w:rPr/>
        <w:t xml:space="preserve">第四节 全球齿间刷产业发展趋势分析</w:t>
      </w:r>
    </w:p>
    <w:p>
      <w:pPr>
        <w:spacing w:before="75" w:after="0"/>
      </w:pPr>
      <w:r>
        <w:rPr>
          <w:b w:val="1"/>
          <w:bCs w:val="1"/>
        </w:rPr>
        <w:t xml:space="preserve">第三章 2020-2025年中国齿间刷产业发展环境分析</w:t>
      </w:r>
    </w:p>
    <w:p>
      <w:pPr>
        <w:spacing w:before="75" w:after="0"/>
      </w:pPr>
      <w:r>
        <w:rPr/>
        <w:t xml:space="preserve">第一节 经济环境</w:t>
      </w:r>
    </w:p>
    <w:p>
      <w:pPr>
        <w:spacing w:before="75" w:after="0"/>
      </w:pPr>
      <w:r>
        <w:rPr/>
        <w:t xml:space="preserve">第二节 政策环境</w:t>
      </w:r>
    </w:p>
    <w:p>
      <w:pPr>
        <w:spacing w:before="75" w:after="0"/>
      </w:pPr>
      <w:r>
        <w:rPr/>
        <w:t xml:space="preserve">第三节 社会环境</w:t>
      </w:r>
    </w:p>
    <w:p>
      <w:pPr>
        <w:spacing w:before="75" w:after="0"/>
      </w:pPr>
      <w:r>
        <w:rPr/>
        <w:t xml:space="preserve">第四节 技术环境</w:t>
      </w:r>
    </w:p>
    <w:p>
      <w:pPr>
        <w:spacing w:before="75" w:after="0"/>
      </w:pPr>
      <w:r>
        <w:rPr>
          <w:b w:val="1"/>
          <w:bCs w:val="1"/>
        </w:rPr>
        <w:t xml:space="preserve">第四章 2020-2025年中国齿间刷产业运行分析</w:t>
      </w:r>
    </w:p>
    <w:p>
      <w:pPr>
        <w:spacing w:before="75" w:after="0"/>
      </w:pPr>
      <w:r>
        <w:rPr/>
        <w:t xml:space="preserve">第一节 2020-2025年齿间刷产业发展综述</w:t>
      </w:r>
    </w:p>
    <w:p>
      <w:pPr>
        <w:spacing w:before="75" w:after="0"/>
      </w:pPr>
      <w:r>
        <w:rPr/>
        <w:t xml:space="preserve">一、齿间刷发展历程</w:t>
      </w:r>
    </w:p>
    <w:p>
      <w:pPr>
        <w:spacing w:before="75" w:after="0"/>
      </w:pPr>
      <w:r>
        <w:rPr/>
        <w:t xml:space="preserve">二、齿间刷发展阶段</w:t>
      </w:r>
    </w:p>
    <w:p>
      <w:pPr>
        <w:spacing w:before="75" w:after="0"/>
      </w:pPr>
      <w:r>
        <w:rPr/>
        <w:t xml:space="preserve">三、齿间刷重要价值</w:t>
      </w:r>
    </w:p>
    <w:p>
      <w:pPr>
        <w:spacing w:before="75" w:after="0"/>
      </w:pPr>
      <w:r>
        <w:rPr/>
        <w:t xml:space="preserve">四、齿间刷应用广泛</w:t>
      </w:r>
    </w:p>
    <w:p>
      <w:pPr>
        <w:spacing w:before="75" w:after="0"/>
      </w:pPr>
      <w:r>
        <w:rPr/>
        <w:t xml:space="preserve">五、齿间刷应用空间</w:t>
      </w:r>
    </w:p>
    <w:p>
      <w:pPr>
        <w:spacing w:before="75" w:after="0"/>
      </w:pPr>
      <w:r>
        <w:rPr/>
        <w:t xml:space="preserve">六、齿间刷应用能力</w:t>
      </w:r>
    </w:p>
    <w:p>
      <w:pPr>
        <w:spacing w:before="75" w:after="0"/>
      </w:pPr>
      <w:r>
        <w:rPr/>
        <w:t xml:space="preserve">第二节 2020-2025年中国齿间刷产业企业状况</w:t>
      </w:r>
    </w:p>
    <w:p>
      <w:pPr>
        <w:spacing w:before="75" w:after="0"/>
      </w:pPr>
      <w:r>
        <w:rPr/>
        <w:t xml:space="preserve">一、产业链条分析</w:t>
      </w:r>
    </w:p>
    <w:p>
      <w:pPr>
        <w:spacing w:before="75" w:after="0"/>
      </w:pPr>
      <w:r>
        <w:rPr/>
        <w:t xml:space="preserve">二、行业市场规模</w:t>
      </w:r>
    </w:p>
    <w:p>
      <w:pPr>
        <w:spacing w:before="75" w:after="0"/>
      </w:pPr>
      <w:r>
        <w:rPr/>
        <w:t xml:space="preserve">三、机构投入规模</w:t>
      </w:r>
    </w:p>
    <w:p>
      <w:pPr>
        <w:spacing w:before="75" w:after="0"/>
      </w:pPr>
      <w:r>
        <w:rPr/>
        <w:t xml:space="preserve">四、细分市场规模</w:t>
      </w:r>
    </w:p>
    <w:p>
      <w:pPr>
        <w:spacing w:before="75" w:after="0"/>
      </w:pPr>
      <w:r>
        <w:rPr/>
        <w:t xml:space="preserve">五、行业格局分析</w:t>
      </w:r>
    </w:p>
    <w:p>
      <w:pPr>
        <w:spacing w:before="75" w:after="0"/>
      </w:pPr>
      <w:r>
        <w:rPr/>
        <w:t xml:space="preserve">六、企业布局分析</w:t>
      </w:r>
    </w:p>
    <w:p>
      <w:pPr>
        <w:spacing w:before="75" w:after="0"/>
      </w:pPr>
      <w:r>
        <w:rPr>
          <w:b w:val="1"/>
          <w:bCs w:val="1"/>
        </w:rPr>
        <w:t xml:space="preserve">第五章 2020-2025年国外齿间刷重点企业经营分析</w:t>
      </w:r>
    </w:p>
    <w:p>
      <w:pPr>
        <w:spacing w:before="75" w:after="0"/>
      </w:pPr>
      <w:r>
        <w:rPr/>
        <w:t xml:space="preserve">第一节 sunstar集团</w:t>
      </w:r>
    </w:p>
    <w:p>
      <w:pPr>
        <w:spacing w:before="75" w:after="0"/>
      </w:pPr>
      <w:r>
        <w:rPr/>
        <w:t xml:space="preserve">一、sunstar集团基本概况</w:t>
      </w:r>
    </w:p>
    <w:p>
      <w:pPr>
        <w:spacing w:before="75" w:after="0"/>
      </w:pPr>
      <w:r>
        <w:rPr/>
        <w:t xml:space="preserve">二、sunstar集团组织架构</w:t>
      </w:r>
    </w:p>
    <w:p>
      <w:pPr>
        <w:spacing w:before="75" w:after="0"/>
      </w:pPr>
      <w:r>
        <w:rPr/>
        <w:t xml:space="preserve">三、2020-2025年企业经营状况分析</w:t>
      </w:r>
    </w:p>
    <w:p>
      <w:pPr>
        <w:spacing w:before="75" w:after="0"/>
      </w:pPr>
      <w:r>
        <w:rPr/>
        <w:t xml:space="preserve">四、2020-2025年企业经营状况分析</w:t>
      </w:r>
    </w:p>
    <w:p>
      <w:pPr>
        <w:spacing w:before="75" w:after="0"/>
      </w:pPr>
      <w:r>
        <w:rPr/>
        <w:t xml:space="preserve">五、2020-2025年企业经营状况分析</w:t>
      </w:r>
    </w:p>
    <w:p>
      <w:pPr>
        <w:spacing w:before="75" w:after="0"/>
      </w:pPr>
      <w:r>
        <w:rPr/>
        <w:t xml:space="preserve">第二节 curaprox库锐普斯公司</w:t>
      </w:r>
    </w:p>
    <w:p>
      <w:pPr>
        <w:spacing w:before="75" w:after="0"/>
      </w:pPr>
      <w:r>
        <w:rPr/>
        <w:t xml:space="preserve">一、curaprox库锐普斯公司基本概况</w:t>
      </w:r>
    </w:p>
    <w:p>
      <w:pPr>
        <w:spacing w:before="75" w:after="0"/>
      </w:pPr>
      <w:r>
        <w:rPr/>
        <w:t xml:space="preserve">二、curaprox库锐普斯公司组织架构</w:t>
      </w:r>
    </w:p>
    <w:p>
      <w:pPr>
        <w:spacing w:before="75" w:after="0"/>
      </w:pPr>
      <w:r>
        <w:rPr/>
        <w:t xml:space="preserve">三、2020-2025年企业经营状况分析</w:t>
      </w:r>
    </w:p>
    <w:p>
      <w:pPr>
        <w:spacing w:before="75" w:after="0"/>
      </w:pPr>
      <w:r>
        <w:rPr/>
        <w:t xml:space="preserve">四、2020-2025年企业经营状况分析</w:t>
      </w:r>
    </w:p>
    <w:p>
      <w:pPr>
        <w:spacing w:before="75" w:after="0"/>
      </w:pPr>
      <w:r>
        <w:rPr/>
        <w:t xml:space="preserve">五、2020-2025年企业经营状况分析</w:t>
      </w:r>
    </w:p>
    <w:p>
      <w:pPr>
        <w:spacing w:before="75" w:after="0"/>
      </w:pPr>
      <w:r>
        <w:rPr/>
        <w:t xml:space="preserve">第三节 plackers公司</w:t>
      </w:r>
    </w:p>
    <w:p>
      <w:pPr>
        <w:spacing w:before="75" w:after="0"/>
      </w:pPr>
      <w:r>
        <w:rPr/>
        <w:t xml:space="preserve">一、plackers公司基本概况</w:t>
      </w:r>
    </w:p>
    <w:p>
      <w:pPr>
        <w:spacing w:before="75" w:after="0"/>
      </w:pPr>
      <w:r>
        <w:rPr/>
        <w:t xml:space="preserve">二、plackers公司特点介绍</w:t>
      </w:r>
    </w:p>
    <w:p>
      <w:pPr>
        <w:spacing w:before="75" w:after="0"/>
      </w:pPr>
      <w:r>
        <w:rPr/>
        <w:t xml:space="preserve">三、2020-2025年企业经营状况分析</w:t>
      </w:r>
    </w:p>
    <w:p>
      <w:pPr>
        <w:spacing w:before="75" w:after="0"/>
      </w:pPr>
      <w:r>
        <w:rPr/>
        <w:t xml:space="preserve">四、2020-2025年企业经营状况分析</w:t>
      </w:r>
    </w:p>
    <w:p>
      <w:pPr>
        <w:spacing w:before="75" w:after="0"/>
      </w:pPr>
      <w:r>
        <w:rPr/>
        <w:t xml:space="preserve">五、2020-2025年企业经营状况分析</w:t>
      </w:r>
    </w:p>
    <w:p>
      <w:pPr>
        <w:spacing w:before="75" w:after="0"/>
      </w:pPr>
      <w:r>
        <w:rPr/>
        <w:t xml:space="preserve">第四节 procter &amp; gamble</w:t>
      </w:r>
    </w:p>
    <w:p>
      <w:pPr>
        <w:spacing w:before="75" w:after="0"/>
      </w:pPr>
      <w:r>
        <w:rPr/>
        <w:t xml:space="preserve">一、procter &amp; gamble公司基本概况</w:t>
      </w:r>
    </w:p>
    <w:p>
      <w:pPr>
        <w:spacing w:before="75" w:after="0"/>
      </w:pPr>
      <w:r>
        <w:rPr/>
        <w:t xml:space="preserve">二、procter &amp; gamble公司特点介绍</w:t>
      </w:r>
    </w:p>
    <w:p>
      <w:pPr>
        <w:spacing w:before="75" w:after="0"/>
      </w:pPr>
      <w:r>
        <w:rPr/>
        <w:t xml:space="preserve">三、2020-2025年企业经营状况分析</w:t>
      </w:r>
    </w:p>
    <w:p>
      <w:pPr>
        <w:spacing w:before="75" w:after="0"/>
      </w:pPr>
      <w:r>
        <w:rPr/>
        <w:t xml:space="preserve">四、2020-2025年企业经营状况分析</w:t>
      </w:r>
    </w:p>
    <w:p>
      <w:pPr>
        <w:spacing w:before="75" w:after="0"/>
      </w:pPr>
      <w:r>
        <w:rPr/>
        <w:t xml:space="preserve">五、2020-2025年企业经营状况分析</w:t>
      </w:r>
    </w:p>
    <w:p>
      <w:pPr>
        <w:spacing w:before="75" w:after="0"/>
      </w:pPr>
      <w:r>
        <w:rPr/>
        <w:t xml:space="preserve">第五节 dentek(德泰克)</w:t>
      </w:r>
    </w:p>
    <w:p>
      <w:pPr>
        <w:spacing w:before="75" w:after="0"/>
      </w:pPr>
      <w:r>
        <w:rPr/>
        <w:t xml:space="preserve">一、dentek(德泰克)公司基本概况</w:t>
      </w:r>
    </w:p>
    <w:p>
      <w:pPr>
        <w:spacing w:before="75" w:after="0"/>
      </w:pPr>
      <w:r>
        <w:rPr/>
        <w:t xml:space="preserve">二、dentek(德泰克)公司商业模式</w:t>
      </w:r>
    </w:p>
    <w:p>
      <w:pPr>
        <w:spacing w:before="75" w:after="0"/>
      </w:pPr>
      <w:r>
        <w:rPr/>
        <w:t xml:space="preserve">三、2020-2025年企业经营状况分析</w:t>
      </w:r>
    </w:p>
    <w:p>
      <w:pPr>
        <w:spacing w:before="75" w:after="0"/>
      </w:pPr>
      <w:r>
        <w:rPr/>
        <w:t xml:space="preserve">四、2020-2025年企业经营状况分析</w:t>
      </w:r>
    </w:p>
    <w:p>
      <w:pPr>
        <w:spacing w:before="75" w:after="0"/>
      </w:pPr>
      <w:r>
        <w:rPr/>
        <w:t xml:space="preserve">五、2020-2025年企业经营状况分析</w:t>
      </w:r>
    </w:p>
    <w:p>
      <w:pPr>
        <w:spacing w:before="75" w:after="0"/>
      </w:pPr>
      <w:r>
        <w:rPr>
          <w:b w:val="1"/>
          <w:bCs w:val="1"/>
        </w:rPr>
        <w:t xml:space="preserve">第六章 2020-2025年中国齿间刷重点企业经营状况分析</w:t>
      </w:r>
    </w:p>
    <w:p>
      <w:pPr>
        <w:spacing w:before="75" w:after="0"/>
      </w:pPr>
      <w:r>
        <w:rPr/>
        <w:t xml:space="preserve">第一节 好来化工(中山)有限公司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第二节 薇美姿实业(广东)股份有限公司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第三节 倍加洁集团股份有限公司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第四节 云南白药集团股份有限公司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第五节 登康口腔护理用品股份有限公司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b w:val="1"/>
          <w:bCs w:val="1"/>
        </w:rPr>
        <w:t xml:space="preserve">第七章 2020-2025年中国齿间刷产业投资分析</w:t>
      </w:r>
    </w:p>
    <w:p>
      <w:pPr>
        <w:spacing w:before="75" w:after="0"/>
      </w:pPr>
      <w:r>
        <w:rPr/>
        <w:t xml:space="preserve">第一节 2020-2025年齿间刷产业投融资状况</w:t>
      </w:r>
    </w:p>
    <w:p>
      <w:pPr>
        <w:spacing w:before="75" w:after="0"/>
      </w:pPr>
      <w:r>
        <w:rPr/>
        <w:t xml:space="preserve">第二节 中国齿间刷产业投资壁垒分析</w:t>
      </w:r>
    </w:p>
    <w:p>
      <w:pPr>
        <w:spacing w:before="75" w:after="0"/>
      </w:pPr>
      <w:r>
        <w:rPr/>
        <w:t xml:space="preserve">一、竞争壁垒</w:t>
      </w:r>
    </w:p>
    <w:p>
      <w:pPr>
        <w:spacing w:before="75" w:after="0"/>
      </w:pPr>
      <w:r>
        <w:rPr/>
        <w:t xml:space="preserve">二、技术壁垒</w:t>
      </w:r>
    </w:p>
    <w:p>
      <w:pPr>
        <w:spacing w:before="75" w:after="0"/>
      </w:pPr>
      <w:r>
        <w:rPr/>
        <w:t xml:space="preserve">三、资金壁垒</w:t>
      </w:r>
    </w:p>
    <w:p>
      <w:pPr>
        <w:spacing w:before="75" w:after="0"/>
      </w:pPr>
      <w:r>
        <w:rPr/>
        <w:t xml:space="preserve">四、政策壁垒</w:t>
      </w:r>
    </w:p>
    <w:p>
      <w:pPr>
        <w:spacing w:before="75" w:after="0"/>
      </w:pPr>
      <w:r>
        <w:rPr/>
        <w:t xml:space="preserve">第三节 齿间刷产业投资价值评估及建议</w:t>
      </w:r>
    </w:p>
    <w:p>
      <w:pPr>
        <w:spacing w:before="75" w:after="0"/>
      </w:pPr>
      <w:r>
        <w:rPr>
          <w:b w:val="1"/>
          <w:bCs w:val="1"/>
        </w:rPr>
        <w:t xml:space="preserve">第八章 2025-2030年中国齿间刷产业发展趋势及前景预测</w:t>
      </w:r>
    </w:p>
    <w:p>
      <w:pPr>
        <w:spacing w:before="75" w:after="0"/>
      </w:pPr>
      <w:r>
        <w:rPr/>
        <w:t xml:space="preserve">第一节 中国齿间刷产业发展前景展望</w:t>
      </w:r>
    </w:p>
    <w:p>
      <w:pPr>
        <w:spacing w:before="75" w:after="0"/>
      </w:pPr>
      <w:r>
        <w:rPr/>
        <w:t xml:space="preserve">第二节 2025-2030年中国齿间刷行业预测分析</w:t>
      </w:r>
    </w:p>
    <w:p>
      <w:pPr>
        <w:spacing w:before="75" w:after="0"/>
      </w:pPr>
      <w:r>
        <w:rPr>
          <w:b w:val="1"/>
          <w:bCs w:val="1"/>
        </w:rPr>
        <w:t xml:space="preserve">图表目录</w:t>
      </w:r>
    </w:p>
    <w:p>
      <w:pPr>
        <w:spacing w:before="75" w:after="0"/>
      </w:pPr>
      <w:r>
        <w:rPr/>
        <w:t xml:space="preserve">图表：齿间刷行业生命周期</w:t>
      </w:r>
    </w:p>
    <w:p>
      <w:pPr>
        <w:spacing w:before="75" w:after="0"/>
      </w:pPr>
      <w:r>
        <w:rPr/>
        <w:t xml:space="preserve">图表：齿间刷行业产业链结构</w:t>
      </w:r>
    </w:p>
    <w:p>
      <w:pPr>
        <w:spacing w:before="75" w:after="0"/>
      </w:pPr>
      <w:r>
        <w:rPr/>
        <w:t xml:space="preserve">图表：2020-2025年齿间刷行业经营效益分析</w:t>
      </w:r>
    </w:p>
    <w:p>
      <w:pPr>
        <w:spacing w:before="75" w:after="0"/>
      </w:pPr>
      <w:r>
        <w:rPr/>
        <w:t xml:space="preserve">图表：2020-2025年中国齿间刷行业盈利能力分析</w:t>
      </w:r>
    </w:p>
    <w:p>
      <w:pPr>
        <w:spacing w:before="75" w:after="0"/>
      </w:pPr>
      <w:r>
        <w:rPr/>
        <w:t xml:space="preserve">图表：2020-2025年中国齿间刷行业运营能力分析</w:t>
      </w:r>
    </w:p>
    <w:p>
      <w:pPr>
        <w:spacing w:before="75" w:after="0"/>
      </w:pPr>
      <w:r>
        <w:rPr/>
        <w:t xml:space="preserve">图表：2020-2025年中国齿间刷行业偿债能力分析</w:t>
      </w:r>
    </w:p>
    <w:p>
      <w:pPr>
        <w:spacing w:before="75" w:after="0"/>
      </w:pPr>
      <w:r>
        <w:rPr/>
        <w:t xml:space="preserve">图表：2020-2025年中国齿间刷行业发展能力分析</w:t>
      </w:r>
    </w:p>
    <w:p>
      <w:pPr>
        <w:spacing w:before="75" w:after="0"/>
      </w:pPr>
      <w:r>
        <w:rPr/>
        <w:t xml:space="preserve">图表：2025-2030年齿间刷行业市场规模预测</w:t>
      </w:r>
    </w:p>
    <w:p>
      <w:pPr>
        <w:spacing w:before="75" w:after="0"/>
      </w:pPr>
      <w:r>
        <w:rPr/>
        <w:t xml:space="preserve">图表：2025-2030年齿间刷行业营业收入预测</w:t>
      </w:r>
    </w:p>
    <w:p>
      <w:pPr>
        <w:spacing w:before="75" w:after="0"/>
      </w:pPr>
      <w:r>
        <w:rPr/>
        <w:t xml:space="preserve">图表：2025-2030年中国齿间刷行业供给预测</w:t>
      </w:r>
    </w:p>
    <w:p>
      <w:pPr>
        <w:spacing w:before="75" w:after="0"/>
      </w:pPr>
      <w:r>
        <w:rPr/>
        <w:t xml:space="preserve">图表：2025-2030年中国齿间刷行业需求预测</w:t>
      </w:r>
    </w:p>
    <w:p>
      <w:pPr>
        <w:spacing w:before="75" w:after="0"/>
      </w:pPr>
      <w:r>
        <w:rPr/>
        <w:t xml:space="preserve">图表：2025-2030年中国齿间刷行业供需平衡预测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中国齿间刷行业市场发展前景及趋势预测与投资分析研究报告(2025-2030版)</dc:title>
  <dc:description>中国齿间刷行业市场发展前景及趋势预测与投资分析研究报告(2025-2030版)</dc:description>
  <dc:subject>中国齿间刷行业市场发展前景及趋势预测与投资分析研究报告(2025-2030版)</dc:subject>
  <cp:keywords>研究报告</cp:keywords>
  <cp:category>研究报告</cp:category>
  <cp:lastModifiedBy>北京中道泰和信息咨询有限公司</cp:lastModifiedBy>
  <dcterms:created xsi:type="dcterms:W3CDTF">2025-01-28T13:05:49+08:00</dcterms:created>
  <dcterms:modified xsi:type="dcterms:W3CDTF">2025-01-28T13:05:49+08:00</dcterms:modified>
</cp:coreProperties>
</file>

<file path=docProps/custom.xml><?xml version="1.0" encoding="utf-8"?>
<Properties xmlns="http://schemas.openxmlformats.org/officeDocument/2006/custom-properties" xmlns:vt="http://schemas.openxmlformats.org/officeDocument/2006/docPropsVTypes"/>
</file>