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中国波浪能发电行业市场发展前景及趋势预测与投资分析研究报告(2026-2031版)</w:t>
      </w:r>
    </w:p>
    <w:p>
      <w:pPr>
        <w:spacing w:after="150"/>
      </w:pPr>
      <w:r>
        <w:rPr>
          <w:b w:val="1"/>
          <w:bCs w:val="1"/>
        </w:rPr>
        <w:t xml:space="preserve">报告简介</w:t>
      </w:r>
    </w:p>
    <w:p>
      <w:pPr>
        <w:spacing w:after="150"/>
      </w:pPr>
      <w:r>
        <w:rPr/>
        <w:t xml:space="preserve">波浪能发电(wave power generation)是以波浪的能量为动力生产电能的技术。波浪能是指海洋表面波浪所具有的动能和势能。当风吹过海面时，会形成波浪，这些波浪中蕴含着巨大的能量，可以被捕捉并转化为电能，为人类提供清洁、可再生的能源。</w:t>
      </w:r>
    </w:p>
    <w:p>
      <w:pPr>
        <w:spacing w:after="150"/>
      </w:pPr>
      <w:r>
        <w:rPr/>
        <w:t xml:space="preserve">波浪能发电的原理是通过某种装置将波浪的能量转换为机械的、气压的或液压的能量，然后通过传动机构、气轮机、水轮机或油压马达驱动发电机发电。波浪能发电装置的设计多种多样，按能量中间转换环节主要分为机械式、气动式和液压式三大类。这些装置通常被放置在海洋中，以最大化捕捉波浪的动能，并将其转换为电能。</w:t>
      </w:r>
    </w:p>
    <w:p>
      <w:pPr>
        <w:spacing w:after="150"/>
      </w:pPr>
      <w:r>
        <w:rPr/>
        <w:t xml:space="preserve">波浪能发电行业研究报告中的波浪能发电行业数据分析以权威的国家统计数据为基础，采用宏观和微观相结合的分析方式，利用科学的统计分析方法，在描述行业概貌的同时，对波浪能发电行业进行细化分析，重点企业状况等。报告中主要运用图表及表格方式，直观地阐明了行业的经济类型构成、规模构成、经营效益比较、供需状况等，是企业了解波浪能发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能发电行业研究单位等公布和提供的大量资料。报告对我国波浪能发电行业的供需状况、发展现状、子行业发展变化等进行了分析，重点分析了国内外波浪能发电行业的发展现状、如何面对行业的发展挑战、行业的发展建议、行业竞争力，以及行业的投资分析和趋势预测等等。报告还综合了波浪能发电行业的整体发展动态，对行业在产品方面提供了参考建议和具体解决办法。报告对于波浪能发电产品生产企业、经销商、行业管理部门以及拟进入该行业的投资者具有重要的参考价值，对于研究我国波浪能发电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波浪能发电市场特征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波浪能发电行业发展的\"波特五力模型\"分析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2021-2026年全球波浪能发电市场发展环境现状分析</w:t>
      </w:r>
    </w:p>
    <w:p>
      <w:pPr>
        <w:spacing w:before="75" w:after="0"/>
      </w:pPr>
      <w:r>
        <w:rPr/>
        <w:t xml:space="preserve">第一节 波浪能发电发展环境分析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二、波浪能发电行业相关政策分析</w:t>
      </w:r>
    </w:p>
    <w:p>
      <w:pPr>
        <w:spacing w:before="75" w:after="0"/>
      </w:pPr>
      <w:r>
        <w:rPr/>
        <w:t xml:space="preserve">第四节 波浪能发电行业技术环境分析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2021-2026年全球和国内波浪能发电市场供需平衡调查分析</w:t>
      </w:r>
    </w:p>
    <w:p>
      <w:pPr>
        <w:spacing w:before="75" w:after="0"/>
      </w:pPr>
      <w:r>
        <w:rPr/>
        <w:t xml:space="preserve">第一节 2021-2026年国际波浪能发电市场现状分析</w:t>
      </w:r>
    </w:p>
    <w:p>
      <w:pPr>
        <w:spacing w:before="75" w:after="0"/>
      </w:pPr>
      <w:r>
        <w:rPr/>
        <w:t xml:space="preserve">一、国际波浪能发电市场发展历程</w:t>
      </w:r>
    </w:p>
    <w:p>
      <w:pPr>
        <w:spacing w:before="75" w:after="0"/>
      </w:pPr>
      <w:r>
        <w:rPr/>
        <w:t xml:space="preserve">二、国际主要国家波浪能发电发展情况分析</w:t>
      </w:r>
    </w:p>
    <w:p>
      <w:pPr>
        <w:spacing w:before="75" w:after="0"/>
      </w:pPr>
      <w:r>
        <w:rPr/>
        <w:t xml:space="preserve">三、国际波浪能发电市场发展趋势</w:t>
      </w:r>
    </w:p>
    <w:p>
      <w:pPr>
        <w:spacing w:before="75" w:after="0"/>
      </w:pPr>
      <w:r>
        <w:rPr/>
        <w:t xml:space="preserve">第二节 2021-2026年中国波浪能发电市场供需平衡分析</w:t>
      </w:r>
    </w:p>
    <w:p>
      <w:pPr>
        <w:spacing w:before="75" w:after="0"/>
      </w:pPr>
      <w:r>
        <w:rPr/>
        <w:t xml:space="preserve">一、2021-2026年中国波浪能发电市场市场规模分析</w:t>
      </w:r>
    </w:p>
    <w:p>
      <w:pPr>
        <w:spacing w:before="75" w:after="0"/>
      </w:pPr>
      <w:r>
        <w:rPr/>
        <w:t xml:space="preserve">二、2021-2026年中国波浪能发电市场供给统计分析</w:t>
      </w:r>
    </w:p>
    <w:p>
      <w:pPr>
        <w:spacing w:before="75" w:after="0"/>
      </w:pPr>
      <w:r>
        <w:rPr/>
        <w:t xml:space="preserve">三、2021-2026年中国波浪能发电市场需求统计分析</w:t>
      </w:r>
    </w:p>
    <w:p>
      <w:pPr>
        <w:spacing w:before="75" w:after="0"/>
      </w:pPr>
      <w:r>
        <w:rPr/>
        <w:t xml:space="preserve">第三节 2021-2026年影响波浪能发电市场供需平衡的因素分析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波浪能发电市场发展特点分析</w:t>
      </w:r>
    </w:p>
    <w:p>
      <w:pPr>
        <w:spacing w:before="75" w:after="0"/>
      </w:pPr>
      <w:r>
        <w:rPr/>
        <w:t xml:space="preserve">第一节 波浪能发电市场周期性、季节性等特点</w:t>
      </w:r>
    </w:p>
    <w:p>
      <w:pPr>
        <w:spacing w:before="75" w:after="0"/>
      </w:pPr>
      <w:r>
        <w:rPr/>
        <w:t xml:space="preserve">第二节 波浪能发电行业壁垒</w:t>
      </w:r>
    </w:p>
    <w:p>
      <w:pPr>
        <w:spacing w:before="75" w:after="0"/>
      </w:pPr>
      <w:r>
        <w:rPr/>
        <w:t xml:space="preserve">一、波浪能发电行业进入壁垒</w:t>
      </w:r>
    </w:p>
    <w:p>
      <w:pPr>
        <w:spacing w:before="75" w:after="0"/>
      </w:pPr>
      <w:r>
        <w:rPr/>
        <w:t xml:space="preserve">二、波浪能发电行业技术壁垒</w:t>
      </w:r>
    </w:p>
    <w:p>
      <w:pPr>
        <w:spacing w:before="75" w:after="0"/>
      </w:pPr>
      <w:r>
        <w:rPr/>
        <w:t xml:space="preserve">三、波浪能发电行业人才壁垒</w:t>
      </w:r>
    </w:p>
    <w:p>
      <w:pPr>
        <w:spacing w:before="75" w:after="0"/>
      </w:pPr>
      <w:r>
        <w:rPr/>
        <w:t xml:space="preserve">四、波浪能发电行业政策壁垒</w:t>
      </w:r>
    </w:p>
    <w:p>
      <w:pPr>
        <w:spacing w:before="75" w:after="0"/>
      </w:pPr>
      <w:r>
        <w:rPr/>
        <w:t xml:space="preserve">第三节 波浪能发电市场发展swot分析</w:t>
      </w:r>
    </w:p>
    <w:p>
      <w:pPr>
        <w:spacing w:before="75" w:after="0"/>
      </w:pPr>
      <w:r>
        <w:rPr/>
        <w:t xml:space="preserve">一、波浪能发电市场发展优势分析</w:t>
      </w:r>
    </w:p>
    <w:p>
      <w:pPr>
        <w:spacing w:before="75" w:after="0"/>
      </w:pPr>
      <w:r>
        <w:rPr/>
        <w:t xml:space="preserve">二、波浪能发电市场发展劣势分析</w:t>
      </w:r>
    </w:p>
    <w:p>
      <w:pPr>
        <w:spacing w:before="75" w:after="0"/>
      </w:pPr>
      <w:r>
        <w:rPr/>
        <w:t xml:space="preserve">三、波浪能发电市场机遇分析</w:t>
      </w:r>
    </w:p>
    <w:p>
      <w:pPr>
        <w:spacing w:before="75" w:after="0"/>
      </w:pPr>
      <w:r>
        <w:rPr/>
        <w:t xml:space="preserve">四、波浪能发电市场威胁分析</w:t>
      </w:r>
    </w:p>
    <w:p>
      <w:pPr>
        <w:spacing w:before="75" w:after="0"/>
      </w:pPr>
      <w:r>
        <w:rPr/>
        <w:t xml:space="preserve">第四节 波浪能发电市场竞争程度分析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2021-2026年中国波浪能发电市场重点区域运行分析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国家海洋技术中心</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中国科学院广州能源研究所</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苏州艾克波浪能技术有限公司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中国船舶集团有限公司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aw-energy</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bombora wave power</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2021-2026年中国波浪能发电市场竞争格局与企业竞争力评价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波浪能发电行业营销渠道分析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三、各类渠道对波浪能发电行业的影响</w:t>
      </w:r>
    </w:p>
    <w:p>
      <w:pPr>
        <w:spacing w:before="75" w:after="0"/>
      </w:pPr>
      <w:r>
        <w:rPr/>
        <w:t xml:space="preserve">四、主要波浪能发电企业渠道策略研究</w:t>
      </w:r>
    </w:p>
    <w:p>
      <w:pPr>
        <w:spacing w:before="75" w:after="0"/>
      </w:pPr>
      <w:r>
        <w:rPr/>
        <w:t xml:space="preserve">第二节 波浪能发电行业主要客户群分析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2026-2031年波浪能发电市场发展分析预测</w:t>
      </w:r>
    </w:p>
    <w:p>
      <w:pPr>
        <w:spacing w:before="75" w:after="0"/>
      </w:pPr>
      <w:r>
        <w:rPr/>
        <w:t xml:space="preserve">第一节 2026-2031年中国波浪能发电市场规模预测</w:t>
      </w:r>
    </w:p>
    <w:p>
      <w:pPr>
        <w:spacing w:before="75" w:after="0"/>
      </w:pPr>
      <w:r>
        <w:rPr/>
        <w:t xml:space="preserve">第二节 2026-2031年中国波浪能发电行业产值规模预测</w:t>
      </w:r>
    </w:p>
    <w:p>
      <w:pPr>
        <w:spacing w:before="75" w:after="0"/>
      </w:pPr>
      <w:r>
        <w:rPr/>
        <w:t xml:space="preserve">第三节 2026-2031年中国波浪能发电市场需求趋势预测</w:t>
      </w:r>
    </w:p>
    <w:p>
      <w:pPr>
        <w:spacing w:before="75" w:after="0"/>
      </w:pPr>
      <w:r>
        <w:rPr>
          <w:b w:val="1"/>
          <w:bCs w:val="1"/>
        </w:rPr>
        <w:t xml:space="preserve">第十章 波浪能发电行业投资前景与投资策略分析</w:t>
      </w:r>
    </w:p>
    <w:p>
      <w:pPr>
        <w:spacing w:before="75" w:after="0"/>
      </w:pPr>
      <w:r>
        <w:rPr/>
        <w:t xml:space="preserve">第一节 波浪能发电行业投资价值分析</w:t>
      </w:r>
    </w:p>
    <w:p>
      <w:pPr>
        <w:spacing w:before="75" w:after="0"/>
      </w:pPr>
      <w:r>
        <w:rPr/>
        <w:t xml:space="preserve">一、波浪能发电行业发展前景分析</w:t>
      </w:r>
    </w:p>
    <w:p>
      <w:pPr>
        <w:spacing w:before="75" w:after="0"/>
      </w:pPr>
      <w:r>
        <w:rPr/>
        <w:t xml:space="preserve">二、波浪能发电行业盈利能力预测</w:t>
      </w:r>
    </w:p>
    <w:p>
      <w:pPr>
        <w:spacing w:before="75" w:after="0"/>
      </w:pPr>
      <w:r>
        <w:rPr/>
        <w:t xml:space="preserve">第二节 波浪能发电行业投资风险分析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波浪能发电行业投资策略分析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中国波浪能发电行业投资风险及对策分析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波浪能发电行业投资机会与建议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业内专家对中国波浪能发电行业总结及企业重点客户管理建议</w:t>
      </w:r>
    </w:p>
    <w:p>
      <w:pPr>
        <w:spacing w:before="75" w:after="0"/>
      </w:pPr>
      <w:r>
        <w:rPr/>
        <w:t xml:space="preserve">第一节 波浪能发电行业企业问题总结</w:t>
      </w:r>
    </w:p>
    <w:p>
      <w:pPr>
        <w:spacing w:before="75" w:after="0"/>
      </w:pPr>
      <w:r>
        <w:rPr/>
        <w:t xml:space="preserve">第二节 波浪能发电企业应对策略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波浪能发电市场的重点客户战略实施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波浪能发电项目投资建议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图表：国内外波浪能发电市场需求情况</w:t>
      </w:r>
    </w:p>
    <w:p>
      <w:pPr>
        <w:spacing w:before="75" w:after="0"/>
      </w:pPr>
      <w:r>
        <w:rPr/>
        <w:t xml:space="preserve">图表：2021-2026年中国波浪能发电行业市场规模及增速</w:t>
      </w:r>
    </w:p>
    <w:p>
      <w:pPr>
        <w:spacing w:before="75" w:after="0"/>
      </w:pPr>
      <w:r>
        <w:rPr/>
        <w:t xml:space="preserve">图表：2026-2031年中国波浪能发电行业市场规模及增速预测</w:t>
      </w:r>
    </w:p>
    <w:p>
      <w:pPr>
        <w:spacing w:before="75" w:after="0"/>
      </w:pPr>
      <w:r>
        <w:rPr/>
        <w:t xml:space="preserve">图表：2021-2026年波浪能发电市场规模及增速</w:t>
      </w:r>
    </w:p>
    <w:p>
      <w:pPr>
        <w:spacing w:before="75" w:after="0"/>
      </w:pPr>
      <w:r>
        <w:rPr/>
        <w:t xml:space="preserve">图表：2026-2031年波浪能发电市场规模及增速预测</w:t>
      </w:r>
    </w:p>
    <w:p>
      <w:pPr>
        <w:spacing w:before="75" w:after="0"/>
      </w:pPr>
      <w:r>
        <w:rPr/>
        <w:t xml:space="preserve">图表：2021-2026年波浪能发电重点企业市场份额</w:t>
      </w:r>
    </w:p>
    <w:p>
      <w:pPr>
        <w:spacing w:before="75" w:after="0"/>
      </w:pPr>
      <w:r>
        <w:rPr/>
        <w:t xml:space="preserve">图表：2026-2031年波浪能发电区域结构</w:t>
      </w:r>
    </w:p>
    <w:p>
      <w:pPr>
        <w:spacing w:before="75" w:after="0"/>
      </w:pPr>
      <w:r>
        <w:rPr/>
        <w:t xml:space="preserve">图表：2026-2031年波浪能发电渠道结构</w:t>
      </w:r>
    </w:p>
    <w:p>
      <w:pPr>
        <w:spacing w:before="75" w:after="0"/>
      </w:pPr>
      <w:r>
        <w:rPr/>
        <w:t xml:space="preserve">图表：2021-2026年波浪能发电需求总量</w:t>
      </w:r>
    </w:p>
    <w:p>
      <w:pPr>
        <w:spacing w:before="75" w:after="0"/>
      </w:pPr>
      <w:r>
        <w:rPr/>
        <w:t xml:space="preserve">图表：2026-2031年波浪能发电需求总量预测</w:t>
      </w:r>
    </w:p>
    <w:p>
      <w:pPr>
        <w:spacing w:before="75" w:after="0"/>
      </w:pPr>
      <w:r>
        <w:rPr/>
        <w:t xml:space="preserve">图表：2021-2026年波浪能发电需求集中度</w:t>
      </w:r>
    </w:p>
    <w:p>
      <w:pPr>
        <w:spacing w:before="75" w:after="0"/>
      </w:pPr>
      <w:r>
        <w:rPr/>
        <w:t xml:space="preserve">图表：2021-2026年波浪能发电需求增长速度</w:t>
      </w:r>
    </w:p>
    <w:p>
      <w:pPr>
        <w:spacing w:before="75" w:after="0"/>
      </w:pPr>
      <w:r>
        <w:rPr/>
        <w:t xml:space="preserve">图表：2021-2026年波浪能发电产值分析</w:t>
      </w:r>
    </w:p>
    <w:p>
      <w:pPr>
        <w:spacing w:before="75" w:after="0"/>
      </w:pPr>
      <w:r>
        <w:rPr/>
        <w:t xml:space="preserve">图表：2021-2026年波浪能发电供给增长速度</w:t>
      </w:r>
    </w:p>
    <w:p>
      <w:pPr>
        <w:spacing w:before="75" w:after="0"/>
      </w:pPr>
      <w:r>
        <w:rPr/>
        <w:t xml:space="preserve">图表：2026-2031年波浪能发电产值规模预测</w:t>
      </w:r>
    </w:p>
    <w:p>
      <w:pPr>
        <w:spacing w:before="75" w:after="0"/>
      </w:pPr>
      <w:r>
        <w:rPr/>
        <w:t xml:space="preserve">图表：2021-2026年波浪能发电市场集中度</w:t>
      </w:r>
    </w:p>
    <w:p>
      <w:pPr>
        <w:spacing w:before="75" w:after="0"/>
      </w:pPr>
      <w:r>
        <w:rPr/>
        <w:t xml:space="preserve">图表：2026-2031年波浪能发电企业区域分布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本文地址：https://www.51baogao.cn/baogao/20250108/1552223.shtml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8/155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中国波浪能发电行业市场发展前景及趋势预测与投资分析研究报告(2026-2031版)</dc:title>
  <dc:description>中国波浪能发电行业市场发展前景及趋势预测与投资分析研究报告(2026-2031版)</dc:description>
  <dc:subject>中国波浪能发电行业市场发展前景及趋势预测与投资分析研究报告(2026-2031版)</dc:subject>
  <cp:keywords>研究报告</cp:keywords>
  <cp:category>研究报告</cp:category>
  <cp:lastModifiedBy>北京中道泰和信息咨询有限公司</cp:lastModifiedBy>
  <dcterms:created xsi:type="dcterms:W3CDTF">2026-03-27T08:17:11+08:00</dcterms:created>
  <dcterms:modified xsi:type="dcterms:W3CDTF">2026-03-27T08:17:11+08:00</dcterms:modified>
</cp:coreProperties>
</file>

<file path=docProps/custom.xml><?xml version="1.0" encoding="utf-8"?>
<Properties xmlns="http://schemas.openxmlformats.org/officeDocument/2006/custom-properties" xmlns:vt="http://schemas.openxmlformats.org/officeDocument/2006/docPropsVTypes"/>
</file>