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中国Web3.0行业市场发展前景及趋势预测与投资分析研究报告(2026-2031版)</w:t>
      </w:r>
    </w:p>
    <w:p>
      <w:pPr>
        <w:spacing w:after="150"/>
      </w:pPr>
      <w:r>
        <w:rPr>
          <w:b w:val="1"/>
          <w:bCs w:val="1"/>
        </w:rPr>
        <w:t xml:space="preserve">报告简介</w:t>
      </w:r>
    </w:p>
    <w:p>
      <w:pPr>
        <w:spacing w:after="150"/>
      </w:pPr>
      <w:r>
        <w:rPr/>
        <w:t xml:space="preserve">Web3.0是一个基于区块链技术与分布式网络相结合的新兴互联网范式，主要特点是由用户创造内容，数据归用户所有，更加开放。Web3.0被称为“价值互联网”时代，它结合了区块链技术、智能合约、去中心化存储等技术，使得数据存储和交换更加安全和透明。在Web3.0时代，用户数据默认情况下是私有的，用户可以采用助记词、私钥等方式管理自己的账户，自由地选择是否共享自己的数据以及与谁共享。</w:t>
      </w:r>
    </w:p>
    <w:p>
      <w:pPr>
        <w:spacing w:after="150"/>
      </w:pPr>
      <w:r>
        <w:rPr/>
        <w:t xml:space="preserve">作为Web3.0的核心技术之一，提供了分布式的数据存储和不可篡改的数据记录特性，为数字资产的交易和管理提供了更安全、透明和高效的方式。通过智能合约等功能，区块链为用户和开发者提供了可编程的自治功能。Web3.0将催生更多的协作创作模式，通过区块链技术，不同地区、不同专业背景的创作者可以方便地组成团队，共同创作和分享作品的版权收益。</w:t>
      </w:r>
    </w:p>
    <w:p>
      <w:pPr>
        <w:spacing w:after="150"/>
      </w:pPr>
      <w:r>
        <w:rPr/>
        <w:t xml:space="preserve">Web3.0行业研究报告主要分析了Web3.0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Web3.0行业重点企业分析、子行业分析、区域市场分析、行业风险分析、行业发展前景预测及相关的经营、投资建议等。报告研究框架全面、严谨，分析内容客观、公正、系统，真实准确地反映了我国Web3.0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Web3.0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web3.0行业发展概述</w:t>
      </w:r>
    </w:p>
    <w:p>
      <w:pPr>
        <w:spacing w:before="75" w:after="0"/>
      </w:pPr>
      <w:r>
        <w:rPr/>
        <w:t xml:space="preserve">第一节 web3.0的概念</w:t>
      </w:r>
    </w:p>
    <w:p>
      <w:pPr>
        <w:spacing w:before="75" w:after="0"/>
      </w:pPr>
      <w:r>
        <w:rPr/>
        <w:t xml:space="preserve">一、web3.0的定义</w:t>
      </w:r>
    </w:p>
    <w:p>
      <w:pPr>
        <w:spacing w:before="75" w:after="0"/>
      </w:pPr>
      <w:r>
        <w:rPr/>
        <w:t xml:space="preserve">二、web3.0的应用</w:t>
      </w:r>
    </w:p>
    <w:p>
      <w:pPr>
        <w:spacing w:before="75" w:after="0"/>
      </w:pPr>
      <w:r>
        <w:rPr/>
        <w:t xml:space="preserve">三、web3.0在国民经济中的地位</w:t>
      </w:r>
    </w:p>
    <w:p>
      <w:pPr>
        <w:spacing w:before="75" w:after="0"/>
      </w:pPr>
      <w:r>
        <w:rPr/>
        <w:t xml:space="preserve">第二节 我国web3.0市场概况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中国web3.0行业整体运行现状分析</w:t>
      </w:r>
    </w:p>
    <w:p>
      <w:pPr>
        <w:spacing w:before="75" w:after="0"/>
      </w:pPr>
      <w:r>
        <w:rPr/>
        <w:t xml:space="preserve">第一节 web3.0行业产业链概况</w:t>
      </w:r>
    </w:p>
    <w:p>
      <w:pPr>
        <w:spacing w:before="75" w:after="0"/>
      </w:pPr>
      <w:r>
        <w:rPr/>
        <w:t xml:space="preserve">一、web3.0行业上游发展现状</w:t>
      </w:r>
    </w:p>
    <w:p>
      <w:pPr>
        <w:spacing w:before="75" w:after="0"/>
      </w:pPr>
      <w:r>
        <w:rPr/>
        <w:t xml:space="preserve">二、web3.0行业上游发展趋势</w:t>
      </w:r>
    </w:p>
    <w:p>
      <w:pPr>
        <w:spacing w:before="75" w:after="0"/>
      </w:pPr>
      <w:r>
        <w:rPr/>
        <w:t xml:space="preserve">三、web3.0行业下游发展现状</w:t>
      </w:r>
    </w:p>
    <w:p>
      <w:pPr>
        <w:spacing w:before="75" w:after="0"/>
      </w:pPr>
      <w:r>
        <w:rPr/>
        <w:t xml:space="preserve">四、web3.0行业下游发展趋势</w:t>
      </w:r>
    </w:p>
    <w:p>
      <w:pPr>
        <w:spacing w:before="75" w:after="0"/>
      </w:pPr>
      <w:r>
        <w:rPr/>
        <w:t xml:space="preserve">第二节 web3.0行业市场供需情况分析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2021-2026年国内web3.0行业发展现状</w:t>
      </w:r>
    </w:p>
    <w:p>
      <w:pPr>
        <w:spacing w:before="75" w:after="0"/>
      </w:pPr>
      <w:r>
        <w:rPr/>
        <w:t xml:space="preserve">一、web3.0行业产销状况分析</w:t>
      </w:r>
    </w:p>
    <w:p>
      <w:pPr>
        <w:spacing w:before="75" w:after="0"/>
      </w:pPr>
      <w:r>
        <w:rPr/>
        <w:t xml:space="preserve">二、web3.0行业市场盈利能力分析</w:t>
      </w:r>
    </w:p>
    <w:p>
      <w:pPr>
        <w:spacing w:before="75" w:after="0"/>
      </w:pPr>
      <w:r>
        <w:rPr>
          <w:b w:val="1"/>
          <w:bCs w:val="1"/>
        </w:rPr>
        <w:t xml:space="preserve">第四章 web3.0行业区域市场分析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中国web3.0行业市场竞争分析</w:t>
      </w:r>
    </w:p>
    <w:p>
      <w:pPr>
        <w:spacing w:before="75" w:after="0"/>
      </w:pPr>
      <w:r>
        <w:rPr/>
        <w:t xml:space="preserve">第一节 web3.0行业上下游市场分析</w:t>
      </w:r>
    </w:p>
    <w:p>
      <w:pPr>
        <w:spacing w:before="75" w:after="0"/>
      </w:pPr>
      <w:r>
        <w:rPr/>
        <w:t xml:space="preserve">一、web3.0行业产业链简介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web3.0行业市场供需分析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web3.0行业竞争力分析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web3.0行业市场集中度分析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2021-2026年中国web3.0行业竞争格局分析</w:t>
      </w:r>
    </w:p>
    <w:p>
      <w:pPr>
        <w:spacing w:before="75" w:after="0"/>
      </w:pPr>
      <w:r>
        <w:rPr/>
        <w:t xml:space="preserve">第一节 web3.0行业集中度分析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2021-2026年web3.0行业竞争格局分析</w:t>
      </w:r>
    </w:p>
    <w:p>
      <w:pPr>
        <w:spacing w:before="75" w:after="0"/>
      </w:pPr>
      <w:r>
        <w:rPr/>
        <w:t xml:space="preserve">一、国内外web3.0竞争分析</w:t>
      </w:r>
    </w:p>
    <w:p>
      <w:pPr>
        <w:spacing w:before="75" w:after="0"/>
      </w:pPr>
      <w:r>
        <w:rPr/>
        <w:t xml:space="preserve">二、我国web3.0市场竞争分析</w:t>
      </w:r>
    </w:p>
    <w:p>
      <w:pPr>
        <w:spacing w:before="75" w:after="0"/>
      </w:pPr>
      <w:r>
        <w:rPr/>
        <w:t xml:space="preserve">三、国内主要web3.0企业动向</w:t>
      </w:r>
    </w:p>
    <w:p>
      <w:pPr>
        <w:spacing w:before="75" w:after="0"/>
      </w:pPr>
      <w:r>
        <w:rPr/>
        <w:t xml:space="preserve">四、国内行业竞争趋势发展分析</w:t>
      </w:r>
    </w:p>
    <w:p>
      <w:pPr>
        <w:spacing w:before="75" w:after="0"/>
      </w:pPr>
      <w:r>
        <w:rPr>
          <w:b w:val="1"/>
          <w:bCs w:val="1"/>
        </w:rPr>
        <w:t xml:space="preserve">第七章 2021-2026年web3.0行业企业竞争格局分析</w:t>
      </w:r>
    </w:p>
    <w:p>
      <w:pPr>
        <w:spacing w:before="75" w:after="0"/>
      </w:pPr>
      <w:r>
        <w:rPr/>
        <w:t xml:space="preserve">第一节 福石控股集团股份有限公司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天下秀数字科技(集团)股份有限公司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hashkey集团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深圳四方精创资讯股份有限公司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华扬联众数字技术股份有限公司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北京中科金财科技股份有限公司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深圳市腾讯计算机系统有限公司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未来web3.0行业发展预测分析</w:t>
      </w:r>
    </w:p>
    <w:p>
      <w:pPr>
        <w:spacing w:before="75" w:after="0"/>
      </w:pPr>
      <w:r>
        <w:rPr/>
        <w:t xml:space="preserve">第一节 2026-2031年web3.0行业市场预测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2026-2031年中国web3.0行业供需预测</w:t>
      </w:r>
    </w:p>
    <w:p>
      <w:pPr>
        <w:spacing w:before="75" w:after="0"/>
      </w:pPr>
      <w:r>
        <w:rPr/>
        <w:t xml:space="preserve">一、中国web3.0供给预测</w:t>
      </w:r>
    </w:p>
    <w:p>
      <w:pPr>
        <w:spacing w:before="75" w:after="0"/>
      </w:pPr>
      <w:r>
        <w:rPr/>
        <w:t xml:space="preserve">二、中国web3.0需求预测</w:t>
      </w:r>
    </w:p>
    <w:p>
      <w:pPr>
        <w:spacing w:before="75" w:after="0"/>
      </w:pPr>
      <w:r>
        <w:rPr/>
        <w:t xml:space="preserve">三、中国web3.0供需平衡预测</w:t>
      </w:r>
    </w:p>
    <w:p>
      <w:pPr>
        <w:spacing w:before="75" w:after="0"/>
      </w:pPr>
      <w:r>
        <w:rPr/>
        <w:t xml:space="preserve">第三节 2026-2031年web3.0行业发展前景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消费市场对web3.0行业的影响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web3.0行业投资分析与预测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对web3.0行业投资机会与风险分析</w:t>
      </w:r>
    </w:p>
    <w:p>
      <w:pPr>
        <w:spacing w:before="75" w:after="0"/>
      </w:pPr>
      <w:r>
        <w:rPr/>
        <w:t xml:space="preserve">第一节 web3.0行业投资机会分析</w:t>
      </w:r>
    </w:p>
    <w:p>
      <w:pPr>
        <w:spacing w:before="75" w:after="0"/>
      </w:pPr>
      <w:r>
        <w:rPr/>
        <w:t xml:space="preserve">一、web3.0投资项目分析</w:t>
      </w:r>
    </w:p>
    <w:p>
      <w:pPr>
        <w:spacing w:before="75" w:after="0"/>
      </w:pPr>
      <w:r>
        <w:rPr/>
        <w:t xml:space="preserve">二、可以投资的web3.0模式</w:t>
      </w:r>
    </w:p>
    <w:p>
      <w:pPr>
        <w:spacing w:before="75" w:after="0"/>
      </w:pPr>
      <w:r>
        <w:rPr/>
        <w:t xml:space="preserve">三、2025年web3.0投资机会</w:t>
      </w:r>
    </w:p>
    <w:p>
      <w:pPr>
        <w:spacing w:before="75" w:after="0"/>
      </w:pPr>
      <w:r>
        <w:rPr/>
        <w:t xml:space="preserve">四、2025年web3.0投资新方向</w:t>
      </w:r>
    </w:p>
    <w:p>
      <w:pPr>
        <w:spacing w:before="75" w:after="0"/>
      </w:pPr>
      <w:r>
        <w:rPr/>
        <w:t xml:space="preserve">五、2026-2031年web3.0行业投资的建议</w:t>
      </w:r>
    </w:p>
    <w:p>
      <w:pPr>
        <w:spacing w:before="75" w:after="0"/>
      </w:pPr>
      <w:r>
        <w:rPr/>
        <w:t xml:space="preserve">第二节 影响web3.0行业发展的主要因素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web3.0行业投资风险及控制策略分析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web3.0行业研究结论及建议</w:t>
      </w:r>
    </w:p>
    <w:p>
      <w:pPr>
        <w:spacing w:before="75" w:after="0"/>
      </w:pPr>
      <w:r>
        <w:rPr/>
        <w:t xml:space="preserve">第二节 web3.0细分行业研究结论及建议</w:t>
      </w:r>
    </w:p>
    <w:p>
      <w:pPr>
        <w:spacing w:before="75" w:after="0"/>
      </w:pPr>
      <w:r>
        <w:rPr/>
        <w:t xml:space="preserve">第三节 web3.0行业竞争策略总结及建议</w:t>
      </w:r>
    </w:p>
    <w:p>
      <w:pPr>
        <w:spacing w:before="75" w:after="0"/>
      </w:pPr>
      <w:r>
        <w:rPr>
          <w:b w:val="1"/>
          <w:bCs w:val="1"/>
        </w:rPr>
        <w:t xml:space="preserve">图表目录</w:t>
      </w:r>
    </w:p>
    <w:p>
      <w:pPr>
        <w:spacing w:before="75" w:after="0"/>
      </w:pPr>
      <w:r>
        <w:rPr/>
        <w:t xml:space="preserve">图表：web3.0产业链分析</w:t>
      </w:r>
    </w:p>
    <w:p>
      <w:pPr>
        <w:spacing w:before="75" w:after="0"/>
      </w:pPr>
      <w:r>
        <w:rPr/>
        <w:t xml:space="preserve">图表：web3.0行业生命周期</w:t>
      </w:r>
    </w:p>
    <w:p>
      <w:pPr>
        <w:spacing w:before="75" w:after="0"/>
      </w:pPr>
      <w:r>
        <w:rPr/>
        <w:t xml:space="preserve">图表：2021-2026年中国web3.0行业市场规模</w:t>
      </w:r>
    </w:p>
    <w:p>
      <w:pPr>
        <w:spacing w:before="75" w:after="0"/>
      </w:pPr>
      <w:r>
        <w:rPr/>
        <w:t xml:space="preserve">图表：2021-2026年全球web3.0产业市场规模</w:t>
      </w:r>
    </w:p>
    <w:p>
      <w:pPr>
        <w:spacing w:before="75" w:after="0"/>
      </w:pPr>
      <w:r>
        <w:rPr/>
        <w:t xml:space="preserve">图表：2021-2026年web3.0重要数据指标比较</w:t>
      </w:r>
    </w:p>
    <w:p>
      <w:pPr>
        <w:spacing w:before="75" w:after="0"/>
      </w:pPr>
      <w:r>
        <w:rPr/>
        <w:t xml:space="preserve">图表：2021-2026年中国web3.0行业利润情况分析</w:t>
      </w:r>
    </w:p>
    <w:p>
      <w:pPr>
        <w:spacing w:before="75" w:after="0"/>
      </w:pPr>
      <w:r>
        <w:rPr/>
        <w:t xml:space="preserve">图表：2021-2026年中国web3.0行业资产情况分析</w:t>
      </w:r>
    </w:p>
    <w:p>
      <w:pPr>
        <w:spacing w:before="75" w:after="0"/>
      </w:pPr>
      <w:r>
        <w:rPr/>
        <w:t xml:space="preserve">图表：2021-2026年中国web3.0竞争力分析</w:t>
      </w:r>
    </w:p>
    <w:p>
      <w:pPr>
        <w:spacing w:before="75" w:after="0"/>
      </w:pPr>
      <w:r>
        <w:rPr/>
        <w:t xml:space="preserve">图表：2026-2031年中国web3.0市场前景预测</w:t>
      </w:r>
    </w:p>
    <w:p>
      <w:pPr>
        <w:spacing w:before="75" w:after="0"/>
      </w:pPr>
      <w:r>
        <w:rPr/>
        <w:t xml:space="preserve">图表：2026-2031年中国web3.0发展前景预测</w:t>
      </w:r>
    </w:p>
    <w:p>
      <w:pPr>
        <w:spacing w:before="75" w:after="0"/>
      </w:pPr>
      <w:r>
        <w:rPr/>
        <w:t xml:space="preserve">图表：2021-2026年web3.0行业销售成本分析</w:t>
      </w:r>
    </w:p>
    <w:p>
      <w:pPr>
        <w:spacing w:before="75" w:after="0"/>
      </w:pPr>
      <w:r>
        <w:rPr/>
        <w:t xml:space="preserve">图表：2021-2026年web3.0行业销售费用分析</w:t>
      </w:r>
    </w:p>
    <w:p>
      <w:pPr>
        <w:spacing w:before="75" w:after="0"/>
      </w:pPr>
      <w:r>
        <w:rPr/>
        <w:t xml:space="preserve">图表：2021-2026年web3.0行业管理费用分析</w:t>
      </w:r>
    </w:p>
    <w:p>
      <w:pPr>
        <w:spacing w:before="75" w:after="0"/>
      </w:pPr>
      <w:r>
        <w:rPr/>
        <w:t xml:space="preserve">图表：2021-2026年web3.0行业财务费用分析</w:t>
      </w:r>
    </w:p>
    <w:p>
      <w:pPr>
        <w:spacing w:before="75" w:after="0"/>
      </w:pPr>
      <w:r>
        <w:rPr/>
        <w:t xml:space="preserve">图表：2021-2026年web3.0行业成本费用利润率分析</w:t>
      </w:r>
    </w:p>
    <w:p>
      <w:pPr>
        <w:spacing w:before="75" w:after="0"/>
      </w:pPr>
      <w:r>
        <w:rPr/>
        <w:t xml:space="preserve">图表：2021-2026年web3.0行业总资产利润率分析</w:t>
      </w:r>
    </w:p>
    <w:p>
      <w:pPr>
        <w:spacing w:before="75" w:after="0"/>
      </w:pPr>
      <w:r>
        <w:rPr/>
        <w:t xml:space="preserve">图表：2021-2026年web3.0行业资产分析</w:t>
      </w:r>
    </w:p>
    <w:p>
      <w:pPr>
        <w:spacing w:before="75" w:after="0"/>
      </w:pPr>
      <w:r>
        <w:rPr/>
        <w:t xml:space="preserve">图表：2021-2026年web3.0行业负债分析</w:t>
      </w:r>
    </w:p>
    <w:p>
      <w:pPr>
        <w:spacing w:before="75" w:after="0"/>
      </w:pPr>
      <w:r>
        <w:rPr/>
        <w:t xml:space="preserve">图表：2021-2026年web3.0行业偿债能力分析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图表：2026-2031年web3.0行业发展规模预测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中国Web3.0行业市场发展前景及趋势预测与投资分析研究报告(2026-2031版)</dc:title>
  <dc:description>中国Web3.0行业市场发展前景及趋势预测与投资分析研究报告(2026-2031版)</dc:description>
  <dc:subject>中国Web3.0行业市场发展前景及趋势预测与投资分析研究报告(2026-2031版)</dc:subject>
  <cp:keywords>研究报告</cp:keywords>
  <cp:category>研究报告</cp:category>
  <cp:lastModifiedBy>北京中道泰和信息咨询有限公司</cp:lastModifiedBy>
  <dcterms:created xsi:type="dcterms:W3CDTF">2026-03-27T08:19:00+08:00</dcterms:created>
  <dcterms:modified xsi:type="dcterms:W3CDTF">2026-03-27T08:19:00+08:00</dcterms:modified>
</cp:coreProperties>
</file>

<file path=docProps/custom.xml><?xml version="1.0" encoding="utf-8"?>
<Properties xmlns="http://schemas.openxmlformats.org/officeDocument/2006/custom-properties" xmlns:vt="http://schemas.openxmlformats.org/officeDocument/2006/docPropsVTypes"/>
</file>