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中国低温制冷设备行业市场发展前景及趋势预测与投资分析研究报告(2026-2031版)</w:t>
      </w:r>
    </w:p>
    <w:p>
      <w:pPr>
        <w:spacing w:after="150"/>
      </w:pPr>
      <w:r>
        <w:rPr>
          <w:b w:val="1"/>
          <w:bCs w:val="1"/>
        </w:rPr>
        <w:t xml:space="preserve">报告简介</w:t>
      </w:r>
    </w:p>
    <w:p>
      <w:pPr>
        <w:spacing w:after="150"/>
      </w:pPr>
      <w:r>
        <w:rPr/>
        <w:t xml:space="preserve">低温制冷设备是一种能够在远低于环境温度的条件下提供冷量的封闭制冷设备，其设计温度通常远低于常规空调或冰箱所能达到的水平，有些甚至可以达到接近绝对零度(-273.15°C)的极端低温。设备主要基于制冷循环，涉及压缩机、冷凝器、膨胀阀(或节流装置)和蒸发器等关键部件。通过制冷剂的循环，实现热量的有效转移和低温环境的创造。具体过程包括压缩、冷凝、节流和蒸发等步骤，形成一个完整的制冷循环。</w:t>
      </w:r>
    </w:p>
    <w:p>
      <w:pPr>
        <w:spacing w:after="150"/>
      </w:pPr>
      <w:r>
        <w:rPr/>
        <w:t xml:space="preserve">在物理学、化学、生物学等领域的研究中，低温制冷设备发挥着不可替代的作用。例如，在凝聚态物理中，低温环境有助于揭示材料的超导、超流等特性;在化学合成中，低温条件下可以实现一些特殊反应;在生物学研究中，低温环境可以保持生物样品的活性，便于长期保存和运输。</w:t>
      </w:r>
    </w:p>
    <w:p>
      <w:pPr>
        <w:spacing w:after="150"/>
      </w:pPr>
      <w:r>
        <w:rPr/>
        <w:t xml:space="preserve">低温制冷设备行业研究报告中的低温制冷设备行业数据分析以权威的国家统计数据为基础，采用宏观和微观相结合的分析方式，利用科学的统计分析方法，在描述行业概貌的同时，对低温制冷设备行业进行细化分析，重点企业状况等。报告中主要运用图表及表格方式，直观地阐明了行业的经济类型构成、规模构成、经营效益比较、供需状况等，是企业了解低温制冷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制冷设备行业研究单位等公布和提供的大量资料。报告对我国低温制冷设备行业的供需状况、发展现状、子行业发展变化等进行了分析，重点分析了国内外低温制冷设备行业的发展现状、如何面对行业的发展挑战、行业的发展建议、行业竞争力，以及行业的投资分析和趋势预测等等。报告还综合了低温制冷设备行业的整体发展动态，对行业在产品方面提供了参考建议和具体解决办法。报告对于低温制冷设备产品生产企业、经销商、行业管理部门以及拟进入该行业的投资者具有重要的参考价值，对于研究我国低温制冷设备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低温制冷设备市场特征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低温制冷设备行业发展的\"波特五力模型\"分析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2021-2026年全球低温制冷设备市场发展环境现状分析</w:t>
      </w:r>
    </w:p>
    <w:p>
      <w:pPr>
        <w:spacing w:before="75" w:after="0"/>
      </w:pPr>
      <w:r>
        <w:rPr/>
        <w:t xml:space="preserve">第一节 低温制冷设备发展环境分析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二、低温制冷设备行业相关政策分析</w:t>
      </w:r>
    </w:p>
    <w:p>
      <w:pPr>
        <w:spacing w:before="75" w:after="0"/>
      </w:pPr>
      <w:r>
        <w:rPr/>
        <w:t xml:space="preserve">第四节 低温制冷设备行业技术环境分析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2021-2026年全球和国内低温制冷设备市场供需平衡调查分析</w:t>
      </w:r>
    </w:p>
    <w:p>
      <w:pPr>
        <w:spacing w:before="75" w:after="0"/>
      </w:pPr>
      <w:r>
        <w:rPr/>
        <w:t xml:space="preserve">第一节 2021-2026年国际低温制冷设备市场现状分析</w:t>
      </w:r>
    </w:p>
    <w:p>
      <w:pPr>
        <w:spacing w:before="75" w:after="0"/>
      </w:pPr>
      <w:r>
        <w:rPr/>
        <w:t xml:space="preserve">一、国际低温制冷设备市场发展历程</w:t>
      </w:r>
    </w:p>
    <w:p>
      <w:pPr>
        <w:spacing w:before="75" w:after="0"/>
      </w:pPr>
      <w:r>
        <w:rPr/>
        <w:t xml:space="preserve">二、国际主要国家低温制冷设备发展情况分析</w:t>
      </w:r>
    </w:p>
    <w:p>
      <w:pPr>
        <w:spacing w:before="75" w:after="0"/>
      </w:pPr>
      <w:r>
        <w:rPr/>
        <w:t xml:space="preserve">三、国际低温制冷设备市场发展趋势</w:t>
      </w:r>
    </w:p>
    <w:p>
      <w:pPr>
        <w:spacing w:before="75" w:after="0"/>
      </w:pPr>
      <w:r>
        <w:rPr/>
        <w:t xml:space="preserve">第二节 2021-2026年中国低温制冷设备市场供需平衡分析</w:t>
      </w:r>
    </w:p>
    <w:p>
      <w:pPr>
        <w:spacing w:before="75" w:after="0"/>
      </w:pPr>
      <w:r>
        <w:rPr/>
        <w:t xml:space="preserve">一、2021-2026年中国低温制冷设备市场市场规模分析</w:t>
      </w:r>
    </w:p>
    <w:p>
      <w:pPr>
        <w:spacing w:before="75" w:after="0"/>
      </w:pPr>
      <w:r>
        <w:rPr/>
        <w:t xml:space="preserve">二、2021-2026年中国低温制冷设备市场供给统计分析</w:t>
      </w:r>
    </w:p>
    <w:p>
      <w:pPr>
        <w:spacing w:before="75" w:after="0"/>
      </w:pPr>
      <w:r>
        <w:rPr/>
        <w:t xml:space="preserve">三、2021-2026年中国低温制冷设备市场需求统计分析</w:t>
      </w:r>
    </w:p>
    <w:p>
      <w:pPr>
        <w:spacing w:before="75" w:after="0"/>
      </w:pPr>
      <w:r>
        <w:rPr/>
        <w:t xml:space="preserve">第三节 2021-2026年影响低温制冷设备市场供需平衡的因素分析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低温制冷设备市场发展特点分析</w:t>
      </w:r>
    </w:p>
    <w:p>
      <w:pPr>
        <w:spacing w:before="75" w:after="0"/>
      </w:pPr>
      <w:r>
        <w:rPr/>
        <w:t xml:space="preserve">第一节 低温制冷设备市场周期性、季节性等特点</w:t>
      </w:r>
    </w:p>
    <w:p>
      <w:pPr>
        <w:spacing w:before="75" w:after="0"/>
      </w:pPr>
      <w:r>
        <w:rPr/>
        <w:t xml:space="preserve">第二节 低温制冷设备行业壁垒</w:t>
      </w:r>
    </w:p>
    <w:p>
      <w:pPr>
        <w:spacing w:before="75" w:after="0"/>
      </w:pPr>
      <w:r>
        <w:rPr/>
        <w:t xml:space="preserve">一、低温制冷设备行业进入壁垒</w:t>
      </w:r>
    </w:p>
    <w:p>
      <w:pPr>
        <w:spacing w:before="75" w:after="0"/>
      </w:pPr>
      <w:r>
        <w:rPr/>
        <w:t xml:space="preserve">二、低温制冷设备行业技术壁垒</w:t>
      </w:r>
    </w:p>
    <w:p>
      <w:pPr>
        <w:spacing w:before="75" w:after="0"/>
      </w:pPr>
      <w:r>
        <w:rPr/>
        <w:t xml:space="preserve">三、低温制冷设备行业人才壁垒</w:t>
      </w:r>
    </w:p>
    <w:p>
      <w:pPr>
        <w:spacing w:before="75" w:after="0"/>
      </w:pPr>
      <w:r>
        <w:rPr/>
        <w:t xml:space="preserve">四、低温制冷设备行业政策壁垒</w:t>
      </w:r>
    </w:p>
    <w:p>
      <w:pPr>
        <w:spacing w:before="75" w:after="0"/>
      </w:pPr>
      <w:r>
        <w:rPr/>
        <w:t xml:space="preserve">第三节 低温制冷设备市场发展swot分析</w:t>
      </w:r>
    </w:p>
    <w:p>
      <w:pPr>
        <w:spacing w:before="75" w:after="0"/>
      </w:pPr>
      <w:r>
        <w:rPr/>
        <w:t xml:space="preserve">一、低温制冷设备市场发展优势分析</w:t>
      </w:r>
    </w:p>
    <w:p>
      <w:pPr>
        <w:spacing w:before="75" w:after="0"/>
      </w:pPr>
      <w:r>
        <w:rPr/>
        <w:t xml:space="preserve">二、低温制冷设备市场发展劣势分析</w:t>
      </w:r>
    </w:p>
    <w:p>
      <w:pPr>
        <w:spacing w:before="75" w:after="0"/>
      </w:pPr>
      <w:r>
        <w:rPr/>
        <w:t xml:space="preserve">三、低温制冷设备市场机遇分析</w:t>
      </w:r>
    </w:p>
    <w:p>
      <w:pPr>
        <w:spacing w:before="75" w:after="0"/>
      </w:pPr>
      <w:r>
        <w:rPr/>
        <w:t xml:space="preserve">四、低温制冷设备市场威胁分析</w:t>
      </w:r>
    </w:p>
    <w:p>
      <w:pPr>
        <w:spacing w:before="75" w:after="0"/>
      </w:pPr>
      <w:r>
        <w:rPr/>
        <w:t xml:space="preserve">第四节 低温制冷设备市场竞争程度分析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2021-2026年中国低温制冷设备市场重点区域运行分析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大连冰山集团有限公司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冰轮环境技术股份有限公司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比泽尔制冷技术 (中国) 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谷轮环境科技 (苏州) 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丹佛斯 (天津) 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开山集团股份有限公司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星星集团有限公司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2021-2026年中国低温制冷设备市场竞争格局与企业竞争力评价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低温制冷设备行业营销渠道分析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三、各类渠道对低温制冷设备行业的影响</w:t>
      </w:r>
    </w:p>
    <w:p>
      <w:pPr>
        <w:spacing w:before="75" w:after="0"/>
      </w:pPr>
      <w:r>
        <w:rPr/>
        <w:t xml:space="preserve">四、主要低温制冷设备企业渠道策略研究</w:t>
      </w:r>
    </w:p>
    <w:p>
      <w:pPr>
        <w:spacing w:before="75" w:after="0"/>
      </w:pPr>
      <w:r>
        <w:rPr/>
        <w:t xml:space="preserve">第二节 低温制冷设备行业主要客户群分析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2026-2031年低温制冷设备市场发展分析预测</w:t>
      </w:r>
    </w:p>
    <w:p>
      <w:pPr>
        <w:spacing w:before="75" w:after="0"/>
      </w:pPr>
      <w:r>
        <w:rPr/>
        <w:t xml:space="preserve">第一节 2026-2031年中国低温制冷设备市场规模预测</w:t>
      </w:r>
    </w:p>
    <w:p>
      <w:pPr>
        <w:spacing w:before="75" w:after="0"/>
      </w:pPr>
      <w:r>
        <w:rPr/>
        <w:t xml:space="preserve">第二节 2026-2031年中国低温制冷设备行业产值规模预测</w:t>
      </w:r>
    </w:p>
    <w:p>
      <w:pPr>
        <w:spacing w:before="75" w:after="0"/>
      </w:pPr>
      <w:r>
        <w:rPr/>
        <w:t xml:space="preserve">第三节 2026-2031年中国低温制冷设备市场需求趋势预测</w:t>
      </w:r>
    </w:p>
    <w:p>
      <w:pPr>
        <w:spacing w:before="75" w:after="0"/>
      </w:pPr>
      <w:r>
        <w:rPr>
          <w:b w:val="1"/>
          <w:bCs w:val="1"/>
        </w:rPr>
        <w:t xml:space="preserve">第十章 低温制冷设备行业投资前景与投资策略分析</w:t>
      </w:r>
    </w:p>
    <w:p>
      <w:pPr>
        <w:spacing w:before="75" w:after="0"/>
      </w:pPr>
      <w:r>
        <w:rPr/>
        <w:t xml:space="preserve">第一节 低温制冷设备行业投资价值分析</w:t>
      </w:r>
    </w:p>
    <w:p>
      <w:pPr>
        <w:spacing w:before="75" w:after="0"/>
      </w:pPr>
      <w:r>
        <w:rPr/>
        <w:t xml:space="preserve">一、低温制冷设备行业发展前景分析</w:t>
      </w:r>
    </w:p>
    <w:p>
      <w:pPr>
        <w:spacing w:before="75" w:after="0"/>
      </w:pPr>
      <w:r>
        <w:rPr/>
        <w:t xml:space="preserve">二、低温制冷设备行业盈利能力预测</w:t>
      </w:r>
    </w:p>
    <w:p>
      <w:pPr>
        <w:spacing w:before="75" w:after="0"/>
      </w:pPr>
      <w:r>
        <w:rPr/>
        <w:t xml:space="preserve">第二节 低温制冷设备行业投资风险分析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低温制冷设备行业投资策略分析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中国低温制冷设备行业投资风险及对策分析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低温制冷设备行业投资机会与建议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业内专家对中国低温制冷设备行业总结及企业重点客户管理建议</w:t>
      </w:r>
    </w:p>
    <w:p>
      <w:pPr>
        <w:spacing w:before="75" w:after="0"/>
      </w:pPr>
      <w:r>
        <w:rPr/>
        <w:t xml:space="preserve">第一节 低温制冷设备行业企业问题总结</w:t>
      </w:r>
    </w:p>
    <w:p>
      <w:pPr>
        <w:spacing w:before="75" w:after="0"/>
      </w:pPr>
      <w:r>
        <w:rPr/>
        <w:t xml:space="preserve">第二节 低温制冷设备企业应对策略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低温制冷设备市场的重点客户战略实施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低温制冷设备项目投资建议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图表：国内外低温制冷设备市场需求情况</w:t>
      </w:r>
    </w:p>
    <w:p>
      <w:pPr>
        <w:spacing w:before="75" w:after="0"/>
      </w:pPr>
      <w:r>
        <w:rPr/>
        <w:t xml:space="preserve">图表：2021-2026年中国低温制冷设备行业市场规模及增速</w:t>
      </w:r>
    </w:p>
    <w:p>
      <w:pPr>
        <w:spacing w:before="75" w:after="0"/>
      </w:pPr>
      <w:r>
        <w:rPr/>
        <w:t xml:space="preserve">图表：2026-2031年中国低温制冷设备行业市场规模及增速预测</w:t>
      </w:r>
    </w:p>
    <w:p>
      <w:pPr>
        <w:spacing w:before="75" w:after="0"/>
      </w:pPr>
      <w:r>
        <w:rPr/>
        <w:t xml:space="preserve">图表：2021-2026年低温制冷设备市场规模及增速</w:t>
      </w:r>
    </w:p>
    <w:p>
      <w:pPr>
        <w:spacing w:before="75" w:after="0"/>
      </w:pPr>
      <w:r>
        <w:rPr/>
        <w:t xml:space="preserve">图表：2026-2031年低温制冷设备市场规模及增速预测</w:t>
      </w:r>
    </w:p>
    <w:p>
      <w:pPr>
        <w:spacing w:before="75" w:after="0"/>
      </w:pPr>
      <w:r>
        <w:rPr/>
        <w:t xml:space="preserve">图表：2021-2026年低温制冷设备重点企业市场份额</w:t>
      </w:r>
    </w:p>
    <w:p>
      <w:pPr>
        <w:spacing w:before="75" w:after="0"/>
      </w:pPr>
      <w:r>
        <w:rPr/>
        <w:t xml:space="preserve">图表：2026-2031年低温制冷设备区域结构</w:t>
      </w:r>
    </w:p>
    <w:p>
      <w:pPr>
        <w:spacing w:before="75" w:after="0"/>
      </w:pPr>
      <w:r>
        <w:rPr/>
        <w:t xml:space="preserve">图表：2026-2031年低温制冷设备渠道结构</w:t>
      </w:r>
    </w:p>
    <w:p>
      <w:pPr>
        <w:spacing w:before="75" w:after="0"/>
      </w:pPr>
      <w:r>
        <w:rPr/>
        <w:t xml:space="preserve">图表：2021-2026年低温制冷设备需求总量</w:t>
      </w:r>
    </w:p>
    <w:p>
      <w:pPr>
        <w:spacing w:before="75" w:after="0"/>
      </w:pPr>
      <w:r>
        <w:rPr/>
        <w:t xml:space="preserve">图表：2026-2031年低温制冷设备需求总量预测</w:t>
      </w:r>
    </w:p>
    <w:p>
      <w:pPr>
        <w:spacing w:before="75" w:after="0"/>
      </w:pPr>
      <w:r>
        <w:rPr/>
        <w:t xml:space="preserve">图表：2021-2026年低温制冷设备需求集中度</w:t>
      </w:r>
    </w:p>
    <w:p>
      <w:pPr>
        <w:spacing w:before="75" w:after="0"/>
      </w:pPr>
      <w:r>
        <w:rPr/>
        <w:t xml:space="preserve">图表：2021-2026年低温制冷设备需求增长速度</w:t>
      </w:r>
    </w:p>
    <w:p>
      <w:pPr>
        <w:spacing w:before="75" w:after="0"/>
      </w:pPr>
      <w:r>
        <w:rPr/>
        <w:t xml:space="preserve">图表：2021-2026年低温制冷设备产值分析</w:t>
      </w:r>
    </w:p>
    <w:p>
      <w:pPr>
        <w:spacing w:before="75" w:after="0"/>
      </w:pPr>
      <w:r>
        <w:rPr/>
        <w:t xml:space="preserve">图表：2021-2026年低温制冷设备供给增长速度</w:t>
      </w:r>
    </w:p>
    <w:p>
      <w:pPr>
        <w:spacing w:before="75" w:after="0"/>
      </w:pPr>
      <w:r>
        <w:rPr/>
        <w:t xml:space="preserve">图表：2026-2031年低温制冷设备产值规模预测</w:t>
      </w:r>
    </w:p>
    <w:p>
      <w:pPr>
        <w:spacing w:before="75" w:after="0"/>
      </w:pPr>
      <w:r>
        <w:rPr/>
        <w:t xml:space="preserve">图表：2021-2026年低温制冷设备市场集中度</w:t>
      </w:r>
    </w:p>
    <w:p>
      <w:pPr>
        <w:spacing w:before="75" w:after="0"/>
      </w:pPr>
      <w:r>
        <w:rPr/>
        <w:t xml:space="preserve">图表：2026-2031年低温制冷设备企业区域分布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本文地址：https://www.51baogao.cn/baogao/20250115/1552431.shtml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5/155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中国低温制冷设备行业市场发展前景及趋势预测与投资分析研究报告(2026-2031版)</dc:title>
  <dc:description>中国低温制冷设备行业市场发展前景及趋势预测与投资分析研究报告(2026-2031版)</dc:description>
  <dc:subject>中国低温制冷设备行业市场发展前景及趋势预测与投资分析研究报告(2026-2031版)</dc:subject>
  <cp:keywords>研究报告</cp:keywords>
  <cp:category>研究报告</cp:category>
  <cp:lastModifiedBy>北京中道泰和信息咨询有限公司</cp:lastModifiedBy>
  <dcterms:created xsi:type="dcterms:W3CDTF">2026-03-27T08:26:32+08:00</dcterms:created>
  <dcterms:modified xsi:type="dcterms:W3CDTF">2026-03-27T08:26:32+08:00</dcterms:modified>
</cp:coreProperties>
</file>

<file path=docProps/custom.xml><?xml version="1.0" encoding="utf-8"?>
<Properties xmlns="http://schemas.openxmlformats.org/officeDocument/2006/custom-properties" xmlns:vt="http://schemas.openxmlformats.org/officeDocument/2006/docPropsVTypes"/>
</file>