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中国原花青素行业市场发展前景及趋势预测与投资分析研究报告(2026-2031版)</w:t>
      </w:r>
    </w:p>
    <w:p>
      <w:pPr>
        <w:spacing w:after="150"/>
      </w:pPr>
      <w:r>
        <w:rPr>
          <w:b w:val="1"/>
          <w:bCs w:val="1"/>
        </w:rPr>
        <w:t xml:space="preserve">报告简介</w:t>
      </w:r>
    </w:p>
    <w:p>
      <w:pPr>
        <w:spacing w:after="150"/>
      </w:pPr>
      <w:r>
        <w:rPr/>
        <w:t xml:space="preserve">原花青素是植物中广泛存在的一大类多酚类化合物的总称，原花青素在酸性介质中加热均可产生花青素，因此得名。它是植物中的一种色素成分，广泛存在于各种植物中，尤其是葡萄籽、松树皮和蓝莓等植物中含量尤为丰富。</w:t>
      </w:r>
    </w:p>
    <w:p>
      <w:pPr>
        <w:spacing w:after="150"/>
      </w:pPr>
      <w:r>
        <w:rPr/>
        <w:t xml:space="preserve">原花青素具有强抗氧化性，可有效消除超氧阴离子自由基和羟基自由基，减轻氧化应激反应，从而预防和治疗多种因氧化损伤引起的疾病。原花青素能够抑制炎症反应，减轻炎症对机体的损伤，对于炎症性疾病如关节炎、肠炎等具有一定的治疗效果。</w:t>
      </w:r>
    </w:p>
    <w:p>
      <w:pPr>
        <w:spacing w:after="150"/>
      </w:pPr>
      <w:r>
        <w:rPr/>
        <w:t xml:space="preserve">随着国内经济的发展，原花青素市场发展面临巨大机遇和挑战。在市场竞争方面，原花青素企业数量越来越多，市场正面临着供给与需求的不对称，原花青素行业有进一步洗牌的强烈要求，但是在一些原花青素细分市场仍有较大的发展空间，信息化技术将成为核心竞争力。本报告通过深入的调查、分析，投资者能够充分把握行业目前所处的全球和国内宏观经济形势，具体分析该产品所在的细分市场，对原花青素行业总体市场的供求趋势及行业前景做出判断;明确目标市场、分析竞争对手，了解市场定位，把握市场特征，发掘价格规律，创新营销手段，提出原花青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原花青素行业研究单位等公布和提供的大量资料以及对行业内企业调研访察所获得的大量第一手数据，对我国原花青素市场的发展状况、供需状况、竞争格局、赢利水平、发展趋势等进行了分析。报告重点分析了原花青素前十大企业的研发、产销、战略、经营状况等。报告还对原花青素市场风险进行了预测，为原花青素生产厂家、流通企业以及零售商提供了新的投资机会和可借鉴的操作模式，对欲在原花青素行业从事资本运作的经济实体等单位准确了解目前中国原花青素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原青花素行业相关概述</w:t>
      </w:r>
    </w:p>
    <w:p>
      <w:pPr>
        <w:spacing w:before="75" w:after="0"/>
      </w:pPr>
      <w:r>
        <w:rPr/>
        <w:t xml:space="preserve">第一节 医药行业基本特征</w:t>
      </w:r>
    </w:p>
    <w:p>
      <w:pPr>
        <w:spacing w:before="75" w:after="0"/>
      </w:pPr>
      <w:r>
        <w:rPr/>
        <w:t xml:space="preserve">一、医药行业定义</w:t>
      </w:r>
    </w:p>
    <w:p>
      <w:pPr>
        <w:spacing w:before="75" w:after="0"/>
      </w:pPr>
      <w:r>
        <w:rPr/>
        <w:t xml:space="preserve">二、医药产品种类</w:t>
      </w:r>
    </w:p>
    <w:p>
      <w:pPr>
        <w:spacing w:before="75" w:after="0"/>
      </w:pPr>
      <w:r>
        <w:rPr/>
        <w:t xml:space="preserve">三、医药行业管理体制</w:t>
      </w:r>
    </w:p>
    <w:p>
      <w:pPr>
        <w:spacing w:before="75" w:after="0"/>
      </w:pPr>
      <w:r>
        <w:rPr/>
        <w:t xml:space="preserve">第二节 植物提取物行业发展分析</w:t>
      </w:r>
    </w:p>
    <w:p>
      <w:pPr>
        <w:spacing w:before="75" w:after="0"/>
      </w:pPr>
      <w:r>
        <w:rPr/>
        <w:t xml:space="preserve">一、植物提取物行业发展规模</w:t>
      </w:r>
    </w:p>
    <w:p>
      <w:pPr>
        <w:spacing w:before="75" w:after="0"/>
      </w:pPr>
      <w:r>
        <w:rPr/>
        <w:t xml:space="preserve">二、中药提取物企业发展概况</w:t>
      </w:r>
    </w:p>
    <w:p>
      <w:pPr>
        <w:spacing w:before="75" w:after="0"/>
      </w:pPr>
      <w:r>
        <w:rPr/>
        <w:t xml:space="preserve">三、植物提取物行业需求规模</w:t>
      </w:r>
    </w:p>
    <w:p>
      <w:pPr>
        <w:spacing w:before="75" w:after="0"/>
      </w:pPr>
      <w:r>
        <w:rPr/>
        <w:t xml:space="preserve">四、植物提取物行业技术水平</w:t>
      </w:r>
    </w:p>
    <w:p>
      <w:pPr>
        <w:spacing w:before="75" w:after="0"/>
      </w:pPr>
      <w:r>
        <w:rPr/>
        <w:t xml:space="preserve">五、cgmp实施对提取物出口影响</w:t>
      </w:r>
    </w:p>
    <w:p>
      <w:pPr>
        <w:spacing w:before="75" w:after="0"/>
      </w:pPr>
      <w:r>
        <w:rPr/>
        <w:t xml:space="preserve">六、植物提取物进出口情况统计</w:t>
      </w:r>
    </w:p>
    <w:p>
      <w:pPr>
        <w:spacing w:before="75" w:after="0"/>
      </w:pPr>
      <w:r>
        <w:rPr/>
        <w:t xml:space="preserve">七、天然提取物出口市场情况</w:t>
      </w:r>
    </w:p>
    <w:p>
      <w:pPr>
        <w:spacing w:before="75" w:after="0"/>
      </w:pPr>
      <w:r>
        <w:rPr/>
        <w:t xml:space="preserve">八、植物提取物出口企业及区域</w:t>
      </w:r>
    </w:p>
    <w:p>
      <w:pPr>
        <w:spacing w:before="75" w:after="0"/>
      </w:pPr>
      <w:r>
        <w:rPr/>
        <w:t xml:space="preserve">第三节 原花青素基本概况</w:t>
      </w:r>
    </w:p>
    <w:p>
      <w:pPr>
        <w:spacing w:before="75" w:after="0"/>
      </w:pPr>
      <w:r>
        <w:rPr/>
        <w:t xml:space="preserve">一、原花青素定义</w:t>
      </w:r>
    </w:p>
    <w:p>
      <w:pPr>
        <w:spacing w:before="75" w:after="0"/>
      </w:pPr>
      <w:r>
        <w:rPr/>
        <w:t xml:space="preserve">二、原花青素功能分析</w:t>
      </w:r>
    </w:p>
    <w:p>
      <w:pPr>
        <w:spacing w:before="75" w:after="0"/>
      </w:pPr>
      <w:r>
        <w:rPr/>
        <w:t xml:space="preserve">三、原花青素分布情况</w:t>
      </w:r>
    </w:p>
    <w:p>
      <w:pPr>
        <w:spacing w:before="75" w:after="0"/>
      </w:pPr>
      <w:r>
        <w:rPr/>
        <w:t xml:space="preserve">四、原花青素提取方法</w:t>
      </w:r>
    </w:p>
    <w:p>
      <w:pPr>
        <w:spacing w:before="75" w:after="0"/>
      </w:pPr>
      <w:r>
        <w:rPr/>
        <w:t xml:space="preserve">五、原花青素作用分析</w:t>
      </w:r>
    </w:p>
    <w:p>
      <w:pPr>
        <w:spacing w:before="75" w:after="0"/>
      </w:pPr>
      <w:r>
        <w:rPr/>
        <w:t xml:space="preserve">六、原花青素应用领域</w:t>
      </w:r>
    </w:p>
    <w:p>
      <w:pPr>
        <w:spacing w:before="75" w:after="0"/>
      </w:pPr>
      <w:r>
        <w:rPr/>
        <w:t xml:space="preserve">七、原花青素应用拓展</w:t>
      </w:r>
    </w:p>
    <w:p>
      <w:pPr>
        <w:spacing w:before="75" w:after="0"/>
      </w:pPr>
      <w:r>
        <w:rPr/>
        <w:t xml:space="preserve">八、原花青素美容护肤功效</w:t>
      </w:r>
    </w:p>
    <w:p>
      <w:pPr>
        <w:spacing w:before="75" w:after="0"/>
      </w:pPr>
      <w:r>
        <w:rPr>
          <w:b w:val="1"/>
          <w:bCs w:val="1"/>
        </w:rPr>
        <w:t xml:space="preserve">第二章 中国医药所属行业市场规模与盈亏状况</w:t>
      </w:r>
    </w:p>
    <w:p>
      <w:pPr>
        <w:spacing w:before="75" w:after="0"/>
      </w:pPr>
      <w:r>
        <w:rPr/>
        <w:t xml:space="preserve">第一节 中国医药所属行业运行情况分析</w:t>
      </w:r>
    </w:p>
    <w:p>
      <w:pPr>
        <w:spacing w:before="75" w:after="0"/>
      </w:pPr>
      <w:r>
        <w:rPr/>
        <w:t xml:space="preserve">一、医药所属行业整体运行情况</w:t>
      </w:r>
    </w:p>
    <w:p>
      <w:pPr>
        <w:spacing w:before="75" w:after="0"/>
      </w:pPr>
      <w:r>
        <w:rPr/>
        <w:t xml:space="preserve">二、医药所属行业投资情况分析</w:t>
      </w:r>
    </w:p>
    <w:p>
      <w:pPr>
        <w:spacing w:before="75" w:after="0"/>
      </w:pPr>
      <w:r>
        <w:rPr/>
        <w:t xml:space="preserve">三、医药所属行业生产情况分析</w:t>
      </w:r>
    </w:p>
    <w:p>
      <w:pPr>
        <w:spacing w:before="75" w:after="0"/>
      </w:pPr>
      <w:r>
        <w:rPr/>
        <w:t xml:space="preserve">四、医药所属行业销售情况分析</w:t>
      </w:r>
    </w:p>
    <w:p>
      <w:pPr>
        <w:spacing w:before="75" w:after="0"/>
      </w:pPr>
      <w:r>
        <w:rPr/>
        <w:t xml:space="preserve">五、医药市场价格走势分析</w:t>
      </w:r>
    </w:p>
    <w:p>
      <w:pPr>
        <w:spacing w:before="75" w:after="0"/>
      </w:pPr>
      <w:r>
        <w:rPr/>
        <w:t xml:space="preserve">六、医药所属行业的进出口情况</w:t>
      </w:r>
    </w:p>
    <w:p>
      <w:pPr>
        <w:spacing w:before="75" w:after="0"/>
      </w:pPr>
      <w:r>
        <w:rPr/>
        <w:t xml:space="preserve">七、医药企业经营情况分析</w:t>
      </w:r>
    </w:p>
    <w:p>
      <w:pPr>
        <w:spacing w:before="75" w:after="0"/>
      </w:pPr>
      <w:r>
        <w:rPr/>
        <w:t xml:space="preserve">第二节 2021-2026年医药制造行业市场规模变化状况</w:t>
      </w:r>
    </w:p>
    <w:p>
      <w:pPr>
        <w:spacing w:before="75" w:after="0"/>
      </w:pPr>
      <w:r>
        <w:rPr/>
        <w:t xml:space="preserve">一、2021-2026年医药制造行业发展概况</w:t>
      </w:r>
    </w:p>
    <w:p>
      <w:pPr>
        <w:spacing w:before="75" w:after="0"/>
      </w:pPr>
      <w:r>
        <w:rPr/>
        <w:t xml:space="preserve">二、2021-2026年医药所属行业总体规模分析</w:t>
      </w:r>
    </w:p>
    <w:p>
      <w:pPr>
        <w:spacing w:before="75" w:after="0"/>
      </w:pPr>
      <w:r>
        <w:rPr/>
        <w:t xml:space="preserve">(一)2021-2026年企业数量统计</w:t>
      </w:r>
    </w:p>
    <w:p>
      <w:pPr>
        <w:spacing w:before="75" w:after="0"/>
      </w:pPr>
      <w:r>
        <w:rPr/>
        <w:t xml:space="preserve">(二)2021-2026年行业资产规模</w:t>
      </w:r>
    </w:p>
    <w:p>
      <w:pPr>
        <w:spacing w:before="75" w:after="0"/>
      </w:pPr>
      <w:r>
        <w:rPr/>
        <w:t xml:space="preserve">(三)2021-2026年销售收入规模</w:t>
      </w:r>
    </w:p>
    <w:p>
      <w:pPr>
        <w:spacing w:before="75" w:after="0"/>
      </w:pPr>
      <w:r>
        <w:rPr/>
        <w:t xml:space="preserve">(四)2021-2026年销售成本规模</w:t>
      </w:r>
    </w:p>
    <w:p>
      <w:pPr>
        <w:spacing w:before="75" w:after="0"/>
      </w:pPr>
      <w:r>
        <w:rPr/>
        <w:t xml:space="preserve">(五)2021-2026年行业利润规模</w:t>
      </w:r>
    </w:p>
    <w:p>
      <w:pPr>
        <w:spacing w:before="75" w:after="0"/>
      </w:pPr>
      <w:r>
        <w:rPr>
          <w:b w:val="1"/>
          <w:bCs w:val="1"/>
        </w:rPr>
        <w:t xml:space="preserve">第三章 2021-2026年中国医药制造行业投资分析</w:t>
      </w:r>
    </w:p>
    <w:p>
      <w:pPr>
        <w:spacing w:before="75" w:after="0"/>
      </w:pPr>
      <w:r>
        <w:rPr/>
        <w:t xml:space="preserve">第一节 2021-2026年中国医药制造行业盈利能力分析</w:t>
      </w:r>
    </w:p>
    <w:p>
      <w:pPr>
        <w:spacing w:before="75" w:after="0"/>
      </w:pPr>
      <w:r>
        <w:rPr/>
        <w:t xml:space="preserve">一、2021-2026年医药制造行业成本费用利润率分析</w:t>
      </w:r>
    </w:p>
    <w:p>
      <w:pPr>
        <w:spacing w:before="75" w:after="0"/>
      </w:pPr>
      <w:r>
        <w:rPr/>
        <w:t xml:space="preserve">二、2021-2026年医药制造行业销售毛利率分析</w:t>
      </w:r>
    </w:p>
    <w:p>
      <w:pPr>
        <w:spacing w:before="75" w:after="0"/>
      </w:pPr>
      <w:r>
        <w:rPr/>
        <w:t xml:space="preserve">三、2021-2026年医药制造行业销售利润率分析</w:t>
      </w:r>
    </w:p>
    <w:p>
      <w:pPr>
        <w:spacing w:before="75" w:after="0"/>
      </w:pPr>
      <w:r>
        <w:rPr/>
        <w:t xml:space="preserve">四、2021-2026年医药制造行业资产利润率分析</w:t>
      </w:r>
    </w:p>
    <w:p>
      <w:pPr>
        <w:spacing w:before="75" w:after="0"/>
      </w:pPr>
      <w:r>
        <w:rPr/>
        <w:t xml:space="preserve">第二节 2021-2026年中国医药制造行业偿债能力分析</w:t>
      </w:r>
    </w:p>
    <w:p>
      <w:pPr>
        <w:spacing w:before="75" w:after="0"/>
      </w:pPr>
      <w:r>
        <w:rPr>
          <w:b w:val="1"/>
          <w:bCs w:val="1"/>
        </w:rPr>
        <w:t xml:space="preserve">第四章 中国原花青素市场现状分析</w:t>
      </w:r>
    </w:p>
    <w:p>
      <w:pPr>
        <w:spacing w:before="75" w:after="0"/>
      </w:pPr>
      <w:r>
        <w:rPr/>
        <w:t xml:space="preserve">第一节 原花青素市场规模</w:t>
      </w:r>
    </w:p>
    <w:p>
      <w:pPr>
        <w:spacing w:before="75" w:after="0"/>
      </w:pPr>
      <w:r>
        <w:rPr/>
        <w:t xml:space="preserve">第二节 原花青素市场产能及产量分析</w:t>
      </w:r>
    </w:p>
    <w:p>
      <w:pPr>
        <w:spacing w:before="75" w:after="0"/>
      </w:pPr>
      <w:r>
        <w:rPr/>
        <w:t xml:space="preserve">第三节 2026-2031年中国原花青素市场规模预测</w:t>
      </w:r>
    </w:p>
    <w:p>
      <w:pPr>
        <w:spacing w:before="75" w:after="0"/>
      </w:pPr>
      <w:r>
        <w:rPr>
          <w:b w:val="1"/>
          <w:bCs w:val="1"/>
        </w:rPr>
        <w:t xml:space="preserve">第五章 2021-2026年中国原花青素行业产业链分析</w:t>
      </w:r>
    </w:p>
    <w:p>
      <w:pPr>
        <w:spacing w:before="75" w:after="0"/>
      </w:pPr>
      <w:r>
        <w:rPr/>
        <w:t xml:space="preserve">第一节 原花青素上游行业分析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三、上游行业对原花青素行业的影响</w:t>
      </w:r>
    </w:p>
    <w:p>
      <w:pPr>
        <w:spacing w:before="75" w:after="0"/>
      </w:pPr>
      <w:r>
        <w:rPr/>
        <w:t xml:space="preserve">第二节 原花青素下游行业分析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t xml:space="preserve">三、下游行业对原花青素行业的影响</w:t>
      </w:r>
    </w:p>
    <w:p>
      <w:pPr>
        <w:spacing w:before="75" w:after="0"/>
      </w:pPr>
      <w:r>
        <w:rPr>
          <w:b w:val="1"/>
          <w:bCs w:val="1"/>
        </w:rPr>
        <w:t xml:space="preserve">第六章 中国原花青素产业市场竞争格局分析</w:t>
      </w:r>
    </w:p>
    <w:p>
      <w:pPr>
        <w:spacing w:before="75" w:after="0"/>
      </w:pPr>
      <w:r>
        <w:rPr/>
        <w:t xml:space="preserve">第一节 2021-2026年中国原花青素产业竞争现状分析</w:t>
      </w:r>
    </w:p>
    <w:p>
      <w:pPr>
        <w:spacing w:before="75" w:after="0"/>
      </w:pPr>
      <w:r>
        <w:rPr/>
        <w:t xml:space="preserve">一、市场竞争程度分析</w:t>
      </w:r>
    </w:p>
    <w:p>
      <w:pPr>
        <w:spacing w:before="75" w:after="0"/>
      </w:pPr>
      <w:r>
        <w:rPr/>
        <w:t xml:space="preserve">二、原花青素产品价格竞争分析</w:t>
      </w:r>
    </w:p>
    <w:p>
      <w:pPr>
        <w:spacing w:before="75" w:after="0"/>
      </w:pPr>
      <w:r>
        <w:rPr/>
        <w:t xml:space="preserve">三、原花青素产业技术竞争分析</w:t>
      </w:r>
    </w:p>
    <w:p>
      <w:pPr>
        <w:spacing w:before="75" w:after="0"/>
      </w:pPr>
      <w:r>
        <w:rPr/>
        <w:t xml:space="preserve">第二节 原花青素竞争优劣势分析</w:t>
      </w:r>
    </w:p>
    <w:p>
      <w:pPr>
        <w:spacing w:before="75" w:after="0"/>
      </w:pPr>
      <w:r>
        <w:rPr/>
        <w:t xml:space="preserve">一、原花青素竞争优势分析</w:t>
      </w:r>
    </w:p>
    <w:p>
      <w:pPr>
        <w:spacing w:before="75" w:after="0"/>
      </w:pPr>
      <w:r>
        <w:rPr/>
        <w:t xml:space="preserve">二、原花青素竞争劣势分析</w:t>
      </w:r>
    </w:p>
    <w:p>
      <w:pPr>
        <w:spacing w:before="75" w:after="0"/>
      </w:pPr>
      <w:r>
        <w:rPr/>
        <w:t xml:space="preserve">第三节 2021-2026年中国原花青素行业集中度分析</w:t>
      </w:r>
    </w:p>
    <w:p>
      <w:pPr>
        <w:spacing w:before="75" w:after="0"/>
      </w:pPr>
      <w:r>
        <w:rPr/>
        <w:t xml:space="preserve">一、市场集中度分析</w:t>
      </w:r>
    </w:p>
    <w:p>
      <w:pPr>
        <w:spacing w:before="75" w:after="0"/>
      </w:pPr>
      <w:r>
        <w:rPr/>
        <w:t xml:space="preserve">二、区域集中度</w:t>
      </w:r>
    </w:p>
    <w:p>
      <w:pPr>
        <w:spacing w:before="75" w:after="0"/>
      </w:pPr>
      <w:r>
        <w:rPr>
          <w:b w:val="1"/>
          <w:bCs w:val="1"/>
        </w:rPr>
        <w:t xml:space="preserve">第七章 原花青素行业重点厂商分析</w:t>
      </w:r>
    </w:p>
    <w:p>
      <w:pPr>
        <w:spacing w:before="75" w:after="0"/>
      </w:pPr>
      <w:r>
        <w:rPr/>
        <w:t xml:space="preserve">第一节 天津市尖峰天然产物研究开发有限公司</w:t>
      </w:r>
    </w:p>
    <w:p>
      <w:pPr>
        <w:spacing w:before="75" w:after="0"/>
      </w:pPr>
      <w:r>
        <w:rPr/>
        <w:t xml:space="preserve">一、公司基本情况</w:t>
      </w:r>
    </w:p>
    <w:p>
      <w:pPr>
        <w:spacing w:before="75" w:after="0"/>
      </w:pPr>
      <w:r>
        <w:rPr/>
        <w:t xml:space="preserve">二、公司主要产品介绍</w:t>
      </w:r>
    </w:p>
    <w:p>
      <w:pPr>
        <w:spacing w:before="75" w:after="0"/>
      </w:pPr>
      <w:r>
        <w:rPr/>
        <w:t xml:space="preserve">三、企业主要经济指标</w:t>
      </w:r>
    </w:p>
    <w:p>
      <w:pPr>
        <w:spacing w:before="75" w:after="0"/>
      </w:pPr>
      <w:r>
        <w:rPr/>
        <w:t xml:space="preserve">四、企业偿债能力分析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第二节 莱茵生物科技股份有限公司</w:t>
      </w:r>
    </w:p>
    <w:p>
      <w:pPr>
        <w:spacing w:before="75" w:after="0"/>
      </w:pPr>
      <w:r>
        <w:rPr/>
        <w:t xml:space="preserve">一、公司基本情况</w:t>
      </w:r>
    </w:p>
    <w:p>
      <w:pPr>
        <w:spacing w:before="75" w:after="0"/>
      </w:pPr>
      <w:r>
        <w:rPr/>
        <w:t xml:space="preserve">二、公司主要产品介绍</w:t>
      </w:r>
    </w:p>
    <w:p>
      <w:pPr>
        <w:spacing w:before="75" w:after="0"/>
      </w:pPr>
      <w:r>
        <w:rPr/>
        <w:t xml:space="preserve">三、企业主要经济指标</w:t>
      </w:r>
    </w:p>
    <w:p>
      <w:pPr>
        <w:spacing w:before="75" w:after="0"/>
      </w:pPr>
      <w:r>
        <w:rPr/>
        <w:t xml:space="preserve">四、企业偿债能力分析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第三节 康恩贝集团有限公司</w:t>
      </w:r>
    </w:p>
    <w:p>
      <w:pPr>
        <w:spacing w:before="75" w:after="0"/>
      </w:pPr>
      <w:r>
        <w:rPr/>
        <w:t xml:space="preserve">一、公司基本情况</w:t>
      </w:r>
    </w:p>
    <w:p>
      <w:pPr>
        <w:spacing w:before="75" w:after="0"/>
      </w:pPr>
      <w:r>
        <w:rPr/>
        <w:t xml:space="preserve">二、公司主要产品介绍</w:t>
      </w:r>
    </w:p>
    <w:p>
      <w:pPr>
        <w:spacing w:before="75" w:after="0"/>
      </w:pPr>
      <w:r>
        <w:rPr/>
        <w:t xml:space="preserve">三、企业主要经济指标</w:t>
      </w:r>
    </w:p>
    <w:p>
      <w:pPr>
        <w:spacing w:before="75" w:after="0"/>
      </w:pPr>
      <w:r>
        <w:rPr/>
        <w:t xml:space="preserve">四、企业偿债能力分析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第四节 宁波天鼎生物科技有限公司</w:t>
      </w:r>
    </w:p>
    <w:p>
      <w:pPr>
        <w:spacing w:before="75" w:after="0"/>
      </w:pPr>
      <w:r>
        <w:rPr/>
        <w:t xml:space="preserve">一、公司基本情况</w:t>
      </w:r>
    </w:p>
    <w:p>
      <w:pPr>
        <w:spacing w:before="75" w:after="0"/>
      </w:pPr>
      <w:r>
        <w:rPr/>
        <w:t xml:space="preserve">二、公司主要产品介绍</w:t>
      </w:r>
    </w:p>
    <w:p>
      <w:pPr>
        <w:spacing w:before="75" w:after="0"/>
      </w:pPr>
      <w:r>
        <w:rPr/>
        <w:t xml:space="preserve">三、企业主要经济指标</w:t>
      </w:r>
    </w:p>
    <w:p>
      <w:pPr>
        <w:spacing w:before="75" w:after="0"/>
      </w:pPr>
      <w:r>
        <w:rPr/>
        <w:t xml:space="preserve">四、企业偿债能力分析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第五节 河北晨光生物科技集团股份有限公司</w:t>
      </w:r>
    </w:p>
    <w:p>
      <w:pPr>
        <w:spacing w:before="75" w:after="0"/>
      </w:pPr>
      <w:r>
        <w:rPr/>
        <w:t xml:space="preserve">一、公司基本情况</w:t>
      </w:r>
    </w:p>
    <w:p>
      <w:pPr>
        <w:spacing w:before="75" w:after="0"/>
      </w:pPr>
      <w:r>
        <w:rPr/>
        <w:t xml:space="preserve">二、公司主要产品介绍</w:t>
      </w:r>
    </w:p>
    <w:p>
      <w:pPr>
        <w:spacing w:before="75" w:after="0"/>
      </w:pPr>
      <w:r>
        <w:rPr/>
        <w:t xml:space="preserve">三、企业主要经济指标</w:t>
      </w:r>
    </w:p>
    <w:p>
      <w:pPr>
        <w:spacing w:before="75" w:after="0"/>
      </w:pPr>
      <w:r>
        <w:rPr/>
        <w:t xml:space="preserve">四、企业偿债能力分析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第六节 山东金胜生物科技有限公司</w:t>
      </w:r>
    </w:p>
    <w:p>
      <w:pPr>
        <w:spacing w:before="75" w:after="0"/>
      </w:pPr>
      <w:r>
        <w:rPr/>
        <w:t xml:space="preserve">一、公司基本情况</w:t>
      </w:r>
    </w:p>
    <w:p>
      <w:pPr>
        <w:spacing w:before="75" w:after="0"/>
      </w:pPr>
      <w:r>
        <w:rPr/>
        <w:t xml:space="preserve">二、公司主要产品介绍</w:t>
      </w:r>
    </w:p>
    <w:p>
      <w:pPr>
        <w:spacing w:before="75" w:after="0"/>
      </w:pPr>
      <w:r>
        <w:rPr/>
        <w:t xml:space="preserve">三、企业主要经济指标</w:t>
      </w:r>
    </w:p>
    <w:p>
      <w:pPr>
        <w:spacing w:before="75" w:after="0"/>
      </w:pPr>
      <w:r>
        <w:rPr/>
        <w:t xml:space="preserve">四、企业偿债能力分析</w:t>
      </w:r>
    </w:p>
    <w:p>
      <w:pPr>
        <w:spacing w:before="75" w:after="0"/>
      </w:pPr>
      <w:r>
        <w:rPr/>
        <w:t xml:space="preserve">五、企业盈利能力分析</w:t>
      </w:r>
    </w:p>
    <w:p>
      <w:pPr>
        <w:spacing w:before="75" w:after="0"/>
      </w:pPr>
      <w:r>
        <w:rPr/>
        <w:t xml:space="preserve">六、企业运营能力分析</w:t>
      </w:r>
    </w:p>
    <w:p>
      <w:pPr>
        <w:spacing w:before="75" w:after="0"/>
      </w:pPr>
      <w:r>
        <w:rPr>
          <w:b w:val="1"/>
          <w:bCs w:val="1"/>
        </w:rPr>
        <w:t xml:space="preserve">第八章 2026-2031年中国原花青素产业投资机会与风险分析</w:t>
      </w:r>
    </w:p>
    <w:p>
      <w:pPr>
        <w:spacing w:before="75" w:after="0"/>
      </w:pPr>
      <w:r>
        <w:rPr/>
        <w:t xml:space="preserve">第一节 2026-2031年中国原花青素产业投资环境分析</w:t>
      </w:r>
    </w:p>
    <w:p>
      <w:pPr>
        <w:spacing w:before="75" w:after="0"/>
      </w:pPr>
      <w:r>
        <w:rPr/>
        <w:t xml:space="preserve">第二节 2026-2031年中国原花青素产业投资机会分析</w:t>
      </w:r>
    </w:p>
    <w:p>
      <w:pPr>
        <w:spacing w:before="75" w:after="0"/>
      </w:pPr>
      <w:r>
        <w:rPr/>
        <w:t xml:space="preserve">一、原花青素所属行业区域投资热点分析</w:t>
      </w:r>
    </w:p>
    <w:p>
      <w:pPr>
        <w:spacing w:before="75" w:after="0"/>
      </w:pPr>
      <w:r>
        <w:rPr/>
        <w:t xml:space="preserve">二、原花青素行业投资潜力分析</w:t>
      </w:r>
    </w:p>
    <w:p>
      <w:pPr>
        <w:spacing w:before="75" w:after="0"/>
      </w:pPr>
      <w:r>
        <w:rPr/>
        <w:t xml:space="preserve">第三节 2026-2031年中国原花青素产业投资前景分析</w:t>
      </w:r>
    </w:p>
    <w:p>
      <w:pPr>
        <w:spacing w:before="75" w:after="0"/>
      </w:pPr>
      <w:r>
        <w:rPr/>
        <w:t xml:space="preserve">一、原料市场风险</w:t>
      </w:r>
    </w:p>
    <w:p>
      <w:pPr>
        <w:spacing w:before="75" w:after="0"/>
      </w:pPr>
      <w:r>
        <w:rPr/>
        <w:t xml:space="preserve">二、技术风险</w:t>
      </w:r>
    </w:p>
    <w:p>
      <w:pPr>
        <w:spacing w:before="75" w:after="0"/>
      </w:pPr>
      <w:r>
        <w:rPr/>
        <w:t xml:space="preserve">三、政策风险</w:t>
      </w:r>
    </w:p>
    <w:p>
      <w:pPr>
        <w:spacing w:before="75" w:after="0"/>
      </w:pPr>
      <w:r>
        <w:rPr/>
        <w:t xml:space="preserve">四、进入退出风险</w:t>
      </w:r>
    </w:p>
    <w:p>
      <w:pPr>
        <w:spacing w:before="75" w:after="0"/>
      </w:pPr>
      <w:r>
        <w:rPr>
          <w:b w:val="1"/>
          <w:bCs w:val="1"/>
        </w:rPr>
        <w:t xml:space="preserve">图表目录</w:t>
      </w:r>
    </w:p>
    <w:p>
      <w:pPr>
        <w:spacing w:before="75" w:after="0"/>
      </w:pPr>
      <w:r>
        <w:rPr/>
        <w:t xml:space="preserve">图表：2021-2026年中国植物提取物行业需求量情况</w:t>
      </w:r>
    </w:p>
    <w:p>
      <w:pPr>
        <w:spacing w:before="75" w:after="0"/>
      </w:pPr>
      <w:r>
        <w:rPr/>
        <w:t xml:space="preserve">图表：2021-2026年中国植物提取物进出口金额情况</w:t>
      </w:r>
    </w:p>
    <w:p>
      <w:pPr>
        <w:spacing w:before="75" w:after="0"/>
      </w:pPr>
      <w:r>
        <w:rPr/>
        <w:t xml:space="preserve">图表：原花青素分类图</w:t>
      </w:r>
    </w:p>
    <w:p>
      <w:pPr>
        <w:spacing w:before="75" w:after="0"/>
      </w:pPr>
      <w:r>
        <w:rPr/>
        <w:t xml:space="preserve">图表：原花青素提取方法比较</w:t>
      </w:r>
    </w:p>
    <w:p>
      <w:pPr>
        <w:spacing w:before="75" w:after="0"/>
      </w:pPr>
      <w:r>
        <w:rPr/>
        <w:t xml:space="preserve">图表：2021-2026年我国原花青素市场规模走势图</w:t>
      </w:r>
    </w:p>
    <w:p>
      <w:pPr>
        <w:spacing w:before="75" w:after="0"/>
      </w:pPr>
      <w:r>
        <w:rPr/>
        <w:t xml:space="preserve">图表：2021-2026年我国原花青素需求及细分市场统计</w:t>
      </w:r>
    </w:p>
    <w:p>
      <w:pPr>
        <w:spacing w:before="75" w:after="0"/>
      </w:pPr>
      <w:r>
        <w:rPr/>
        <w:t xml:space="preserve">图表：2021-2026年我国原花青素产量走势图</w:t>
      </w:r>
    </w:p>
    <w:p>
      <w:pPr>
        <w:spacing w:before="75" w:after="0"/>
      </w:pPr>
      <w:r>
        <w:rPr/>
        <w:t xml:space="preserve">图表：2026-2031年我国原花青素产量预测</w:t>
      </w:r>
    </w:p>
    <w:p>
      <w:pPr>
        <w:spacing w:before="75" w:after="0"/>
      </w:pPr>
      <w:r>
        <w:rPr/>
        <w:t xml:space="preserve">图表：2026-2031年我国原花青素需求量预测</w:t>
      </w:r>
    </w:p>
    <w:p>
      <w:pPr>
        <w:spacing w:before="75" w:after="0"/>
      </w:pPr>
      <w:r>
        <w:rPr/>
        <w:t xml:space="preserve">图表：2026-2031年我国原花青素市场规模预测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本文地址：https://www.51baogao.cn/baogao/20250116/1552476.shtml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6/155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中国原花青素行业市场发展前景及趋势预测与投资分析研究报告(2026-2031版)</dc:title>
  <dc:description>中国原花青素行业市场发展前景及趋势预测与投资分析研究报告(2026-2031版)</dc:description>
  <dc:subject>中国原花青素行业市场发展前景及趋势预测与投资分析研究报告(2026-2031版)</dc:subject>
  <cp:keywords>研究报告</cp:keywords>
  <cp:category>研究报告</cp:category>
  <cp:lastModifiedBy>北京中道泰和信息咨询有限公司</cp:lastModifiedBy>
  <dcterms:created xsi:type="dcterms:W3CDTF">2026-03-27T08:28:37+08:00</dcterms:created>
  <dcterms:modified xsi:type="dcterms:W3CDTF">2026-03-27T08:28:37+08:00</dcterms:modified>
</cp:coreProperties>
</file>

<file path=docProps/custom.xml><?xml version="1.0" encoding="utf-8"?>
<Properties xmlns="http://schemas.openxmlformats.org/officeDocument/2006/custom-properties" xmlns:vt="http://schemas.openxmlformats.org/officeDocument/2006/docPropsVTypes"/>
</file>