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中国书包行业市场发展前景及趋势预测与投资分析研究报告(2026-2031版)</w:t>
      </w:r>
    </w:p>
    <w:p>
      <w:pPr>
        <w:spacing w:after="150"/>
      </w:pPr>
      <w:r>
        <w:rPr>
          <w:b w:val="1"/>
          <w:bCs w:val="1"/>
        </w:rPr>
        <w:t xml:space="preserve">报告简介</w:t>
      </w:r>
    </w:p>
    <w:p>
      <w:pPr>
        <w:spacing w:after="150"/>
      </w:pPr>
      <w:r>
        <w:rPr/>
        <w:t xml:space="preserve">书包是指用布、皮革等材料制成的，主要用于学生或其他人群携带书本、文具、衣物及其他日常用品的包袋。通常具有多个隔层和口袋，以便分类存放物品，设有肩带，方便使用者将其背在肩上，使双手得以解放，便于行走或进行其他活动。它是人们日常生活、学习和工作中常用的一种便携式储物工具，不仅具有实用功能，还在一定程度上体现了使用者的个性和审美。</w:t>
      </w:r>
    </w:p>
    <w:p>
      <w:pPr>
        <w:spacing w:after="150"/>
      </w:pPr>
      <w:r>
        <w:rPr/>
        <w:t xml:space="preserve">书包行业在全球范围内拥有庞大的市场，涵盖了从儿童到成人的广泛消费群体。随着人们生活水平的提高和对教育的重视，对书包的需求持续稳定增长，为制造业、零售业等相关产业创造了大量的就业机会和经济效益。</w:t>
      </w:r>
    </w:p>
    <w:p>
      <w:pPr>
        <w:spacing w:after="150"/>
      </w:pPr>
      <w:r>
        <w:rPr/>
        <w:t xml:space="preserve">书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书包市场进行了分析研究。报告在总结中国书包行业发展历程的基础上，结合新时期的各方面因素，对中国书包行业的发展趋势给予了细致和审慎的预测论证。报告资料详实，图表丰富，既有深入的分析，又有直观的比较，为书包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书包市场特征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书包行业发展的\"波特五力模型\"分析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2021-2026年全球书包市场发展环境现状分析</w:t>
      </w:r>
    </w:p>
    <w:p>
      <w:pPr>
        <w:spacing w:before="75" w:after="0"/>
      </w:pPr>
      <w:r>
        <w:rPr/>
        <w:t xml:space="preserve">第一节 书包发展环境分析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二、书包行业相关政策分析</w:t>
      </w:r>
    </w:p>
    <w:p>
      <w:pPr>
        <w:spacing w:before="75" w:after="0"/>
      </w:pPr>
      <w:r>
        <w:rPr/>
        <w:t xml:space="preserve">第四节 书包行业技术环境分析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2021-2026年全球和国内书包市场供需平衡调查分析</w:t>
      </w:r>
    </w:p>
    <w:p>
      <w:pPr>
        <w:spacing w:before="75" w:after="0"/>
      </w:pPr>
      <w:r>
        <w:rPr/>
        <w:t xml:space="preserve">第一节 2021-2026年国际书包市场现状分析</w:t>
      </w:r>
    </w:p>
    <w:p>
      <w:pPr>
        <w:spacing w:before="75" w:after="0"/>
      </w:pPr>
      <w:r>
        <w:rPr/>
        <w:t xml:space="preserve">一、国际书包市场发展历程</w:t>
      </w:r>
    </w:p>
    <w:p>
      <w:pPr>
        <w:spacing w:before="75" w:after="0"/>
      </w:pPr>
      <w:r>
        <w:rPr/>
        <w:t xml:space="preserve">二、国际主要国家书包发展情况分析</w:t>
      </w:r>
    </w:p>
    <w:p>
      <w:pPr>
        <w:spacing w:before="75" w:after="0"/>
      </w:pPr>
      <w:r>
        <w:rPr/>
        <w:t xml:space="preserve">三、国际书包市场发展趋势</w:t>
      </w:r>
    </w:p>
    <w:p>
      <w:pPr>
        <w:spacing w:before="75" w:after="0"/>
      </w:pPr>
      <w:r>
        <w:rPr/>
        <w:t xml:space="preserve">第二节 2021-2026年中国书包市场供需平衡分析</w:t>
      </w:r>
    </w:p>
    <w:p>
      <w:pPr>
        <w:spacing w:before="75" w:after="0"/>
      </w:pPr>
      <w:r>
        <w:rPr/>
        <w:t xml:space="preserve">一、2021-2026年中国书包市场市场规模分析</w:t>
      </w:r>
    </w:p>
    <w:p>
      <w:pPr>
        <w:spacing w:before="75" w:after="0"/>
      </w:pPr>
      <w:r>
        <w:rPr/>
        <w:t xml:space="preserve">二、2021-2026年中国书包市场供给统计分析</w:t>
      </w:r>
    </w:p>
    <w:p>
      <w:pPr>
        <w:spacing w:before="75" w:after="0"/>
      </w:pPr>
      <w:r>
        <w:rPr/>
        <w:t xml:space="preserve">三、2021-2026年中国书包市场需求统计分析</w:t>
      </w:r>
    </w:p>
    <w:p>
      <w:pPr>
        <w:spacing w:before="75" w:after="0"/>
      </w:pPr>
      <w:r>
        <w:rPr/>
        <w:t xml:space="preserve">第三节 2021-2026年影响书包市场供需平衡的因素分析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书包市场发展特点分析</w:t>
      </w:r>
    </w:p>
    <w:p>
      <w:pPr>
        <w:spacing w:before="75" w:after="0"/>
      </w:pPr>
      <w:r>
        <w:rPr/>
        <w:t xml:space="preserve">第一节 书包市场周期性、季节性等特点</w:t>
      </w:r>
    </w:p>
    <w:p>
      <w:pPr>
        <w:spacing w:before="75" w:after="0"/>
      </w:pPr>
      <w:r>
        <w:rPr/>
        <w:t xml:space="preserve">第二节 书包行业壁垒</w:t>
      </w:r>
    </w:p>
    <w:p>
      <w:pPr>
        <w:spacing w:before="75" w:after="0"/>
      </w:pPr>
      <w:r>
        <w:rPr/>
        <w:t xml:space="preserve">一、书包行业进入壁垒</w:t>
      </w:r>
    </w:p>
    <w:p>
      <w:pPr>
        <w:spacing w:before="75" w:after="0"/>
      </w:pPr>
      <w:r>
        <w:rPr/>
        <w:t xml:space="preserve">二、书包行业技术壁垒</w:t>
      </w:r>
    </w:p>
    <w:p>
      <w:pPr>
        <w:spacing w:before="75" w:after="0"/>
      </w:pPr>
      <w:r>
        <w:rPr/>
        <w:t xml:space="preserve">三、书包行业人才壁垒</w:t>
      </w:r>
    </w:p>
    <w:p>
      <w:pPr>
        <w:spacing w:before="75" w:after="0"/>
      </w:pPr>
      <w:r>
        <w:rPr/>
        <w:t xml:space="preserve">四、书包行业政策壁垒</w:t>
      </w:r>
    </w:p>
    <w:p>
      <w:pPr>
        <w:spacing w:before="75" w:after="0"/>
      </w:pPr>
      <w:r>
        <w:rPr/>
        <w:t xml:space="preserve">第三节 书包市场发展swot分析</w:t>
      </w:r>
    </w:p>
    <w:p>
      <w:pPr>
        <w:spacing w:before="75" w:after="0"/>
      </w:pPr>
      <w:r>
        <w:rPr/>
        <w:t xml:space="preserve">一、书包市场发展优势分析</w:t>
      </w:r>
    </w:p>
    <w:p>
      <w:pPr>
        <w:spacing w:before="75" w:after="0"/>
      </w:pPr>
      <w:r>
        <w:rPr/>
        <w:t xml:space="preserve">二、书包市场发展劣势分析</w:t>
      </w:r>
    </w:p>
    <w:p>
      <w:pPr>
        <w:spacing w:before="75" w:after="0"/>
      </w:pPr>
      <w:r>
        <w:rPr/>
        <w:t xml:space="preserve">三、书包市场机遇分析</w:t>
      </w:r>
    </w:p>
    <w:p>
      <w:pPr>
        <w:spacing w:before="75" w:after="0"/>
      </w:pPr>
      <w:r>
        <w:rPr/>
        <w:t xml:space="preserve">四、书包市场威胁分析</w:t>
      </w:r>
    </w:p>
    <w:p>
      <w:pPr>
        <w:spacing w:before="75" w:after="0"/>
      </w:pPr>
      <w:r>
        <w:rPr/>
        <w:t xml:space="preserve">第四节 书包市场竞争程度分析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2021-2026年中国书包市场重点区域运行分析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耐克体育(中国)有限公司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阿迪达斯(中国)有限公司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安踏体育用品有限公司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李宁(中国)体育用品有限公司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晨光文具股份有限公司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得力集团有限公司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卡拉羊集团有限公司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北极狐(上海)贸易有限公司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杰斯伯(上海)贸易有限公司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2021-2026年中国书包市场竞争格局与企业竞争力评价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书包行业营销渠道分析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三、各类渠道对书包行业的影响</w:t>
      </w:r>
    </w:p>
    <w:p>
      <w:pPr>
        <w:spacing w:before="75" w:after="0"/>
      </w:pPr>
      <w:r>
        <w:rPr/>
        <w:t xml:space="preserve">四、主要书包企业渠道策略研究</w:t>
      </w:r>
    </w:p>
    <w:p>
      <w:pPr>
        <w:spacing w:before="75" w:after="0"/>
      </w:pPr>
      <w:r>
        <w:rPr/>
        <w:t xml:space="preserve">第二节 书包行业主要客户群分析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2026-2031年书包市场发展分析预测</w:t>
      </w:r>
    </w:p>
    <w:p>
      <w:pPr>
        <w:spacing w:before="75" w:after="0"/>
      </w:pPr>
      <w:r>
        <w:rPr/>
        <w:t xml:space="preserve">第一节 2026-2031年中国书包市场规模预测</w:t>
      </w:r>
    </w:p>
    <w:p>
      <w:pPr>
        <w:spacing w:before="75" w:after="0"/>
      </w:pPr>
      <w:r>
        <w:rPr/>
        <w:t xml:space="preserve">第二节 2026-2031年中国书包行业产值规模预测</w:t>
      </w:r>
    </w:p>
    <w:p>
      <w:pPr>
        <w:spacing w:before="75" w:after="0"/>
      </w:pPr>
      <w:r>
        <w:rPr/>
        <w:t xml:space="preserve">第三节 2026-2031年中国书包市场需求趋势预测</w:t>
      </w:r>
    </w:p>
    <w:p>
      <w:pPr>
        <w:spacing w:before="75" w:after="0"/>
      </w:pPr>
      <w:r>
        <w:rPr>
          <w:b w:val="1"/>
          <w:bCs w:val="1"/>
        </w:rPr>
        <w:t xml:space="preserve">第十章 书包行业投资前景与投资策略分析</w:t>
      </w:r>
    </w:p>
    <w:p>
      <w:pPr>
        <w:spacing w:before="75" w:after="0"/>
      </w:pPr>
      <w:r>
        <w:rPr/>
        <w:t xml:space="preserve">第一节 书包行业投资价值分析</w:t>
      </w:r>
    </w:p>
    <w:p>
      <w:pPr>
        <w:spacing w:before="75" w:after="0"/>
      </w:pPr>
      <w:r>
        <w:rPr/>
        <w:t xml:space="preserve">一、书包行业发展前景分析</w:t>
      </w:r>
    </w:p>
    <w:p>
      <w:pPr>
        <w:spacing w:before="75" w:after="0"/>
      </w:pPr>
      <w:r>
        <w:rPr/>
        <w:t xml:space="preserve">二、书包行业盈利能力预测</w:t>
      </w:r>
    </w:p>
    <w:p>
      <w:pPr>
        <w:spacing w:before="75" w:after="0"/>
      </w:pPr>
      <w:r>
        <w:rPr/>
        <w:t xml:space="preserve">第二节 书包行业投资风险分析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书包行业投资策略分析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中国书包行业投资风险及对策分析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书包行业投资机会与建议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业内专家对中国书包行业总结及企业重点客户管理建议</w:t>
      </w:r>
    </w:p>
    <w:p>
      <w:pPr>
        <w:spacing w:before="75" w:after="0"/>
      </w:pPr>
      <w:r>
        <w:rPr/>
        <w:t xml:space="preserve">第一节 书包行业企业问题总结</w:t>
      </w:r>
    </w:p>
    <w:p>
      <w:pPr>
        <w:spacing w:before="75" w:after="0"/>
      </w:pPr>
      <w:r>
        <w:rPr/>
        <w:t xml:space="preserve">第二节 书包企业应对策略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书包市场的重点客户战略实施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书包项目投资建议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图表：国内外书包市场需求情况</w:t>
      </w:r>
    </w:p>
    <w:p>
      <w:pPr>
        <w:spacing w:before="75" w:after="0"/>
      </w:pPr>
      <w:r>
        <w:rPr/>
        <w:t xml:space="preserve">图表：2021-2026年中国书包行业市场规模及增速</w:t>
      </w:r>
    </w:p>
    <w:p>
      <w:pPr>
        <w:spacing w:before="75" w:after="0"/>
      </w:pPr>
      <w:r>
        <w:rPr/>
        <w:t xml:space="preserve">图表：2026-2031年中国书包行业市场规模及增速预测</w:t>
      </w:r>
    </w:p>
    <w:p>
      <w:pPr>
        <w:spacing w:before="75" w:after="0"/>
      </w:pPr>
      <w:r>
        <w:rPr/>
        <w:t xml:space="preserve">图表：2021-2026年书包市场规模及增速</w:t>
      </w:r>
    </w:p>
    <w:p>
      <w:pPr>
        <w:spacing w:before="75" w:after="0"/>
      </w:pPr>
      <w:r>
        <w:rPr/>
        <w:t xml:space="preserve">图表：2026-2031年书包市场规模及增速预测</w:t>
      </w:r>
    </w:p>
    <w:p>
      <w:pPr>
        <w:spacing w:before="75" w:after="0"/>
      </w:pPr>
      <w:r>
        <w:rPr/>
        <w:t xml:space="preserve">图表：2021-2026年书包重点企业市场份额</w:t>
      </w:r>
    </w:p>
    <w:p>
      <w:pPr>
        <w:spacing w:before="75" w:after="0"/>
      </w:pPr>
      <w:r>
        <w:rPr/>
        <w:t xml:space="preserve">图表：2026-2031年书包区域结构</w:t>
      </w:r>
    </w:p>
    <w:p>
      <w:pPr>
        <w:spacing w:before="75" w:after="0"/>
      </w:pPr>
      <w:r>
        <w:rPr/>
        <w:t xml:space="preserve">图表：2026-2031年书包渠道结构</w:t>
      </w:r>
    </w:p>
    <w:p>
      <w:pPr>
        <w:spacing w:before="75" w:after="0"/>
      </w:pPr>
      <w:r>
        <w:rPr/>
        <w:t xml:space="preserve">图表：2021-2026年书包需求总量</w:t>
      </w:r>
    </w:p>
    <w:p>
      <w:pPr>
        <w:spacing w:before="75" w:after="0"/>
      </w:pPr>
      <w:r>
        <w:rPr/>
        <w:t xml:space="preserve">图表：2026-2031年书包需求总量预测</w:t>
      </w:r>
    </w:p>
    <w:p>
      <w:pPr>
        <w:spacing w:before="75" w:after="0"/>
      </w:pPr>
      <w:r>
        <w:rPr/>
        <w:t xml:space="preserve">图表：2021-2026年书包需求集中度</w:t>
      </w:r>
    </w:p>
    <w:p>
      <w:pPr>
        <w:spacing w:before="75" w:after="0"/>
      </w:pPr>
      <w:r>
        <w:rPr/>
        <w:t xml:space="preserve">图表：2021-2026年书包需求增长速度</w:t>
      </w:r>
    </w:p>
    <w:p>
      <w:pPr>
        <w:spacing w:before="75" w:after="0"/>
      </w:pPr>
      <w:r>
        <w:rPr/>
        <w:t xml:space="preserve">图表：2021-2026年书包产值分析</w:t>
      </w:r>
    </w:p>
    <w:p>
      <w:pPr>
        <w:spacing w:before="75" w:after="0"/>
      </w:pPr>
      <w:r>
        <w:rPr/>
        <w:t xml:space="preserve">图表：2021-2026年书包供给增长速度</w:t>
      </w:r>
    </w:p>
    <w:p>
      <w:pPr>
        <w:spacing w:before="75" w:after="0"/>
      </w:pPr>
      <w:r>
        <w:rPr/>
        <w:t xml:space="preserve">图表：2026-2031年书包产值规模预测</w:t>
      </w:r>
    </w:p>
    <w:p>
      <w:pPr>
        <w:spacing w:before="75" w:after="0"/>
      </w:pPr>
      <w:r>
        <w:rPr/>
        <w:t xml:space="preserve">图表：2021-2026年书包市场集中度</w:t>
      </w:r>
    </w:p>
    <w:p>
      <w:pPr>
        <w:spacing w:before="75" w:after="0"/>
      </w:pPr>
      <w:r>
        <w:rPr/>
        <w:t xml:space="preserve">图表：2026-2031年书包企业区域分布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本文地址：https://www.51baogao.cn/baogao/20250205/1552845.shtml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5/155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中国书包行业市场发展前景及趋势预测与投资分析研究报告(2026-2031版)</dc:title>
  <dc:description>中国书包行业市场发展前景及趋势预测与投资分析研究报告(2026-2031版)</dc:description>
  <dc:subject>中国书包行业市场发展前景及趋势预测与投资分析研究报告(2026-2031版)</dc:subject>
  <cp:keywords>研究报告</cp:keywords>
  <cp:category>研究报告</cp:category>
  <cp:lastModifiedBy>北京中道泰和信息咨询有限公司</cp:lastModifiedBy>
  <dcterms:created xsi:type="dcterms:W3CDTF">2026-03-27T08:43:05+08:00</dcterms:created>
  <dcterms:modified xsi:type="dcterms:W3CDTF">2026-03-27T08:43:05+08:00</dcterms:modified>
</cp:coreProperties>
</file>

<file path=docProps/custom.xml><?xml version="1.0" encoding="utf-8"?>
<Properties xmlns="http://schemas.openxmlformats.org/officeDocument/2006/custom-properties" xmlns:vt="http://schemas.openxmlformats.org/officeDocument/2006/docPropsVTypes"/>
</file>