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国产动漫行业市场发展前景及趋势预测与投资分析研究报告(2026-2031版)</w:t>
      </w:r>
    </w:p>
    <w:p>
      <w:pPr>
        <w:spacing w:after="150"/>
      </w:pPr>
      <w:r>
        <w:rPr>
          <w:b w:val="1"/>
          <w:bCs w:val="1"/>
        </w:rPr>
        <w:t xml:space="preserve">报告简介</w:t>
      </w:r>
    </w:p>
    <w:p>
      <w:pPr>
        <w:spacing w:after="150"/>
      </w:pPr>
      <w:r>
        <w:rPr/>
        <w:t xml:space="preserve">国产动漫指由中国本土团队制作、创作，融合中华文化元素、价值观与当代艺术风格的动画与漫画作品。它承载着丰富的文化内涵，是独特的文化传播载体。</w:t>
      </w:r>
    </w:p>
    <w:p>
      <w:pPr>
        <w:spacing w:after="150"/>
      </w:pPr>
      <w:r>
        <w:rPr/>
        <w:t xml:space="preserve">从创作题材看，既深挖中华传统文化，像以古代神话、历史故事为蓝本创作，又聚焦现代生活，展现当代人的情感与思考。艺术风格上，汲取传统绘画、剪纸、皮影等艺术精华，融入京剧脸谱、传统服饰等元素，形成极具东方韵味的特色。</w:t>
      </w:r>
    </w:p>
    <w:p>
      <w:pPr>
        <w:spacing w:after="150"/>
      </w:pPr>
      <w:r>
        <w:rPr/>
        <w:t xml:space="preserve">近年来，随着中国经济实力的增强和文化消费需求的提升，动漫产业作为极具活力的文化载体，正经历着前所未有的蓬勃发展。在这场变革中，《哪吒之魔童闹海》(简称《哪吒2》)的爆火无疑为整个动漫行业注入了一剂强心针，同时也为我们揭示了动漫行业未来发展的若干趋势。</w:t>
      </w:r>
    </w:p>
    <w:p>
      <w:pPr>
        <w:spacing w:after="150"/>
      </w:pPr>
      <w:r>
        <w:rPr/>
        <w:t xml:space="preserve">随着时代发展，网络动漫兴起，受众群体不断扩大，传播渠道日益多元。它不仅在文化传承上发挥关键作用，也推动中国文化走向世界，同时促进了动漫产业的发展。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国产动漫专业研究单位等公布和提供的大量资料。对我国国产动漫的行业现状、市场各类经营指标的情况、重点企业状况、区域市场发展情况等内容进行详细的阐述和深入的分析，着重对国产动漫业务的发展进行详尽深入的分析，并根据国产动漫行业的政策经济发展环境对国产动漫行业潜在的风险和防范建议进行分析。最后提出研究者对国产动漫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国产动漫行业概述</w:t>
      </w:r>
    </w:p>
    <w:p>
      <w:pPr>
        <w:spacing w:before="75" w:after="0"/>
      </w:pPr>
      <w:r>
        <w:rPr/>
        <w:t xml:space="preserve">第一节  国产动漫的定义与分类</w:t>
      </w:r>
    </w:p>
    <w:p>
      <w:pPr>
        <w:spacing w:before="75" w:after="0"/>
      </w:pPr>
      <w:r>
        <w:rPr/>
        <w:t xml:space="preserve">第二节  国产动漫行业的发展历程</w:t>
      </w:r>
    </w:p>
    <w:p>
      <w:pPr>
        <w:spacing w:before="75" w:after="0"/>
      </w:pPr>
      <w:r>
        <w:rPr/>
        <w:t xml:space="preserve">第三节  国产动漫行业的特征与现状</w:t>
      </w:r>
    </w:p>
    <w:p>
      <w:pPr>
        <w:spacing w:before="75" w:after="0"/>
      </w:pPr>
      <w:r>
        <w:rPr/>
        <w:t xml:space="preserve">第四节  国产动漫行业的产业链分析</w:t>
      </w:r>
    </w:p>
    <w:p>
      <w:pPr>
        <w:spacing w:before="75" w:after="0"/>
      </w:pPr>
      <w:r>
        <w:rPr/>
        <w:t xml:space="preserve">第五节  国产动漫行业的经济指标分析</w:t>
      </w:r>
    </w:p>
    <w:p>
      <w:pPr>
        <w:spacing w:before="75" w:after="0"/>
      </w:pPr>
      <w:r>
        <w:rPr>
          <w:b w:val="1"/>
          <w:bCs w:val="1"/>
        </w:rPr>
        <w:t xml:space="preserve">第二章 国产动漫市场现状分析</w:t>
      </w:r>
    </w:p>
    <w:p>
      <w:pPr>
        <w:spacing w:before="75" w:after="0"/>
      </w:pPr>
      <w:r>
        <w:rPr/>
        <w:t xml:space="preserve">第一节  2021-2026年行业整体市场现状分析</w:t>
      </w:r>
    </w:p>
    <w:p>
      <w:pPr>
        <w:spacing w:before="75" w:after="0"/>
      </w:pPr>
      <w:r>
        <w:rPr/>
        <w:t xml:space="preserve">一、  动画电影市场</w:t>
      </w:r>
    </w:p>
    <w:p>
      <w:pPr>
        <w:spacing w:before="75" w:after="0"/>
      </w:pPr>
      <w:r>
        <w:rPr/>
        <w:t xml:space="preserve">二、  网络动画(番剧、短视频动画)</w:t>
      </w:r>
    </w:p>
    <w:p>
      <w:pPr>
        <w:spacing w:before="75" w:after="0"/>
      </w:pPr>
      <w:r>
        <w:rPr/>
        <w:t xml:space="preserve">三、  衍生品市场(手办、周边、ip授权)</w:t>
      </w:r>
    </w:p>
    <w:p>
      <w:pPr>
        <w:spacing w:before="75" w:after="0"/>
      </w:pPr>
      <w:r>
        <w:rPr/>
        <w:t xml:space="preserve">第二节  用户画像与消费行为分析</w:t>
      </w:r>
    </w:p>
    <w:p>
      <w:pPr>
        <w:spacing w:before="75" w:after="0"/>
      </w:pPr>
      <w:r>
        <w:rPr/>
        <w:t xml:space="preserve">一、  年龄分布与偏好</w:t>
      </w:r>
    </w:p>
    <w:p>
      <w:pPr>
        <w:spacing w:before="75" w:after="0"/>
      </w:pPr>
      <w:r>
        <w:rPr/>
        <w:t xml:space="preserve">二、  付费意愿与模式(会员制、单集付费等)</w:t>
      </w:r>
    </w:p>
    <w:p>
      <w:pPr>
        <w:spacing w:before="75" w:after="0"/>
      </w:pPr>
      <w:r>
        <w:rPr>
          <w:b w:val="1"/>
          <w:bCs w:val="1"/>
        </w:rPr>
        <w:t xml:space="preserve">第三章 产业链分析</w:t>
      </w:r>
    </w:p>
    <w:p>
      <w:pPr>
        <w:spacing w:before="75" w:after="0"/>
      </w:pPr>
      <w:r>
        <w:rPr/>
        <w:t xml:space="preserve">第一节  上游：内容创作与ip开发</w:t>
      </w:r>
    </w:p>
    <w:p>
      <w:pPr>
        <w:spacing w:before="75" w:after="0"/>
      </w:pPr>
      <w:r>
        <w:rPr/>
        <w:t xml:space="preserve">一、  原创ip vs 改编ip(小说、漫画、游戏)</w:t>
      </w:r>
    </w:p>
    <w:p>
      <w:pPr>
        <w:spacing w:before="75" w:after="0"/>
      </w:pPr>
      <w:r>
        <w:rPr/>
        <w:t xml:space="preserve">二、  制作技术与流程(2d/3d、ai辅助制作)</w:t>
      </w:r>
    </w:p>
    <w:p>
      <w:pPr>
        <w:spacing w:before="75" w:after="0"/>
      </w:pPr>
      <w:r>
        <w:rPr/>
        <w:t xml:space="preserve">第二节  中游：制作与发行</w:t>
      </w:r>
    </w:p>
    <w:p>
      <w:pPr>
        <w:spacing w:before="75" w:after="0"/>
      </w:pPr>
      <w:r>
        <w:rPr/>
        <w:t xml:space="preserve">一、  主要制作公司(如玄机科技、视美影业等)</w:t>
      </w:r>
    </w:p>
    <w:p>
      <w:pPr>
        <w:spacing w:before="75" w:after="0"/>
      </w:pPr>
      <w:r>
        <w:rPr/>
        <w:t xml:space="preserve">二、  平台竞争格局(b站、腾讯视频、爱奇艺等)</w:t>
      </w:r>
    </w:p>
    <w:p>
      <w:pPr>
        <w:spacing w:before="75" w:after="0"/>
      </w:pPr>
      <w:r>
        <w:rPr/>
        <w:t xml:space="preserve">第三节  下游：衍生品开发与商业化</w:t>
      </w:r>
    </w:p>
    <w:p>
      <w:pPr>
        <w:spacing w:before="75" w:after="0"/>
      </w:pPr>
      <w:r>
        <w:rPr/>
        <w:t xml:space="preserve">一、  授权合作案例(如《魔道祖师》《灵笼》)</w:t>
      </w:r>
    </w:p>
    <w:p>
      <w:pPr>
        <w:spacing w:before="75" w:after="0"/>
      </w:pPr>
      <w:r>
        <w:rPr/>
        <w:t xml:space="preserve">二、  线下主题业态(展览、主题餐厅等)</w:t>
      </w:r>
    </w:p>
    <w:p>
      <w:pPr>
        <w:spacing w:before="75" w:after="0"/>
      </w:pPr>
      <w:r>
        <w:rPr>
          <w:b w:val="1"/>
          <w:bCs w:val="1"/>
        </w:rPr>
        <w:t xml:space="preserve">第四章 国产动漫产业发展环境分析</w:t>
      </w:r>
    </w:p>
    <w:p>
      <w:pPr>
        <w:spacing w:before="75" w:after="0"/>
      </w:pPr>
      <w:r>
        <w:rPr/>
        <w:t xml:space="preserve">第一节  宏观经济环境对国产动漫行业的影响</w:t>
      </w:r>
    </w:p>
    <w:p>
      <w:pPr>
        <w:spacing w:before="75" w:after="0"/>
      </w:pPr>
      <w:r>
        <w:rPr/>
        <w:t xml:space="preserve">第二节  政策环境分析：国家扶持政策与行业标准</w:t>
      </w:r>
    </w:p>
    <w:p>
      <w:pPr>
        <w:spacing w:before="75" w:after="0"/>
      </w:pPr>
      <w:r>
        <w:rPr/>
        <w:t xml:space="preserve">第三节  社会环境分析：二次元文化与消费群体变化</w:t>
      </w:r>
    </w:p>
    <w:p>
      <w:pPr>
        <w:spacing w:before="75" w:after="0"/>
      </w:pPr>
      <w:r>
        <w:rPr/>
        <w:t xml:space="preserve">第四节  技术环境分析：数字媒体与制作技术的进步</w:t>
      </w:r>
    </w:p>
    <w:p>
      <w:pPr>
        <w:spacing w:before="75" w:after="0"/>
      </w:pPr>
      <w:r>
        <w:rPr>
          <w:b w:val="1"/>
          <w:bCs w:val="1"/>
        </w:rPr>
        <w:t xml:space="preserve">第五章 国产动漫行业市场规模与供需分析</w:t>
      </w:r>
    </w:p>
    <w:p>
      <w:pPr>
        <w:spacing w:before="75" w:after="0"/>
      </w:pPr>
      <w:r>
        <w:rPr/>
        <w:t xml:space="preserve">第一节  国产动漫行业市场规模与增速</w:t>
      </w:r>
    </w:p>
    <w:p>
      <w:pPr>
        <w:spacing w:before="75" w:after="0"/>
      </w:pPr>
      <w:r>
        <w:rPr/>
        <w:t xml:space="preserve">第二节  国产动漫市场需求分析：不同年龄段观众需求特点</w:t>
      </w:r>
    </w:p>
    <w:p>
      <w:pPr>
        <w:spacing w:before="75" w:after="0"/>
      </w:pPr>
      <w:r>
        <w:rPr/>
        <w:t xml:space="preserve">第三节  国产动漫市场供给现状：优质内容与产能分布</w:t>
      </w:r>
    </w:p>
    <w:p>
      <w:pPr>
        <w:spacing w:before="75" w:after="0"/>
      </w:pPr>
      <w:r>
        <w:rPr/>
        <w:t xml:space="preserve">第四节  国产动漫行业供需平衡分析</w:t>
      </w:r>
    </w:p>
    <w:p>
      <w:pPr>
        <w:spacing w:before="75" w:after="0"/>
      </w:pPr>
      <w:r>
        <w:rPr>
          <w:b w:val="1"/>
          <w:bCs w:val="1"/>
        </w:rPr>
        <w:t xml:space="preserve">第六章 国产动漫行业竞争格局分析</w:t>
      </w:r>
    </w:p>
    <w:p>
      <w:pPr>
        <w:spacing w:before="75" w:after="0"/>
      </w:pPr>
      <w:r>
        <w:rPr/>
        <w:t xml:space="preserve">第一节  国产动漫行业竞争特点与格局</w:t>
      </w:r>
    </w:p>
    <w:p>
      <w:pPr>
        <w:spacing w:before="75" w:after="0"/>
      </w:pPr>
      <w:r>
        <w:rPr/>
        <w:t xml:space="preserve">第二节  头部企业市场占有率与竞争力分析</w:t>
      </w:r>
    </w:p>
    <w:p>
      <w:pPr>
        <w:spacing w:before="75" w:after="0"/>
      </w:pPr>
      <w:r>
        <w:rPr/>
        <w:t xml:space="preserve">第三节  中小企业差异化竞争策略</w:t>
      </w:r>
    </w:p>
    <w:p>
      <w:pPr>
        <w:spacing w:before="75" w:after="0"/>
      </w:pPr>
      <w:r>
        <w:rPr/>
        <w:t xml:space="preserve">第四节  国产动漫行业的市场集中度与区域分布</w:t>
      </w:r>
    </w:p>
    <w:p>
      <w:pPr>
        <w:spacing w:before="75" w:after="0"/>
      </w:pPr>
      <w:r>
        <w:rPr>
          <w:b w:val="1"/>
          <w:bCs w:val="1"/>
        </w:rPr>
        <w:t xml:space="preserve">第七章 国产动漫行业重点企业分析</w:t>
      </w:r>
    </w:p>
    <w:p>
      <w:pPr>
        <w:spacing w:before="75" w:after="0"/>
      </w:pPr>
      <w:r>
        <w:rPr/>
        <w:t xml:space="preserve">第一节  阅文集团</w:t>
      </w:r>
    </w:p>
    <w:p>
      <w:pPr>
        <w:spacing w:before="75" w:after="0"/>
      </w:pPr>
      <w:r>
        <w:rPr/>
        <w:t xml:space="preserve">一、  企业概况与核心业务</w:t>
      </w:r>
    </w:p>
    <w:p>
      <w:pPr>
        <w:spacing w:before="75" w:after="0"/>
      </w:pPr>
      <w:r>
        <w:rPr/>
        <w:t xml:space="preserve">二、  ip开发与全产业链布局</w:t>
      </w:r>
    </w:p>
    <w:p>
      <w:pPr>
        <w:spacing w:before="75" w:after="0"/>
      </w:pPr>
      <w:r>
        <w:rPr/>
        <w:t xml:space="preserve">三、  代表作品与市场表现</w:t>
      </w:r>
    </w:p>
    <w:p>
      <w:pPr>
        <w:spacing w:before="75" w:after="0"/>
      </w:pPr>
      <w:r>
        <w:rPr/>
        <w:t xml:space="preserve">第二节  奥飞娱乐股份有限公司</w:t>
      </w:r>
    </w:p>
    <w:p>
      <w:pPr>
        <w:spacing w:before="75" w:after="0"/>
      </w:pPr>
      <w:r>
        <w:rPr/>
        <w:t xml:space="preserve">一、  企业概况与业务板块</w:t>
      </w:r>
    </w:p>
    <w:p>
      <w:pPr>
        <w:spacing w:before="75" w:after="0"/>
      </w:pPr>
      <w:r>
        <w:rPr/>
        <w:t xml:space="preserve">二、  知名ip(如“喜羊羊与灰太狼”)的开发与运营</w:t>
      </w:r>
    </w:p>
    <w:p>
      <w:pPr>
        <w:spacing w:before="75" w:after="0"/>
      </w:pPr>
      <w:r>
        <w:rPr/>
        <w:t xml:space="preserve">三、  国际化合作与市场拓展</w:t>
      </w:r>
    </w:p>
    <w:p>
      <w:pPr>
        <w:spacing w:before="75" w:after="0"/>
      </w:pPr>
      <w:r>
        <w:rPr/>
        <w:t xml:space="preserve">第三节  星辉互动娱乐股份有限公司</w:t>
      </w:r>
    </w:p>
    <w:p>
      <w:pPr>
        <w:spacing w:before="75" w:after="0"/>
      </w:pPr>
      <w:r>
        <w:rPr/>
        <w:t xml:space="preserve">一、  企业概况与业务布局</w:t>
      </w:r>
    </w:p>
    <w:p>
      <w:pPr>
        <w:spacing w:before="75" w:after="0"/>
      </w:pPr>
      <w:r>
        <w:rPr/>
        <w:t xml:space="preserve">二、  动漫衍生品开发与泛娱乐生态构建</w:t>
      </w:r>
    </w:p>
    <w:p>
      <w:pPr>
        <w:spacing w:before="75" w:after="0"/>
      </w:pPr>
      <w:r>
        <w:rPr/>
        <w:t xml:space="preserve">三、  与迪士尼、漫威等国际品牌的合作</w:t>
      </w:r>
    </w:p>
    <w:p>
      <w:pPr>
        <w:spacing w:before="75" w:after="0"/>
      </w:pPr>
      <w:r>
        <w:rPr/>
        <w:t xml:space="preserve">第四节  北京杰外动漫文化股份有限公司</w:t>
      </w:r>
    </w:p>
    <w:p>
      <w:pPr>
        <w:spacing w:before="75" w:after="0"/>
      </w:pPr>
      <w:r>
        <w:rPr/>
        <w:t xml:space="preserve">一、  企业概况与业务模式</w:t>
      </w:r>
    </w:p>
    <w:p>
      <w:pPr>
        <w:spacing w:before="75" w:after="0"/>
      </w:pPr>
      <w:r>
        <w:rPr/>
        <w:t xml:space="preserve">二、  国内外知名ip的运营与授权</w:t>
      </w:r>
    </w:p>
    <w:p>
      <w:pPr>
        <w:spacing w:before="75" w:after="0"/>
      </w:pPr>
      <w:r>
        <w:rPr/>
        <w:t xml:space="preserve">三、  代表作品与市场表现</w:t>
      </w:r>
    </w:p>
    <w:p>
      <w:pPr>
        <w:spacing w:before="75" w:after="0"/>
      </w:pPr>
      <w:r>
        <w:rPr/>
        <w:t xml:space="preserve">第五节  美盛文化创意股份有限公司</w:t>
      </w:r>
    </w:p>
    <w:p>
      <w:pPr>
        <w:spacing w:before="75" w:after="0"/>
      </w:pPr>
      <w:r>
        <w:rPr/>
        <w:t xml:space="preserve">一、  企业概况与业务板块</w:t>
      </w:r>
    </w:p>
    <w:p>
      <w:pPr>
        <w:spacing w:before="75" w:after="0"/>
      </w:pPr>
      <w:r>
        <w:rPr/>
        <w:t xml:space="preserve">二、  玩具与动漫结合的泛娱乐模式</w:t>
      </w:r>
    </w:p>
    <w:p>
      <w:pPr>
        <w:spacing w:before="75" w:after="0"/>
      </w:pPr>
      <w:r>
        <w:rPr/>
        <w:t xml:space="preserve">三、  国际市场拓展与品牌影响力</w:t>
      </w:r>
    </w:p>
    <w:p>
      <w:pPr>
        <w:spacing w:before="75" w:after="0"/>
      </w:pPr>
      <w:r>
        <w:rPr>
          <w:b w:val="1"/>
          <w:bCs w:val="1"/>
        </w:rPr>
        <w:t xml:space="preserve">第八章 国产动漫行业细分市场分析</w:t>
      </w:r>
    </w:p>
    <w:p>
      <w:pPr>
        <w:spacing w:before="75" w:after="0"/>
      </w:pPr>
      <w:r>
        <w:rPr/>
        <w:t xml:space="preserve">第一节  动画电影市场现状与发展趋势</w:t>
      </w:r>
    </w:p>
    <w:p>
      <w:pPr>
        <w:spacing w:before="75" w:after="0"/>
      </w:pPr>
      <w:r>
        <w:rPr/>
        <w:t xml:space="preserve">第二节  网络动画平台与内容生态</w:t>
      </w:r>
    </w:p>
    <w:p>
      <w:pPr>
        <w:spacing w:before="75" w:after="0"/>
      </w:pPr>
      <w:r>
        <w:rPr/>
        <w:t xml:space="preserve">第三节  漫画市场与ip孵化</w:t>
      </w:r>
    </w:p>
    <w:p>
      <w:pPr>
        <w:spacing w:before="75" w:after="0"/>
      </w:pPr>
      <w:r>
        <w:rPr/>
        <w:t xml:space="preserve">第四节  动漫衍生品市场分析</w:t>
      </w:r>
    </w:p>
    <w:p>
      <w:pPr>
        <w:spacing w:before="75" w:after="0"/>
      </w:pPr>
      <w:r>
        <w:rPr>
          <w:b w:val="1"/>
          <w:bCs w:val="1"/>
        </w:rPr>
        <w:t xml:space="preserve">第九章 国产动漫行业技术发展分析</w:t>
      </w:r>
    </w:p>
    <w:p>
      <w:pPr>
        <w:spacing w:before="75" w:after="0"/>
      </w:pPr>
      <w:r>
        <w:rPr/>
        <w:t xml:space="preserve">第一节  2d与3d动画制作技术对比</w:t>
      </w:r>
    </w:p>
    <w:p>
      <w:pPr>
        <w:spacing w:before="75" w:after="0"/>
      </w:pPr>
      <w:r>
        <w:rPr/>
        <w:t xml:space="preserve">第二节  无纸化动画制作技术的应用与前景</w:t>
      </w:r>
    </w:p>
    <w:p>
      <w:pPr>
        <w:spacing w:before="75" w:after="0"/>
      </w:pPr>
      <w:r>
        <w:rPr/>
        <w:t xml:space="preserve">第三节  虚拟现实(vr)与增强现实(ar)在动漫中的应用</w:t>
      </w:r>
    </w:p>
    <w:p>
      <w:pPr>
        <w:spacing w:before="75" w:after="0"/>
      </w:pPr>
      <w:r>
        <w:rPr/>
        <w:t xml:space="preserve">第四节  ai技术在动漫制作中的应用与潜力</w:t>
      </w:r>
    </w:p>
    <w:p>
      <w:pPr>
        <w:spacing w:before="75" w:after="0"/>
      </w:pPr>
      <w:r>
        <w:rPr>
          <w:b w:val="1"/>
          <w:bCs w:val="1"/>
        </w:rPr>
        <w:t xml:space="preserve">第十章 国产动漫行业挑战与机遇</w:t>
      </w:r>
    </w:p>
    <w:p>
      <w:pPr>
        <w:spacing w:before="75" w:after="0"/>
      </w:pPr>
      <w:r>
        <w:rPr/>
        <w:t xml:space="preserve">第一节  行业痛点分析</w:t>
      </w:r>
    </w:p>
    <w:p>
      <w:pPr>
        <w:spacing w:before="75" w:after="0"/>
      </w:pPr>
      <w:r>
        <w:rPr/>
        <w:t xml:space="preserve">一、  内容同质化与创新不足</w:t>
      </w:r>
    </w:p>
    <w:p>
      <w:pPr>
        <w:spacing w:before="75" w:after="0"/>
      </w:pPr>
      <w:r>
        <w:rPr/>
        <w:t xml:space="preserve">二、  盈利模式依赖平台补贴</w:t>
      </w:r>
    </w:p>
    <w:p>
      <w:pPr>
        <w:spacing w:before="75" w:after="0"/>
      </w:pPr>
      <w:r>
        <w:rPr/>
        <w:t xml:space="preserve">第二节  未来增长机遇</w:t>
      </w:r>
    </w:p>
    <w:p>
      <w:pPr>
        <w:spacing w:before="75" w:after="0"/>
      </w:pPr>
      <w:r>
        <w:rPr/>
        <w:t xml:space="preserve">一、  技术赋能(虚拟制作、元宇宙应用)</w:t>
      </w:r>
    </w:p>
    <w:p>
      <w:pPr>
        <w:spacing w:before="75" w:after="0"/>
      </w:pPr>
      <w:r>
        <w:rPr/>
        <w:t xml:space="preserve">二、  文化出海(东南亚、欧美市场布局)</w:t>
      </w:r>
    </w:p>
    <w:p>
      <w:pPr>
        <w:spacing w:before="75" w:after="0"/>
      </w:pPr>
      <w:r>
        <w:rPr/>
        <w:t xml:space="preserve">三、  跨界融合(动漫+文旅、动漫+教育)</w:t>
      </w:r>
    </w:p>
    <w:p>
      <w:pPr>
        <w:spacing w:before="75" w:after="0"/>
      </w:pPr>
      <w:r>
        <w:rPr>
          <w:b w:val="1"/>
          <w:bCs w:val="1"/>
        </w:rPr>
        <w:t xml:space="preserve">第十一章 国产动漫行业投资前景与风险评估</w:t>
      </w:r>
    </w:p>
    <w:p>
      <w:pPr>
        <w:spacing w:before="75" w:after="0"/>
      </w:pPr>
      <w:r>
        <w:rPr/>
        <w:t xml:space="preserve">第一节  国产动漫行业的投资热点与趋势</w:t>
      </w:r>
    </w:p>
    <w:p>
      <w:pPr>
        <w:spacing w:before="75" w:after="0"/>
      </w:pPr>
      <w:r>
        <w:rPr/>
        <w:t xml:space="preserve">第二节  国产动漫行业的潜在风险分析</w:t>
      </w:r>
    </w:p>
    <w:p>
      <w:pPr>
        <w:spacing w:before="75" w:after="0"/>
      </w:pPr>
      <w:r>
        <w:rPr/>
        <w:t xml:space="preserve">第三节  国产动漫行业的投资策略建议</w:t>
      </w:r>
    </w:p>
    <w:p>
      <w:pPr>
        <w:spacing w:before="75" w:after="0"/>
      </w:pPr>
      <w:r>
        <w:rPr>
          <w:b w:val="1"/>
          <w:bCs w:val="1"/>
        </w:rPr>
        <w:t xml:space="preserve">第十二章 国产动漫行业未来发展趋势预测</w:t>
      </w:r>
    </w:p>
    <w:p>
      <w:pPr>
        <w:spacing w:before="75" w:after="0"/>
      </w:pPr>
      <w:r>
        <w:rPr/>
        <w:t xml:space="preserve">第一节  高质量原创作品的崛起</w:t>
      </w:r>
    </w:p>
    <w:p>
      <w:pPr>
        <w:spacing w:before="75" w:after="0"/>
      </w:pPr>
      <w:r>
        <w:rPr/>
        <w:t xml:space="preserve">第二节  产业链整合与国际化合作</w:t>
      </w:r>
    </w:p>
    <w:p>
      <w:pPr>
        <w:spacing w:before="75" w:after="0"/>
      </w:pPr>
      <w:r>
        <w:rPr/>
        <w:t xml:space="preserve">第三节  二次元文化与z世代消费力的驱动</w:t>
      </w:r>
    </w:p>
    <w:p>
      <w:pPr>
        <w:spacing w:before="75" w:after="0"/>
      </w:pPr>
      <w:r>
        <w:rPr/>
        <w:t xml:space="preserve">第四节  2026-2031年国产动漫行业的市场规模预测</w:t>
      </w:r>
    </w:p>
    <w:p>
      <w:pPr>
        <w:spacing w:before="75" w:after="0"/>
      </w:pPr>
      <w:r>
        <w:rPr>
          <w:b w:val="1"/>
          <w:bCs w:val="1"/>
        </w:rPr>
        <w:t xml:space="preserve">第十三章 国产动漫行业政策与监管分析</w:t>
      </w:r>
    </w:p>
    <w:p>
      <w:pPr>
        <w:spacing w:before="75" w:after="0"/>
      </w:pPr>
      <w:r>
        <w:rPr/>
        <w:t xml:space="preserve">第一节  国家政策对国产动漫行业的支持与引导</w:t>
      </w:r>
    </w:p>
    <w:p>
      <w:pPr>
        <w:spacing w:before="75" w:after="0"/>
      </w:pPr>
      <w:r>
        <w:rPr/>
        <w:t xml:space="preserve">第二节  行业监管体制与标准</w:t>
      </w:r>
    </w:p>
    <w:p>
      <w:pPr>
        <w:spacing w:before="75" w:after="0"/>
      </w:pPr>
      <w:r>
        <w:rPr/>
        <w:t xml:space="preserve">第三节  政策环境对国产动漫行业的影响</w:t>
      </w:r>
    </w:p>
    <w:p>
      <w:pPr>
        <w:spacing w:before="75" w:after="0"/>
      </w:pPr>
      <w:r>
        <w:rPr>
          <w:b w:val="1"/>
          <w:bCs w:val="1"/>
        </w:rPr>
        <w:t xml:space="preserve">第十四章 结论与建议</w:t>
      </w:r>
    </w:p>
    <w:p>
      <w:pPr>
        <w:spacing w:before="75" w:after="0"/>
      </w:pPr>
      <w:r>
        <w:rPr/>
        <w:t xml:space="preserve">第一节  国产动漫行业发展的主要成就与挑战</w:t>
      </w:r>
    </w:p>
    <w:p>
      <w:pPr>
        <w:spacing w:before="75" w:after="0"/>
      </w:pPr>
      <w:r>
        <w:rPr/>
        <w:t xml:space="preserve">第二节  对企业的建议</w:t>
      </w:r>
    </w:p>
    <w:p>
      <w:pPr>
        <w:spacing w:before="75" w:after="0"/>
      </w:pPr>
      <w:r>
        <w:rPr/>
        <w:t xml:space="preserve">第三节  对投资者的建议</w:t>
      </w:r>
    </w:p>
    <w:p>
      <w:pPr>
        <w:spacing w:before="75" w:after="0"/>
      </w:pPr>
      <w:r>
        <w:rPr/>
        <w:t xml:space="preserve">第四节  对政策制定者的建议</w:t>
      </w:r>
    </w:p>
    <w:p>
      <w:pPr>
        <w:spacing w:before="75" w:after="0"/>
      </w:pPr>
      <w:r>
        <w:rPr>
          <w:b w:val="1"/>
          <w:bCs w:val="1"/>
        </w:rPr>
        <w:t xml:space="preserve">图表目录</w:t>
      </w:r>
    </w:p>
    <w:p>
      <w:pPr>
        <w:spacing w:before="75" w:after="0"/>
      </w:pPr>
      <w:r>
        <w:rPr/>
        <w:t xml:space="preserve">图表：国产动漫产业链分析</w:t>
      </w:r>
    </w:p>
    <w:p>
      <w:pPr>
        <w:spacing w:before="75" w:after="0"/>
      </w:pPr>
      <w:r>
        <w:rPr/>
        <w:t xml:space="preserve">图表：国际国产动漫市场规模</w:t>
      </w:r>
    </w:p>
    <w:p>
      <w:pPr>
        <w:spacing w:before="75" w:after="0"/>
      </w:pPr>
      <w:r>
        <w:rPr/>
        <w:t xml:space="preserve">图表：国际国产动漫生命周期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图表：2021-2026年国产动漫市场规模</w:t>
      </w:r>
    </w:p>
    <w:p>
      <w:pPr>
        <w:spacing w:before="75" w:after="0"/>
      </w:pPr>
      <w:r>
        <w:rPr/>
        <w:t xml:space="preserve">图表：2021-2026年国产动漫供应情况</w:t>
      </w:r>
    </w:p>
    <w:p>
      <w:pPr>
        <w:spacing w:before="75" w:after="0"/>
      </w:pPr>
      <w:r>
        <w:rPr/>
        <w:t xml:space="preserve">图表：2021-2026年国产动漫需求情况</w:t>
      </w:r>
    </w:p>
    <w:p>
      <w:pPr>
        <w:spacing w:before="75" w:after="0"/>
      </w:pPr>
      <w:r>
        <w:rPr/>
        <w:t xml:space="preserve">图表：2026-2031年国产动漫市场规模预测</w:t>
      </w:r>
    </w:p>
    <w:p>
      <w:pPr>
        <w:spacing w:before="75" w:after="0"/>
      </w:pPr>
      <w:r>
        <w:rPr/>
        <w:t xml:space="preserve">图表：2026-2031年国产动漫供应情况预测</w:t>
      </w:r>
    </w:p>
    <w:p>
      <w:pPr>
        <w:spacing w:before="75" w:after="0"/>
      </w:pPr>
      <w:r>
        <w:rPr/>
        <w:t xml:space="preserve">图表：2026-2031年国产动漫需求情况预测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本文地址：https://www.51baogao.cn/baogao/20250207/1552947.shtml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7/155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国产动漫行业市场发展前景及趋势预测与投资分析研究报告(2026-2031版)</dc:title>
  <dc:description>国产动漫行业市场发展前景及趋势预测与投资分析研究报告(2026-2031版)</dc:description>
  <dc:subject>国产动漫行业市场发展前景及趋势预测与投资分析研究报告(2026-2031版)</dc:subject>
  <cp:keywords>研究报告</cp:keywords>
  <cp:category>研究报告</cp:category>
  <cp:lastModifiedBy>北京中道泰和信息咨询有限公司</cp:lastModifiedBy>
  <dcterms:created xsi:type="dcterms:W3CDTF">2026-03-27T08:45:18+08:00</dcterms:created>
  <dcterms:modified xsi:type="dcterms:W3CDTF">2026-03-27T08:45:18+08:00</dcterms:modified>
</cp:coreProperties>
</file>

<file path=docProps/custom.xml><?xml version="1.0" encoding="utf-8"?>
<Properties xmlns="http://schemas.openxmlformats.org/officeDocument/2006/custom-properties" xmlns:vt="http://schemas.openxmlformats.org/officeDocument/2006/docPropsVTypes"/>
</file>