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中国牙科激光治疗仪行业市场发展规划及未来潜力预测咨询报告(2026-2031版)</w:t>
      </w:r>
    </w:p>
    <w:p>
      <w:pPr>
        <w:spacing w:after="150"/>
      </w:pPr>
      <w:r>
        <w:rPr>
          <w:b w:val="1"/>
          <w:bCs w:val="1"/>
        </w:rPr>
        <w:t xml:space="preserve">报告简介</w:t>
      </w:r>
    </w:p>
    <w:p>
      <w:pPr>
        <w:spacing w:after="150"/>
      </w:pPr>
      <w:r>
        <w:rPr/>
        <w:t xml:space="preserve">牙科激光治疗仪是一种利用特定波长激光能量进行口腔疾病治疗的精密医疗设备，通过光热效应、光化学效应或光生物刺激作用实现微创、精准的牙体及软组织处理。设备需具备多波长可选、能量精准调控(0.1-10W范围)及安全防护机制(如自动闭光保护)，适用于种植、正畸、牙髓治疗等多个领域。相比传统器械，激光治疗可减少麻醉需求、降低感染风险并提升患者舒适度，但设备成本较高且操作需专业培训。</w:t>
      </w:r>
    </w:p>
    <w:p>
      <w:pPr>
        <w:spacing w:after="150"/>
      </w:pPr>
      <w:r>
        <w:rPr/>
        <w:t xml:space="preserve">牙科激光治疗仪行业研究报告主要分析了牙科激光治疗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牙科激光治疗仪行业重点企业分析、子行业分析、区域市场分析、行业风险分析、行业发展前景预测及相关的经营、投资建议等。报告研究框架全面、严谨，分析内容客观、公正、系统，真实准确地反映了我国牙科激光治疗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牙科激光治疗仪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中国牙科激光治疗仪行业宏观环境分析</w:t>
      </w:r>
    </w:p>
    <w:p>
      <w:pPr>
        <w:spacing w:before="75" w:after="0"/>
      </w:pPr>
      <w:r>
        <w:rPr/>
        <w:t xml:space="preserve">第一节 牙科激光治疗仪行业定义分析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牙科激光治疗仪行业宏观环境分析</w:t>
      </w:r>
    </w:p>
    <w:p>
      <w:pPr>
        <w:spacing w:before="75" w:after="0"/>
      </w:pPr>
      <w:r>
        <w:rPr>
          <w:b w:val="1"/>
          <w:bCs w:val="1"/>
        </w:rPr>
        <w:t xml:space="preserve">第二章 全球牙科激光治疗仪行业现状及发展预测分析</w:t>
      </w:r>
    </w:p>
    <w:p>
      <w:pPr>
        <w:spacing w:before="75" w:after="0"/>
      </w:pPr>
      <w:r>
        <w:rPr/>
        <w:t xml:space="preserve">第一节 全球牙科激光治疗仪行业概述</w:t>
      </w:r>
    </w:p>
    <w:p>
      <w:pPr>
        <w:spacing w:before="75" w:after="0"/>
      </w:pPr>
      <w:r>
        <w:rPr/>
        <w:t xml:space="preserve">第二节 全球牙科激光治疗仪行业市场格局分析</w:t>
      </w:r>
    </w:p>
    <w:p>
      <w:pPr>
        <w:spacing w:before="75" w:after="0"/>
      </w:pPr>
      <w:r>
        <w:rPr/>
        <w:t xml:space="preserve">第三节 全球牙科激光治疗仪产业主要国家运行形势分析</w:t>
      </w:r>
    </w:p>
    <w:p>
      <w:pPr>
        <w:spacing w:before="75" w:after="0"/>
      </w:pPr>
      <w:r>
        <w:rPr/>
        <w:t xml:space="preserve">第四节 2026-2031年全球牙科激光治疗仪产业市场走势预测分析</w:t>
      </w:r>
    </w:p>
    <w:p>
      <w:pPr>
        <w:spacing w:before="75" w:after="0"/>
      </w:pPr>
      <w:r>
        <w:rPr>
          <w:b w:val="1"/>
          <w:bCs w:val="1"/>
        </w:rPr>
        <w:t xml:space="preserve">第三章 2021-2026年中国牙科激光治疗仪所属行业经济指标分析</w:t>
      </w:r>
    </w:p>
    <w:p>
      <w:pPr>
        <w:spacing w:before="75" w:after="0"/>
      </w:pPr>
      <w:r>
        <w:rPr/>
        <w:t xml:space="preserve">第一节 2021-2026年牙科激光治疗仪所属行业发展概述</w:t>
      </w:r>
    </w:p>
    <w:p>
      <w:pPr>
        <w:spacing w:before="75" w:after="0"/>
      </w:pPr>
      <w:r>
        <w:rPr/>
        <w:t xml:space="preserve">第二节 2021-2026年牙科激光治疗仪所属行业经济运行状况</w:t>
      </w:r>
    </w:p>
    <w:p>
      <w:pPr>
        <w:spacing w:before="75" w:after="0"/>
      </w:pPr>
      <w:r>
        <w:rPr/>
        <w:t xml:space="preserve">一、牙科激光治疗仪所属行业企业数量分析</w:t>
      </w:r>
    </w:p>
    <w:p>
      <w:pPr>
        <w:spacing w:before="75" w:after="0"/>
      </w:pPr>
      <w:r>
        <w:rPr/>
        <w:t xml:space="preserve">二、牙科激光治疗仪所属行业资产规模分析</w:t>
      </w:r>
    </w:p>
    <w:p>
      <w:pPr>
        <w:spacing w:before="75" w:after="0"/>
      </w:pPr>
      <w:r>
        <w:rPr/>
        <w:t xml:space="preserve">三、牙科激光治疗仪所属行业销售收入分析</w:t>
      </w:r>
    </w:p>
    <w:p>
      <w:pPr>
        <w:spacing w:before="75" w:after="0"/>
      </w:pPr>
      <w:r>
        <w:rPr/>
        <w:t xml:space="preserve">四、牙科激光治疗仪所属行业利润总额分析</w:t>
      </w:r>
    </w:p>
    <w:p>
      <w:pPr>
        <w:spacing w:before="75" w:after="0"/>
      </w:pPr>
      <w:r>
        <w:rPr/>
        <w:t xml:space="preserve">第三节 2021-2026年牙科激光治疗仪所属行业成本费用分析</w:t>
      </w:r>
    </w:p>
    <w:p>
      <w:pPr>
        <w:spacing w:before="75" w:after="0"/>
      </w:pPr>
      <w:r>
        <w:rPr/>
        <w:t xml:space="preserve">一、牙科激光治疗仪所属行业销售成本分析</w:t>
      </w:r>
    </w:p>
    <w:p>
      <w:pPr>
        <w:spacing w:before="75" w:after="0"/>
      </w:pPr>
      <w:r>
        <w:rPr/>
        <w:t xml:space="preserve">二、牙科激光治疗仪所属行业销售费用分析</w:t>
      </w:r>
    </w:p>
    <w:p>
      <w:pPr>
        <w:spacing w:before="75" w:after="0"/>
      </w:pPr>
      <w:r>
        <w:rPr/>
        <w:t xml:space="preserve">三、牙科激光治疗仪所属行业管理费用分析</w:t>
      </w:r>
    </w:p>
    <w:p>
      <w:pPr>
        <w:spacing w:before="75" w:after="0"/>
      </w:pPr>
      <w:r>
        <w:rPr/>
        <w:t xml:space="preserve">四、牙科激光治疗仪所属行业财务费用分析</w:t>
      </w:r>
    </w:p>
    <w:p>
      <w:pPr>
        <w:spacing w:before="75" w:after="0"/>
      </w:pPr>
      <w:r>
        <w:rPr/>
        <w:t xml:space="preserve">第四节 2021-2026年牙科激光治疗仪所属行业运营效益分析</w:t>
      </w:r>
    </w:p>
    <w:p>
      <w:pPr>
        <w:spacing w:before="75" w:after="0"/>
      </w:pPr>
      <w:r>
        <w:rPr/>
        <w:t xml:space="preserve">一、牙科激光治疗仪所属行业盈利能力分析</w:t>
      </w:r>
    </w:p>
    <w:p>
      <w:pPr>
        <w:spacing w:before="75" w:after="0"/>
      </w:pPr>
      <w:r>
        <w:rPr/>
        <w:t xml:space="preserve">二、牙科激光治疗仪所属行业运营能力分析</w:t>
      </w:r>
    </w:p>
    <w:p>
      <w:pPr>
        <w:spacing w:before="75" w:after="0"/>
      </w:pPr>
      <w:r>
        <w:rPr/>
        <w:t xml:space="preserve">三、牙科激光治疗仪所属行业偿债能力分析</w:t>
      </w:r>
    </w:p>
    <w:p>
      <w:pPr>
        <w:spacing w:before="75" w:after="0"/>
      </w:pPr>
      <w:r>
        <w:rPr/>
        <w:t xml:space="preserve">四、牙科激光治疗仪所属行业成长能力分析</w:t>
      </w:r>
    </w:p>
    <w:p>
      <w:pPr>
        <w:spacing w:before="75" w:after="0"/>
      </w:pPr>
      <w:r>
        <w:rPr>
          <w:b w:val="1"/>
          <w:bCs w:val="1"/>
        </w:rPr>
        <w:t xml:space="preserve">第四章 中国牙科激光治疗仪行业市场与竞争分析</w:t>
      </w:r>
    </w:p>
    <w:p>
      <w:pPr>
        <w:spacing w:before="75" w:after="0"/>
      </w:pPr>
      <w:r>
        <w:rPr/>
        <w:t xml:space="preserve">第一节 牙科激光治疗仪行业上下游市场分析</w:t>
      </w:r>
    </w:p>
    <w:p>
      <w:pPr>
        <w:spacing w:before="75" w:after="0"/>
      </w:pPr>
      <w:r>
        <w:rPr/>
        <w:t xml:space="preserve">一、牙科激光治疗仪行业产业链简介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2021-2026年我国牙科激光治疗仪行业需求情况</w:t>
      </w:r>
    </w:p>
    <w:p>
      <w:pPr>
        <w:spacing w:before="75" w:after="0"/>
      </w:pPr>
      <w:r>
        <w:rPr/>
        <w:t xml:space="preserve">一、牙科激光治疗仪行业需求市场</w:t>
      </w:r>
    </w:p>
    <w:p>
      <w:pPr>
        <w:spacing w:before="75" w:after="0"/>
      </w:pPr>
      <w:r>
        <w:rPr/>
        <w:t xml:space="preserve">二、牙科激光治疗仪行业客户结构</w:t>
      </w:r>
    </w:p>
    <w:p>
      <w:pPr>
        <w:spacing w:before="75" w:after="0"/>
      </w:pPr>
      <w:r>
        <w:rPr/>
        <w:t xml:space="preserve">三、牙科激光治疗仪行业需求的地区差异</w:t>
      </w:r>
    </w:p>
    <w:p>
      <w:pPr>
        <w:spacing w:before="75" w:after="0"/>
      </w:pPr>
      <w:r>
        <w:rPr/>
        <w:t xml:space="preserve">第三节 牙科激光治疗仪行业竞争力分析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牙科激光治疗仪行业市场集中度分析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中国牙科激光治疗仪行业传统商业模式分析</w:t>
      </w:r>
    </w:p>
    <w:p>
      <w:pPr>
        <w:spacing w:before="75" w:after="0"/>
      </w:pPr>
      <w:r>
        <w:rPr/>
        <w:t xml:space="preserve">第一节 牙科激光治疗仪行业原料采购模式</w:t>
      </w:r>
    </w:p>
    <w:p>
      <w:pPr>
        <w:spacing w:before="75" w:after="0"/>
      </w:pPr>
      <w:r>
        <w:rPr/>
        <w:t xml:space="preserve">第二节 牙科激光治疗仪行业经营模式</w:t>
      </w:r>
    </w:p>
    <w:p>
      <w:pPr>
        <w:spacing w:before="75" w:after="0"/>
      </w:pPr>
      <w:r>
        <w:rPr/>
        <w:t xml:space="preserve">第三节 牙科激光治疗仪行业盈利模式</w:t>
      </w:r>
    </w:p>
    <w:p>
      <w:pPr>
        <w:spacing w:before="75" w:after="0"/>
      </w:pPr>
      <w:r>
        <w:rPr>
          <w:b w:val="1"/>
          <w:bCs w:val="1"/>
        </w:rPr>
        <w:t xml:space="preserve">第六章 中国牙科激光治疗仪行业商业模式构建与实施策略</w:t>
      </w:r>
    </w:p>
    <w:p>
      <w:pPr>
        <w:spacing w:before="75" w:after="0"/>
      </w:pPr>
      <w:r>
        <w:rPr/>
        <w:t xml:space="preserve">第一节 牙科激光治疗仪行业商业模式要素与特征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(一)产品价值模式</w:t>
      </w:r>
    </w:p>
    <w:p>
      <w:pPr>
        <w:spacing w:before="75" w:after="0"/>
      </w:pPr>
      <w:r>
        <w:rPr/>
        <w:t xml:space="preserve">(二)战略模式</w:t>
      </w:r>
    </w:p>
    <w:p>
      <w:pPr>
        <w:spacing w:before="75" w:after="0"/>
      </w:pPr>
      <w:r>
        <w:rPr/>
        <w:t xml:space="preserve">(三)市场模式</w:t>
      </w:r>
    </w:p>
    <w:p>
      <w:pPr>
        <w:spacing w:before="75" w:after="0"/>
      </w:pPr>
      <w:r>
        <w:rPr/>
        <w:t xml:space="preserve">三、成功商业模式的特征</w:t>
      </w:r>
    </w:p>
    <w:p>
      <w:pPr>
        <w:spacing w:before="75" w:after="0"/>
      </w:pPr>
      <w:r>
        <w:rPr/>
        <w:t xml:space="preserve">第二节 牙科激光治疗仪行业企业商业模式构建步骤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牙科激光治疗仪行业商业模式的实施策略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第七章 中国牙科激光治疗仪行业商业模式创新转型分析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(6)客户模式创新型</w:t>
      </w:r>
    </w:p>
    <w:p>
      <w:pPr>
        <w:spacing w:before="75" w:after="0"/>
      </w:pPr>
      <w:r>
        <w:rPr/>
        <w:t xml:space="preserve">(7)成本模式创新型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互联网背景下牙科激光治疗仪行业商业模式选择</w:t>
      </w:r>
    </w:p>
    <w:p>
      <w:pPr>
        <w:spacing w:before="75" w:after="0"/>
      </w:pPr>
      <w:r>
        <w:rPr/>
        <w:t xml:space="preserve">一、牙科激光治疗仪行业与互联网思维的结合</w:t>
      </w:r>
    </w:p>
    <w:p>
      <w:pPr>
        <w:spacing w:before="75" w:after="0"/>
      </w:pPr>
      <w:r>
        <w:rPr/>
        <w:t xml:space="preserve">二、互联网背景下牙科激光治疗仪行业商业模式选择</w:t>
      </w:r>
    </w:p>
    <w:p>
      <w:pPr>
        <w:spacing w:before="75" w:after="0"/>
      </w:pPr>
      <w:r>
        <w:rPr>
          <w:b w:val="1"/>
          <w:bCs w:val="1"/>
        </w:rPr>
        <w:t xml:space="preserve">第八章 牙科激光治疗仪行业企业经营情况与商业模式分析</w:t>
      </w:r>
    </w:p>
    <w:p>
      <w:pPr>
        <w:spacing w:before="75" w:after="0"/>
      </w:pPr>
      <w:r>
        <w:rPr/>
        <w:t xml:space="preserve">第一节 大恒新纪元科技股份有限公司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第二节 微创未来(北京)激光技术有限公司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dentsply sirona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四、企业经营目标分析</w:t>
      </w:r>
    </w:p>
    <w:p>
      <w:pPr>
        <w:spacing w:before="75" w:after="0"/>
      </w:pPr>
      <w:r>
        <w:rPr/>
        <w:t xml:space="preserve">第四节 卡瓦集团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第五节 西尔欧(中国)医疗设备有限公司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第六节 zolar technology</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三、企业经营目标分析</w:t>
      </w:r>
    </w:p>
    <w:p>
      <w:pPr>
        <w:spacing w:before="75" w:after="0"/>
      </w:pPr>
      <w:r>
        <w:rPr>
          <w:b w:val="1"/>
          <w:bCs w:val="1"/>
        </w:rPr>
        <w:t xml:space="preserve">第九章 2026-2031年中国牙科激光治疗仪行业发展前景预测分析</w:t>
      </w:r>
    </w:p>
    <w:p>
      <w:pPr>
        <w:spacing w:before="75" w:after="0"/>
      </w:pPr>
      <w:r>
        <w:rPr/>
        <w:t xml:space="preserve">第一节 2026-2031年牙科激光治疗仪行业发展前景及趋势预测分析</w:t>
      </w:r>
    </w:p>
    <w:p>
      <w:pPr>
        <w:spacing w:before="75" w:after="0"/>
      </w:pPr>
      <w:r>
        <w:rPr/>
        <w:t xml:space="preserve">第二节 2026-2031年牙科激光治疗仪行业发展前景预测</w:t>
      </w:r>
    </w:p>
    <w:p>
      <w:pPr>
        <w:spacing w:before="75" w:after="0"/>
      </w:pPr>
      <w:r>
        <w:rPr/>
        <w:t xml:space="preserve">一、2026-2031年牙科激光治疗仪行业供应规模预测</w:t>
      </w:r>
    </w:p>
    <w:p>
      <w:pPr>
        <w:spacing w:before="75" w:after="0"/>
      </w:pPr>
      <w:r>
        <w:rPr/>
        <w:t xml:space="preserve">二、2026-2031年牙科激光治疗仪行业市场规模预测</w:t>
      </w:r>
    </w:p>
    <w:p>
      <w:pPr>
        <w:spacing w:before="75" w:after="0"/>
      </w:pPr>
      <w:r>
        <w:rPr/>
        <w:t xml:space="preserve">三、2026-2031年牙科激光治疗仪行业盈利前景预测</w:t>
      </w:r>
    </w:p>
    <w:p>
      <w:pPr>
        <w:spacing w:before="75" w:after="0"/>
      </w:pPr>
      <w:r>
        <w:rPr>
          <w:b w:val="1"/>
          <w:bCs w:val="1"/>
        </w:rPr>
        <w:t xml:space="preserve">第十章 牙科激光治疗仪行业投资分析与预测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(一)市场规模预测</w:t>
      </w:r>
    </w:p>
    <w:p>
      <w:pPr>
        <w:spacing w:before="75" w:after="0"/>
      </w:pPr>
      <w:r>
        <w:rPr/>
        <w:t xml:space="preserve">(二)市场容量预测</w:t>
      </w:r>
    </w:p>
    <w:p>
      <w:pPr>
        <w:spacing w:before="75" w:after="0"/>
      </w:pPr>
      <w:r>
        <w:rPr/>
        <w:t xml:space="preserve">(三)销售收入预测</w:t>
      </w:r>
    </w:p>
    <w:p>
      <w:pPr>
        <w:spacing w:before="75" w:after="0"/>
      </w:pPr>
      <w:r>
        <w:rPr>
          <w:b w:val="1"/>
          <w:bCs w:val="1"/>
        </w:rPr>
        <w:t xml:space="preserve">第十一章 2026-2031年中国牙科激光治疗仪行业投融资战略规划分析</w:t>
      </w:r>
    </w:p>
    <w:p>
      <w:pPr>
        <w:spacing w:before="75" w:after="0"/>
      </w:pPr>
      <w:r>
        <w:rPr/>
        <w:t xml:space="preserve">第一节 牙科激光治疗仪行业关键成功要素分析</w:t>
      </w:r>
    </w:p>
    <w:p>
      <w:pPr>
        <w:spacing w:before="75" w:after="0"/>
      </w:pPr>
      <w:r>
        <w:rPr/>
        <w:t xml:space="preserve">第二节 牙科激光治疗仪行业投资壁垒分析</w:t>
      </w:r>
    </w:p>
    <w:p>
      <w:pPr>
        <w:spacing w:before="75" w:after="0"/>
      </w:pPr>
      <w:r>
        <w:rPr/>
        <w:t xml:space="preserve">一、牙科激光治疗仪行业进入壁垒</w:t>
      </w:r>
    </w:p>
    <w:p>
      <w:pPr>
        <w:spacing w:before="75" w:after="0"/>
      </w:pPr>
      <w:r>
        <w:rPr/>
        <w:t xml:space="preserve">二、牙科激光治疗仪行业退出壁垒</w:t>
      </w:r>
    </w:p>
    <w:p>
      <w:pPr>
        <w:spacing w:before="75" w:after="0"/>
      </w:pPr>
      <w:r>
        <w:rPr/>
        <w:t xml:space="preserve">第三节 牙科激光治疗仪行业投资风险与规避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牙科激光治疗仪行业融资渠道与策略</w:t>
      </w:r>
    </w:p>
    <w:p>
      <w:pPr>
        <w:spacing w:before="75" w:after="0"/>
      </w:pPr>
      <w:r>
        <w:rPr/>
        <w:t xml:space="preserve">一、牙科激光治疗仪行业融资渠道分析</w:t>
      </w:r>
    </w:p>
    <w:p>
      <w:pPr>
        <w:spacing w:before="75" w:after="0"/>
      </w:pPr>
      <w:r>
        <w:rPr/>
        <w:t xml:space="preserve">二、牙科激光治疗仪行业融资策略分析</w:t>
      </w:r>
    </w:p>
    <w:p>
      <w:pPr>
        <w:spacing w:before="75" w:after="0"/>
      </w:pPr>
      <w:r>
        <w:rPr>
          <w:b w:val="1"/>
          <w:bCs w:val="1"/>
        </w:rPr>
        <w:t xml:space="preserve">图表目录</w:t>
      </w:r>
    </w:p>
    <w:p>
      <w:pPr>
        <w:spacing w:before="75" w:after="0"/>
      </w:pPr>
      <w:r>
        <w:rPr/>
        <w:t xml:space="preserve">图表：2021-2026年中国牙科激光治疗仪市场规模</w:t>
      </w:r>
    </w:p>
    <w:p>
      <w:pPr>
        <w:spacing w:before="75" w:after="0"/>
      </w:pPr>
      <w:r>
        <w:rPr/>
        <w:t xml:space="preserve">图表：2021-2026年中国牙科激光治疗仪产值</w:t>
      </w:r>
    </w:p>
    <w:p>
      <w:pPr>
        <w:spacing w:before="75" w:after="0"/>
      </w:pPr>
      <w:r>
        <w:rPr/>
        <w:t xml:space="preserve">图表：2021-2026年我国牙科激光治疗仪供应情况</w:t>
      </w:r>
    </w:p>
    <w:p>
      <w:pPr>
        <w:spacing w:before="75" w:after="0"/>
      </w:pPr>
      <w:r>
        <w:rPr/>
        <w:t xml:space="preserve">图表：2021-2026年我国牙科激光治疗仪需求情况</w:t>
      </w:r>
    </w:p>
    <w:p>
      <w:pPr>
        <w:spacing w:before="75" w:after="0"/>
      </w:pPr>
      <w:r>
        <w:rPr/>
        <w:t xml:space="preserve">图表：2026-2031年中国牙科激光治疗仪市场规模预测</w:t>
      </w:r>
    </w:p>
    <w:p>
      <w:pPr>
        <w:spacing w:before="75" w:after="0"/>
      </w:pPr>
      <w:r>
        <w:rPr/>
        <w:t xml:space="preserve">图表：2026-2031年我国牙科激光治疗仪供应情况预测</w:t>
      </w:r>
    </w:p>
    <w:p>
      <w:pPr>
        <w:spacing w:before="75" w:after="0"/>
      </w:pPr>
      <w:r>
        <w:rPr/>
        <w:t xml:space="preserve">图表：2026-2031年我国牙科激光治疗仪需求情况预测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中国牙科激光治疗仪行业市场发展规划及未来潜力预测咨询报告(2026-2031版)</dc:title>
  <dc:description>中国牙科激光治疗仪行业市场发展规划及未来潜力预测咨询报告(2026-2031版)</dc:description>
  <dc:subject>中国牙科激光治疗仪行业市场发展规划及未来潜力预测咨询报告(2026-2031版)</dc:subject>
  <cp:keywords>研究报告</cp:keywords>
  <cp:category>研究报告</cp:category>
  <cp:lastModifiedBy>北京中道泰和信息咨询有限公司</cp:lastModifiedBy>
  <dcterms:created xsi:type="dcterms:W3CDTF">2026-04-08T16:06:28+08:00</dcterms:created>
  <dcterms:modified xsi:type="dcterms:W3CDTF">2026-04-08T16:06:28+08:00</dcterms:modified>
</cp:coreProperties>
</file>

<file path=docProps/custom.xml><?xml version="1.0" encoding="utf-8"?>
<Properties xmlns="http://schemas.openxmlformats.org/officeDocument/2006/custom-properties" xmlns:vt="http://schemas.openxmlformats.org/officeDocument/2006/docPropsVTypes"/>
</file>