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中国婴儿卫浴产品行业市场运行现状及发展趋势与投资前景研究报告(2026-2031版)</w:t>
      </w:r>
    </w:p>
    <w:p>
      <w:pPr>
        <w:spacing w:after="150"/>
      </w:pPr>
      <w:r>
        <w:rPr>
          <w:b w:val="1"/>
          <w:bCs w:val="1"/>
        </w:rPr>
        <w:t xml:space="preserve">报告简介</w:t>
      </w:r>
    </w:p>
    <w:p>
      <w:pPr>
        <w:spacing w:after="150"/>
      </w:pPr>
      <w:r>
        <w:rPr/>
        <w:t xml:space="preserve">婴儿卫浴产品是针对0-6岁婴幼儿特殊生理需求设计的清洁护理用品，涵盖沐浴露、润肤乳、抚触油、爽身粉等细分品类，核心功能在于以温和配方守护婴儿薄嫩敏感的肌肤。区别于成人洗护产品，其配方需通过严格皮肤刺激性测试，强调无酒精、无香精、无着色剂的“三无原则”，部分高端产品更添加仿生皮脂、植物舒缓成分，在清洁的同时保护婴幼儿尚未发育完善的皮肤屏障。例如，婴儿沐浴露多采用低泡易冲洗设计，避免残留刺激;润肤乳则注重水油平衡，模拟母体羊水的滋养环境。这类产品不仅是日常护理工具，更是婴幼儿接触外部环境的第一道“安全防线”，其研发逻辑始终围绕“安全&gt;功效”的核心原则，以适应新生儿每分钟10-15次的皮肤更新频率。</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婴儿卫浴产品行业进行了长期追踪，结合我们对婴儿卫浴产品相关企业的调查研究，对我国婴儿卫浴产品行业发展现状与前景、市场竞争格局与形势、赢利水平与企业发展、投资策略与风险预警、发展趋势与规划建议等进行深入研究，并重点分析了婴儿卫浴产品行业的前景与风险。报告揭示了婴儿卫浴产品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婴儿卫浴产品行业发展概述</w:t>
      </w:r>
    </w:p>
    <w:p>
      <w:pPr>
        <w:spacing w:before="75" w:after="0"/>
      </w:pPr>
      <w:r>
        <w:rPr/>
        <w:t xml:space="preserve">第一节 婴儿卫浴产品的概念</w:t>
      </w:r>
    </w:p>
    <w:p>
      <w:pPr>
        <w:spacing w:before="75" w:after="0"/>
      </w:pPr>
      <w:r>
        <w:rPr/>
        <w:t xml:space="preserve">一、婴儿卫浴产品的定义</w:t>
      </w:r>
    </w:p>
    <w:p>
      <w:pPr>
        <w:spacing w:before="75" w:after="0"/>
      </w:pPr>
      <w:r>
        <w:rPr/>
        <w:t xml:space="preserve">二、婴儿卫浴产品的应用</w:t>
      </w:r>
    </w:p>
    <w:p>
      <w:pPr>
        <w:spacing w:before="75" w:after="0"/>
      </w:pPr>
      <w:r>
        <w:rPr/>
        <w:t xml:space="preserve">三、婴儿卫浴产品在国民经济中的地位</w:t>
      </w:r>
    </w:p>
    <w:p>
      <w:pPr>
        <w:spacing w:before="75" w:after="0"/>
      </w:pPr>
      <w:r>
        <w:rPr/>
        <w:t xml:space="preserve">第二节 我国婴儿卫浴产品市场概况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中国婴儿卫浴产品行业整体运行现状分析</w:t>
      </w:r>
    </w:p>
    <w:p>
      <w:pPr>
        <w:spacing w:before="75" w:after="0"/>
      </w:pPr>
      <w:r>
        <w:rPr/>
        <w:t xml:space="preserve">第一节 婴儿卫浴产品行业产业链概况</w:t>
      </w:r>
    </w:p>
    <w:p>
      <w:pPr>
        <w:spacing w:before="75" w:after="0"/>
      </w:pPr>
      <w:r>
        <w:rPr/>
        <w:t xml:space="preserve">一、婴儿卫浴产品行业上游发展现状</w:t>
      </w:r>
    </w:p>
    <w:p>
      <w:pPr>
        <w:spacing w:before="75" w:after="0"/>
      </w:pPr>
      <w:r>
        <w:rPr/>
        <w:t xml:space="preserve">二、婴儿卫浴产品行业上游发展趋势</w:t>
      </w:r>
    </w:p>
    <w:p>
      <w:pPr>
        <w:spacing w:before="75" w:after="0"/>
      </w:pPr>
      <w:r>
        <w:rPr/>
        <w:t xml:space="preserve">三、婴儿卫浴产品行业下游发展现状</w:t>
      </w:r>
    </w:p>
    <w:p>
      <w:pPr>
        <w:spacing w:before="75" w:after="0"/>
      </w:pPr>
      <w:r>
        <w:rPr/>
        <w:t xml:space="preserve">四、婴儿卫浴产品行业下游发展趋势</w:t>
      </w:r>
    </w:p>
    <w:p>
      <w:pPr>
        <w:spacing w:before="75" w:after="0"/>
      </w:pPr>
      <w:r>
        <w:rPr/>
        <w:t xml:space="preserve">第二节 婴儿卫浴产品行业市场供需情况分析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2021-2026年国内婴儿卫浴产品行业发展现状</w:t>
      </w:r>
    </w:p>
    <w:p>
      <w:pPr>
        <w:spacing w:before="75" w:after="0"/>
      </w:pPr>
      <w:r>
        <w:rPr/>
        <w:t xml:space="preserve">一、婴儿卫浴产品行业产销状况分析</w:t>
      </w:r>
    </w:p>
    <w:p>
      <w:pPr>
        <w:spacing w:before="75" w:after="0"/>
      </w:pPr>
      <w:r>
        <w:rPr/>
        <w:t xml:space="preserve">二、婴儿卫浴产品行业市场盈利能力分析</w:t>
      </w:r>
    </w:p>
    <w:p>
      <w:pPr>
        <w:spacing w:before="75" w:after="0"/>
      </w:pPr>
      <w:r>
        <w:rPr>
          <w:b w:val="1"/>
          <w:bCs w:val="1"/>
        </w:rPr>
        <w:t xml:space="preserve">第四章 婴儿卫浴产品行业区域市场分析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中国婴儿卫浴产品行业市场竞争分析</w:t>
      </w:r>
    </w:p>
    <w:p>
      <w:pPr>
        <w:spacing w:before="75" w:after="0"/>
      </w:pPr>
      <w:r>
        <w:rPr/>
        <w:t xml:space="preserve">第一节 婴儿卫浴产品行业上下游市场分析</w:t>
      </w:r>
    </w:p>
    <w:p>
      <w:pPr>
        <w:spacing w:before="75" w:after="0"/>
      </w:pPr>
      <w:r>
        <w:rPr/>
        <w:t xml:space="preserve">一、婴儿卫浴产品行业产业链简介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婴儿卫浴产品行业市场供需分析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婴儿卫浴产品行业竞争力分析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婴儿卫浴产品行业市场集中度分析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2021-2026年中国婴儿卫浴产品行业竞争格局分析</w:t>
      </w:r>
    </w:p>
    <w:p>
      <w:pPr>
        <w:spacing w:before="75" w:after="0"/>
      </w:pPr>
      <w:r>
        <w:rPr/>
        <w:t xml:space="preserve">第一节 婴儿卫浴产品行业集中度分析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2021-2026年婴儿卫浴产品行业竞争格局分析</w:t>
      </w:r>
    </w:p>
    <w:p>
      <w:pPr>
        <w:spacing w:before="75" w:after="0"/>
      </w:pPr>
      <w:r>
        <w:rPr/>
        <w:t xml:space="preserve">一、国内外婴儿卫浴产品竞争分析</w:t>
      </w:r>
    </w:p>
    <w:p>
      <w:pPr>
        <w:spacing w:before="75" w:after="0"/>
      </w:pPr>
      <w:r>
        <w:rPr/>
        <w:t xml:space="preserve">二、我国婴儿卫浴产品市场竞争分析</w:t>
      </w:r>
    </w:p>
    <w:p>
      <w:pPr>
        <w:spacing w:before="75" w:after="0"/>
      </w:pPr>
      <w:r>
        <w:rPr/>
        <w:t xml:space="preserve">三、国内主要婴儿卫浴产品企业动向</w:t>
      </w:r>
    </w:p>
    <w:p>
      <w:pPr>
        <w:spacing w:before="75" w:after="0"/>
      </w:pPr>
      <w:r>
        <w:rPr/>
        <w:t xml:space="preserve">四、国内行业竞争趋势发展分析</w:t>
      </w:r>
    </w:p>
    <w:p>
      <w:pPr>
        <w:spacing w:before="75" w:after="0"/>
      </w:pPr>
      <w:r>
        <w:rPr>
          <w:b w:val="1"/>
          <w:bCs w:val="1"/>
        </w:rPr>
        <w:t xml:space="preserve">第七章 2021-2026年婴儿卫浴产品行业企业竞争格局分析</w:t>
      </w:r>
    </w:p>
    <w:p>
      <w:pPr>
        <w:spacing w:before="75" w:after="0"/>
      </w:pPr>
      <w:r>
        <w:rPr/>
        <w:t xml:space="preserve">第一节 强生(johnson &amp; johnson)​</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贝亲(pigeon)</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laboratoires expanscience公司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mann &amp; schröder gmbh公司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​上海家化联合股份有限公司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未来婴儿卫浴产品行业发展预测分析</w:t>
      </w:r>
    </w:p>
    <w:p>
      <w:pPr>
        <w:spacing w:before="75" w:after="0"/>
      </w:pPr>
      <w:r>
        <w:rPr/>
        <w:t xml:space="preserve">第一节 2026-2031年婴儿卫浴产品行业市场预测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2026-2031年中国婴儿卫浴产品行业供需预测</w:t>
      </w:r>
    </w:p>
    <w:p>
      <w:pPr>
        <w:spacing w:before="75" w:after="0"/>
      </w:pPr>
      <w:r>
        <w:rPr/>
        <w:t xml:space="preserve">一、中国婴儿卫浴产品供给预测</w:t>
      </w:r>
    </w:p>
    <w:p>
      <w:pPr>
        <w:spacing w:before="75" w:after="0"/>
      </w:pPr>
      <w:r>
        <w:rPr/>
        <w:t xml:space="preserve">二、中国婴儿卫浴产品需求预测</w:t>
      </w:r>
    </w:p>
    <w:p>
      <w:pPr>
        <w:spacing w:before="75" w:after="0"/>
      </w:pPr>
      <w:r>
        <w:rPr/>
        <w:t xml:space="preserve">三、中国婴儿卫浴产品供需平衡预测</w:t>
      </w:r>
    </w:p>
    <w:p>
      <w:pPr>
        <w:spacing w:before="75" w:after="0"/>
      </w:pPr>
      <w:r>
        <w:rPr/>
        <w:t xml:space="preserve">第三节 2026-2031年婴儿卫浴产品行业发展前景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消费市场对婴儿卫浴产品行业的影响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婴儿卫浴产品行业投资分析与预测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对婴儿卫浴产品行业投资机会与风险分析</w:t>
      </w:r>
    </w:p>
    <w:p>
      <w:pPr>
        <w:spacing w:before="75" w:after="0"/>
      </w:pPr>
      <w:r>
        <w:rPr/>
        <w:t xml:space="preserve">第一节 婴儿卫浴产品行业投资机会分析</w:t>
      </w:r>
    </w:p>
    <w:p>
      <w:pPr>
        <w:spacing w:before="75" w:after="0"/>
      </w:pPr>
      <w:r>
        <w:rPr/>
        <w:t xml:space="preserve">一、婴儿卫浴产品投资项目分析</w:t>
      </w:r>
    </w:p>
    <w:p>
      <w:pPr>
        <w:spacing w:before="75" w:after="0"/>
      </w:pPr>
      <w:r>
        <w:rPr/>
        <w:t xml:space="preserve">二、可以投资的婴儿卫浴产品模式</w:t>
      </w:r>
    </w:p>
    <w:p>
      <w:pPr>
        <w:spacing w:before="75" w:after="0"/>
      </w:pPr>
      <w:r>
        <w:rPr/>
        <w:t xml:space="preserve">三、2025年婴儿卫浴产品投资机会</w:t>
      </w:r>
    </w:p>
    <w:p>
      <w:pPr>
        <w:spacing w:before="75" w:after="0"/>
      </w:pPr>
      <w:r>
        <w:rPr/>
        <w:t xml:space="preserve">四、2025年婴儿卫浴产品投资新方向</w:t>
      </w:r>
    </w:p>
    <w:p>
      <w:pPr>
        <w:spacing w:before="75" w:after="0"/>
      </w:pPr>
      <w:r>
        <w:rPr/>
        <w:t xml:space="preserve">五、2026-2031年婴儿卫浴产品行业投资的建议</w:t>
      </w:r>
    </w:p>
    <w:p>
      <w:pPr>
        <w:spacing w:before="75" w:after="0"/>
      </w:pPr>
      <w:r>
        <w:rPr/>
        <w:t xml:space="preserve">第二节 影响婴儿卫浴产品行业发展的主要因素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婴儿卫浴产品行业投资风险及控制策略分析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婴儿卫浴产品行业研究结论及建议</w:t>
      </w:r>
    </w:p>
    <w:p>
      <w:pPr>
        <w:spacing w:before="75" w:after="0"/>
      </w:pPr>
      <w:r>
        <w:rPr/>
        <w:t xml:space="preserve">第二节 婴儿卫浴产品细分行业研究结论及建议</w:t>
      </w:r>
    </w:p>
    <w:p>
      <w:pPr>
        <w:spacing w:before="75" w:after="0"/>
      </w:pPr>
      <w:r>
        <w:rPr/>
        <w:t xml:space="preserve">第三节 婴儿卫浴产品行业竞争策略总结及建议</w:t>
      </w:r>
    </w:p>
    <w:p>
      <w:pPr>
        <w:spacing w:before="75" w:after="0"/>
      </w:pPr>
      <w:r>
        <w:rPr>
          <w:b w:val="1"/>
          <w:bCs w:val="1"/>
        </w:rPr>
        <w:t xml:space="preserve">图表目录</w:t>
      </w:r>
    </w:p>
    <w:p>
      <w:pPr>
        <w:spacing w:before="75" w:after="0"/>
      </w:pPr>
      <w:r>
        <w:rPr/>
        <w:t xml:space="preserve">图表：婴儿卫浴产品产业链分析</w:t>
      </w:r>
    </w:p>
    <w:p>
      <w:pPr>
        <w:spacing w:before="75" w:after="0"/>
      </w:pPr>
      <w:r>
        <w:rPr/>
        <w:t xml:space="preserve">图表：婴儿卫浴产品行业生命周期</w:t>
      </w:r>
    </w:p>
    <w:p>
      <w:pPr>
        <w:spacing w:before="75" w:after="0"/>
      </w:pPr>
      <w:r>
        <w:rPr/>
        <w:t xml:space="preserve">图表：2021-2026年中国婴儿卫浴产品行业市场规模</w:t>
      </w:r>
    </w:p>
    <w:p>
      <w:pPr>
        <w:spacing w:before="75" w:after="0"/>
      </w:pPr>
      <w:r>
        <w:rPr/>
        <w:t xml:space="preserve">图表：2021-2026年全球婴儿卫浴产品产业市场规模</w:t>
      </w:r>
    </w:p>
    <w:p>
      <w:pPr>
        <w:spacing w:before="75" w:after="0"/>
      </w:pPr>
      <w:r>
        <w:rPr/>
        <w:t xml:space="preserve">图表：2021-2026年婴儿卫浴产品重要数据指标比较</w:t>
      </w:r>
    </w:p>
    <w:p>
      <w:pPr>
        <w:spacing w:before="75" w:after="0"/>
      </w:pPr>
      <w:r>
        <w:rPr/>
        <w:t xml:space="preserve">图表：2021-2026年中国婴儿卫浴产品行业利润情况分析</w:t>
      </w:r>
    </w:p>
    <w:p>
      <w:pPr>
        <w:spacing w:before="75" w:after="0"/>
      </w:pPr>
      <w:r>
        <w:rPr/>
        <w:t xml:space="preserve">图表：2021-2026年中国婴儿卫浴产品行业资产情况分析</w:t>
      </w:r>
    </w:p>
    <w:p>
      <w:pPr>
        <w:spacing w:before="75" w:after="0"/>
      </w:pPr>
      <w:r>
        <w:rPr/>
        <w:t xml:space="preserve">图表：2021-2026年中国婴儿卫浴产品竞争力分析</w:t>
      </w:r>
    </w:p>
    <w:p>
      <w:pPr>
        <w:spacing w:before="75" w:after="0"/>
      </w:pPr>
      <w:r>
        <w:rPr/>
        <w:t xml:space="preserve">图表：2026-2031年中国婴儿卫浴产品市场前景预测</w:t>
      </w:r>
    </w:p>
    <w:p>
      <w:pPr>
        <w:spacing w:before="75" w:after="0"/>
      </w:pPr>
      <w:r>
        <w:rPr/>
        <w:t xml:space="preserve">图表：2026-2031年中国婴儿卫浴产品发展前景预测</w:t>
      </w:r>
    </w:p>
    <w:p>
      <w:pPr>
        <w:spacing w:before="75" w:after="0"/>
      </w:pPr>
      <w:r>
        <w:rPr/>
        <w:t xml:space="preserve">图表：2021-2026年婴儿卫浴产品行业销售成本分析</w:t>
      </w:r>
    </w:p>
    <w:p>
      <w:pPr>
        <w:spacing w:before="75" w:after="0"/>
      </w:pPr>
      <w:r>
        <w:rPr/>
        <w:t xml:space="preserve">图表：2021-2026年婴儿卫浴产品行业销售费用分析</w:t>
      </w:r>
    </w:p>
    <w:p>
      <w:pPr>
        <w:spacing w:before="75" w:after="0"/>
      </w:pPr>
      <w:r>
        <w:rPr/>
        <w:t xml:space="preserve">图表：2021-2026年婴儿卫浴产品行业管理费用分析</w:t>
      </w:r>
    </w:p>
    <w:p>
      <w:pPr>
        <w:spacing w:before="75" w:after="0"/>
      </w:pPr>
      <w:r>
        <w:rPr/>
        <w:t xml:space="preserve">图表：2021-2026年婴儿卫浴产品行业财务费用分析</w:t>
      </w:r>
    </w:p>
    <w:p>
      <w:pPr>
        <w:spacing w:before="75" w:after="0"/>
      </w:pPr>
      <w:r>
        <w:rPr/>
        <w:t xml:space="preserve">图表：2021-2026年婴儿卫浴产品行业成本费用利润率分析</w:t>
      </w:r>
    </w:p>
    <w:p>
      <w:pPr>
        <w:spacing w:before="75" w:after="0"/>
      </w:pPr>
      <w:r>
        <w:rPr/>
        <w:t xml:space="preserve">图表：2021-2026年婴儿卫浴产品行业总资产利润率分析</w:t>
      </w:r>
    </w:p>
    <w:p>
      <w:pPr>
        <w:spacing w:before="75" w:after="0"/>
      </w:pPr>
      <w:r>
        <w:rPr/>
        <w:t xml:space="preserve">图表：2021-2026年婴儿卫浴产品行业资产分析</w:t>
      </w:r>
    </w:p>
    <w:p>
      <w:pPr>
        <w:spacing w:before="75" w:after="0"/>
      </w:pPr>
      <w:r>
        <w:rPr/>
        <w:t xml:space="preserve">图表：2021-2026年婴儿卫浴产品行业负债分析</w:t>
      </w:r>
    </w:p>
    <w:p>
      <w:pPr>
        <w:spacing w:before="75" w:after="0"/>
      </w:pPr>
      <w:r>
        <w:rPr/>
        <w:t xml:space="preserve">图表：2021-2026年婴儿卫浴产品行业偿债能力分析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图表：2026-2031年婴儿卫浴产品行业发展规模预测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本文地址：https://www.51baogao.cn/baogao/20250321/2979837.shtml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321/297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中国婴儿卫浴产品行业市场运行现状及发展趋势与投资前景研究报告(2026-2031版)</dc:title>
  <dc:description>中国婴儿卫浴产品行业市场运行现状及发展趋势与投资前景研究报告(2026-2031版)</dc:description>
  <dc:subject>中国婴儿卫浴产品行业市场运行现状及发展趋势与投资前景研究报告(2026-2031版)</dc:subject>
  <cp:keywords>研究报告</cp:keywords>
  <cp:category>研究报告</cp:category>
  <cp:lastModifiedBy>北京中道泰和信息咨询有限公司</cp:lastModifiedBy>
  <dcterms:created xsi:type="dcterms:W3CDTF">2026-04-08T16:09:56+08:00</dcterms:created>
  <dcterms:modified xsi:type="dcterms:W3CDTF">2026-04-08T16:09:56+08:00</dcterms:modified>
</cp:coreProperties>
</file>

<file path=docProps/custom.xml><?xml version="1.0" encoding="utf-8"?>
<Properties xmlns="http://schemas.openxmlformats.org/officeDocument/2006/custom-properties" xmlns:vt="http://schemas.openxmlformats.org/officeDocument/2006/docPropsVTypes"/>
</file>