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中东市场热门行业市场发展深度分析及投资风险评估研究报告(2026-2031版)</w:t>
      </w:r>
    </w:p>
    <w:p>
      <w:pPr>
        <w:spacing w:after="150"/>
      </w:pPr>
      <w:r>
        <w:rPr>
          <w:b w:val="1"/>
          <w:bCs w:val="1"/>
        </w:rPr>
        <w:t xml:space="preserve">报告简介</w:t>
      </w:r>
    </w:p>
    <w:p>
      <w:pPr>
        <w:spacing w:after="150"/>
      </w:pPr>
      <w:r>
        <w:rPr/>
        <w:t xml:space="preserve">在全球经济格局深度调整与区域战略地位重构的背景下，中东市场正成为全球资本布局的新焦点。作为连接亚非欧三大洲的战略枢纽，中东地区凭借其独特的资源禀赋、政策革新浪潮和数字化转型雄心，展现出前所未有的发展活力。中道泰和产业研究院基于多年深耕全球市场的经验，结合中东区域经济特点，聚焦能源转型、数字经济、医疗健康、物流基建、文化旅游等核心领域，系统梳理未来五年的产业演进脉络与投资机遇。</w:t>
      </w:r>
    </w:p>
    <w:p>
      <w:pPr>
        <w:spacing w:after="150"/>
      </w:pPr>
      <w:r>
        <w:rPr/>
        <w:t xml:space="preserve">本报告以中道泰和“产业+规划+资本+平台”的创新生态系统为方法论支撑，通过多维度的产业生命周期分析与竞争壁垒评估，深度解构中东各国差异化发展战略。例如，沙特“2030愿景”推动的非石油经济多元化、阿联酋在智慧城市与金融科技领域的超前布局，以及卡塔尔依托大型赛事衍生的文旅融合产业链，均成为区域产业升级的典型范式38。研究团队采用SWOT-PESTEL复合模型，综合考量地缘政治、宗教文化、技术创新与ESG准则对行业的影响，旨在为投资者提供兼具战略高度与实操价值的决策参考。</w:t>
      </w:r>
    </w:p>
    <w:p>
      <w:pPr>
        <w:spacing w:after="150"/>
      </w:pPr>
      <w:r>
        <w:rPr/>
        <w:t xml:space="preserve">在研究方法上，报告依托中道泰和覆盖全球220个地区的数据采集网络，结合实地调研与产业链核心企业访谈，重点揭示三大趋势：其一，传统能源巨头向可再生能源与氢能经济的转型路径;其二，数字支付、人工智能与区块链技术在中东智慧政府建设中的渗透逻辑;其三，医疗旅游与高端康养产业在人口结构年轻化与消费升级驱动下的爆发潜力。</w:t>
      </w:r>
    </w:p>
    <w:p>
      <w:pPr>
        <w:spacing w:after="150"/>
      </w:pPr>
      <w:r>
        <w:rPr/>
        <w:t xml:space="preserve">本报告的价值在于，不仅为跨国企业提供市场进入风险评估与合作伙伴筛选框架，更为中东本土企业指明技术协同创新与国际化扩张策略。通过十五五规划的前瞻视角，我们强调区域市场需重点关注政策合规性、本土化运营与可持续发展能力的协同，以应对全球供应链重组与碳关税机制带来的双重挑战。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研究范围与时间跨度</w:t>
      </w:r>
    </w:p>
    <w:p>
      <w:pPr>
        <w:spacing w:before="75" w:after="0"/>
      </w:pPr>
      <w:r>
        <w:rPr/>
        <w:t xml:space="preserve">一、 研究范围界定</w:t>
      </w:r>
    </w:p>
    <w:p>
      <w:pPr>
        <w:spacing w:before="75" w:after="0"/>
      </w:pPr>
      <w:r>
        <w:rPr/>
        <w:t xml:space="preserve">二、 时间跨度说明</w:t>
      </w:r>
    </w:p>
    <w:p>
      <w:pPr>
        <w:spacing w:before="75" w:after="0"/>
      </w:pPr>
      <w:r>
        <w:rPr>
          <w:b w:val="1"/>
          <w:bCs w:val="1"/>
        </w:rPr>
        <w:t xml:space="preserve">第二章 中东地区宏观经济环境分析</w:t>
      </w:r>
    </w:p>
    <w:p>
      <w:pPr>
        <w:spacing w:before="75" w:after="0"/>
      </w:pPr>
      <w:r>
        <w:rPr/>
        <w:t xml:space="preserve">第一节 中东地区gdp增长趋势</w:t>
      </w:r>
    </w:p>
    <w:p>
      <w:pPr>
        <w:spacing w:before="75" w:after="0"/>
      </w:pPr>
      <w:r>
        <w:rPr/>
        <w:t xml:space="preserve">一、 过去十年gdp增长情况</w:t>
      </w:r>
    </w:p>
    <w:p>
      <w:pPr>
        <w:spacing w:before="75" w:after="0"/>
      </w:pPr>
      <w:r>
        <w:rPr/>
        <w:t xml:space="preserve">二、  2026-2031年gdp增长预测</w:t>
      </w:r>
    </w:p>
    <w:p>
      <w:pPr>
        <w:spacing w:before="75" w:after="0"/>
      </w:pPr>
      <w:r>
        <w:rPr/>
        <w:t xml:space="preserve">第二节 中东地区产业结构现状与演变</w:t>
      </w:r>
    </w:p>
    <w:p>
      <w:pPr>
        <w:spacing w:before="75" w:after="0"/>
      </w:pPr>
      <w:r>
        <w:rPr/>
        <w:t xml:space="preserve">一、 当前产业结构分布</w:t>
      </w:r>
    </w:p>
    <w:p>
      <w:pPr>
        <w:spacing w:before="75" w:after="0"/>
      </w:pPr>
      <w:r>
        <w:rPr/>
        <w:t xml:space="preserve">二、 未来产业结构调整方向</w:t>
      </w:r>
    </w:p>
    <w:p>
      <w:pPr>
        <w:spacing w:before="75" w:after="0"/>
      </w:pPr>
      <w:r>
        <w:rPr/>
        <w:t xml:space="preserve">第三节 中东地区国际贸易情况</w:t>
      </w:r>
    </w:p>
    <w:p>
      <w:pPr>
        <w:spacing w:before="75" w:after="0"/>
      </w:pPr>
      <w:r>
        <w:rPr/>
        <w:t xml:space="preserve">一、 主要贸易伙伴与贸易规模</w:t>
      </w:r>
    </w:p>
    <w:p>
      <w:pPr>
        <w:spacing w:before="75" w:after="0"/>
      </w:pPr>
      <w:r>
        <w:rPr/>
        <w:t xml:space="preserve">二、 贸易政策对热门行业的影响</w:t>
      </w:r>
    </w:p>
    <w:p>
      <w:pPr>
        <w:spacing w:before="75" w:after="0"/>
      </w:pPr>
      <w:r>
        <w:rPr>
          <w:b w:val="1"/>
          <w:bCs w:val="1"/>
        </w:rPr>
        <w:t xml:space="preserve">第三章 中东地区政治与政策环境分析</w:t>
      </w:r>
    </w:p>
    <w:p>
      <w:pPr>
        <w:spacing w:before="75" w:after="0"/>
      </w:pPr>
      <w:r>
        <w:rPr/>
        <w:t xml:space="preserve">第一节 中东地区政治局势稳定性分析</w:t>
      </w:r>
    </w:p>
    <w:p>
      <w:pPr>
        <w:spacing w:before="75" w:after="0"/>
      </w:pPr>
      <w:r>
        <w:rPr/>
        <w:t xml:space="preserve">一、 主要国家政治格局</w:t>
      </w:r>
    </w:p>
    <w:p>
      <w:pPr>
        <w:spacing w:before="75" w:after="0"/>
      </w:pPr>
      <w:r>
        <w:rPr/>
        <w:t xml:space="preserve">二、 政治局势对行业发展的潜在风险</w:t>
      </w:r>
    </w:p>
    <w:p>
      <w:pPr>
        <w:spacing w:before="75" w:after="0"/>
      </w:pPr>
      <w:r>
        <w:rPr/>
        <w:t xml:space="preserve">第二节 中东地区产业政策导向</w:t>
      </w:r>
    </w:p>
    <w:p>
      <w:pPr>
        <w:spacing w:before="75" w:after="0"/>
      </w:pPr>
      <w:r>
        <w:rPr/>
        <w:t xml:space="preserve">一、 支持性产业政策解读</w:t>
      </w:r>
    </w:p>
    <w:p>
      <w:pPr>
        <w:spacing w:before="75" w:after="0"/>
      </w:pPr>
      <w:r>
        <w:rPr/>
        <w:t xml:space="preserve">二、 政策对热门行业的扶持力度与方向</w:t>
      </w:r>
    </w:p>
    <w:p>
      <w:pPr>
        <w:spacing w:before="75" w:after="0"/>
      </w:pPr>
      <w:r>
        <w:rPr/>
        <w:t xml:space="preserve">第三节 中东地区贸易政策与国际关系</w:t>
      </w:r>
    </w:p>
    <w:p>
      <w:pPr>
        <w:spacing w:before="75" w:after="0"/>
      </w:pPr>
      <w:r>
        <w:rPr/>
        <w:t xml:space="preserve">一、 自由贸易协定对行业的影响</w:t>
      </w:r>
    </w:p>
    <w:p>
      <w:pPr>
        <w:spacing w:before="75" w:after="0"/>
      </w:pPr>
      <w:r>
        <w:rPr/>
        <w:t xml:space="preserve">二、 国际关系变化对行业的挑战与机遇</w:t>
      </w:r>
    </w:p>
    <w:p>
      <w:pPr>
        <w:spacing w:before="75" w:after="0"/>
      </w:pPr>
      <w:r>
        <w:rPr>
          <w:b w:val="1"/>
          <w:bCs w:val="1"/>
        </w:rPr>
        <w:t xml:space="preserve">第四章 中东地区社会与文化环境分析</w:t>
      </w:r>
    </w:p>
    <w:p>
      <w:pPr>
        <w:spacing w:before="75" w:after="0"/>
      </w:pPr>
      <w:r>
        <w:rPr/>
        <w:t xml:space="preserve">第一节 中东地区人口结构与消费趋势</w:t>
      </w:r>
    </w:p>
    <w:p>
      <w:pPr>
        <w:spacing w:before="75" w:after="0"/>
      </w:pPr>
      <w:r>
        <w:rPr/>
        <w:t xml:space="preserve">一、 人口数量与增长趋势</w:t>
      </w:r>
    </w:p>
    <w:p>
      <w:pPr>
        <w:spacing w:before="75" w:after="0"/>
      </w:pPr>
      <w:r>
        <w:rPr/>
        <w:t xml:space="preserve">二、 不同年龄段消费偏好分析</w:t>
      </w:r>
    </w:p>
    <w:p>
      <w:pPr>
        <w:spacing w:before="75" w:after="0"/>
      </w:pPr>
      <w:r>
        <w:rPr/>
        <w:t xml:space="preserve">第二节 中东地区宗教文化对商业的影响</w:t>
      </w:r>
    </w:p>
    <w:p>
      <w:pPr>
        <w:spacing w:before="75" w:after="0"/>
      </w:pPr>
      <w:r>
        <w:rPr/>
        <w:t xml:space="preserve">一、 主要宗教信仰与商业禁忌</w:t>
      </w:r>
    </w:p>
    <w:p>
      <w:pPr>
        <w:spacing w:before="75" w:after="0"/>
      </w:pPr>
      <w:r>
        <w:rPr/>
        <w:t xml:space="preserve">二、 宗教节日对行业消费的促进作用</w:t>
      </w:r>
    </w:p>
    <w:p>
      <w:pPr>
        <w:spacing w:before="75" w:after="0"/>
      </w:pPr>
      <w:r>
        <w:rPr/>
        <w:t xml:space="preserve">第三节 中东地区教育水平与人才资源</w:t>
      </w:r>
    </w:p>
    <w:p>
      <w:pPr>
        <w:spacing w:before="75" w:after="0"/>
      </w:pPr>
      <w:r>
        <w:rPr/>
        <w:t xml:space="preserve">一、 教育体系与人才培养现状</w:t>
      </w:r>
    </w:p>
    <w:p>
      <w:pPr>
        <w:spacing w:before="75" w:after="0"/>
      </w:pPr>
      <w:r>
        <w:rPr/>
        <w:t xml:space="preserve">二、 人才资源对热门行业发展的支撑作用</w:t>
      </w:r>
    </w:p>
    <w:p>
      <w:pPr>
        <w:spacing w:before="75" w:after="0"/>
      </w:pPr>
      <w:r>
        <w:rPr>
          <w:b w:val="1"/>
          <w:bCs w:val="1"/>
        </w:rPr>
        <w:t xml:space="preserve">第五章 中东地区热门行业总体概况</w:t>
      </w:r>
    </w:p>
    <w:p>
      <w:pPr>
        <w:spacing w:before="75" w:after="0"/>
      </w:pPr>
      <w:r>
        <w:rPr/>
        <w:t xml:space="preserve">第一节 热门行业的定义与筛选标准</w:t>
      </w:r>
    </w:p>
    <w:p>
      <w:pPr>
        <w:spacing w:before="75" w:after="0"/>
      </w:pPr>
      <w:r>
        <w:rPr/>
        <w:t xml:space="preserve">一、 定义界定</w:t>
      </w:r>
    </w:p>
    <w:p>
      <w:pPr>
        <w:spacing w:before="75" w:after="0"/>
      </w:pPr>
      <w:r>
        <w:rPr/>
        <w:t xml:space="preserve">二、 筛选依据</w:t>
      </w:r>
    </w:p>
    <w:p>
      <w:pPr>
        <w:spacing w:before="75" w:after="0"/>
      </w:pPr>
      <w:r>
        <w:rPr/>
        <w:t xml:space="preserve">第二节 中东地区热门行业的分布与发展现状</w:t>
      </w:r>
    </w:p>
    <w:p>
      <w:pPr>
        <w:spacing w:before="75" w:after="0"/>
      </w:pPr>
      <w:r>
        <w:rPr/>
        <w:t xml:space="preserve">一、 行业分布地图</w:t>
      </w:r>
    </w:p>
    <w:p>
      <w:pPr>
        <w:spacing w:before="75" w:after="0"/>
      </w:pPr>
      <w:r>
        <w:rPr/>
        <w:t xml:space="preserve">二、 各行业发展规模与增速</w:t>
      </w:r>
    </w:p>
    <w:p>
      <w:pPr>
        <w:spacing w:before="75" w:after="0"/>
      </w:pPr>
      <w:r>
        <w:rPr>
          <w:b w:val="1"/>
          <w:bCs w:val="1"/>
        </w:rPr>
        <w:t xml:space="preserve">第六章 石油与天然气行业</w:t>
      </w:r>
    </w:p>
    <w:p>
      <w:pPr>
        <w:spacing w:before="75" w:after="0"/>
      </w:pPr>
      <w:r>
        <w:rPr/>
        <w:t xml:space="preserve">第一节 中东地区石油与天然气资源储量与分布</w:t>
      </w:r>
    </w:p>
    <w:p>
      <w:pPr>
        <w:spacing w:before="75" w:after="0"/>
      </w:pPr>
      <w:r>
        <w:rPr/>
        <w:t xml:space="preserve">一、 主要国家资源储量情况</w:t>
      </w:r>
    </w:p>
    <w:p>
      <w:pPr>
        <w:spacing w:before="75" w:after="0"/>
      </w:pPr>
      <w:r>
        <w:rPr/>
        <w:t xml:space="preserve">二、 资源分布特点与开采难度</w:t>
      </w:r>
    </w:p>
    <w:p>
      <w:pPr>
        <w:spacing w:before="75" w:after="0"/>
      </w:pPr>
      <w:r>
        <w:rPr/>
        <w:t xml:space="preserve">第二节 石油与天然气行业市场供需情况</w:t>
      </w:r>
    </w:p>
    <w:p>
      <w:pPr>
        <w:spacing w:before="75" w:after="0"/>
      </w:pPr>
      <w:r>
        <w:rPr/>
        <w:t xml:space="preserve">一、 全球市场需求对中东地区的影响</w:t>
      </w:r>
    </w:p>
    <w:p>
      <w:pPr>
        <w:spacing w:before="75" w:after="0"/>
      </w:pPr>
      <w:r>
        <w:rPr/>
        <w:t xml:space="preserve">二、 中东地区石油与天然气产量与出口量分析</w:t>
      </w:r>
    </w:p>
    <w:p>
      <w:pPr>
        <w:spacing w:before="75" w:after="0"/>
      </w:pPr>
      <w:r>
        <w:rPr/>
        <w:t xml:space="preserve">第三节 石油与天然气行业技术发展趋势</w:t>
      </w:r>
    </w:p>
    <w:p>
      <w:pPr>
        <w:spacing w:before="75" w:after="0"/>
      </w:pPr>
      <w:r>
        <w:rPr/>
        <w:t xml:space="preserve">一、 勘探与开采技术创新</w:t>
      </w:r>
    </w:p>
    <w:p>
      <w:pPr>
        <w:spacing w:before="75" w:after="0"/>
      </w:pPr>
      <w:r>
        <w:rPr/>
        <w:t xml:space="preserve">二、 节能减排与环保技术应用</w:t>
      </w:r>
    </w:p>
    <w:p>
      <w:pPr>
        <w:spacing w:before="75" w:after="0"/>
      </w:pPr>
      <w:r>
        <w:rPr/>
        <w:t xml:space="preserve">第四节 石油与天然气行业未来发展预测</w:t>
      </w:r>
    </w:p>
    <w:p>
      <w:pPr>
        <w:spacing w:before="75" w:after="0"/>
      </w:pPr>
      <w:r>
        <w:rPr/>
        <w:t xml:space="preserve">一、  2026-2031年产量与价格预测</w:t>
      </w:r>
    </w:p>
    <w:p>
      <w:pPr>
        <w:spacing w:before="75" w:after="0"/>
      </w:pPr>
      <w:r>
        <w:rPr/>
        <w:t xml:space="preserve">二、 行业发展面临的挑战与机遇</w:t>
      </w:r>
    </w:p>
    <w:p>
      <w:pPr>
        <w:spacing w:before="75" w:after="0"/>
      </w:pPr>
      <w:r>
        <w:rPr>
          <w:b w:val="1"/>
          <w:bCs w:val="1"/>
        </w:rPr>
        <w:t xml:space="preserve">第七章 新能源行业</w:t>
      </w:r>
    </w:p>
    <w:p>
      <w:pPr>
        <w:spacing w:before="75" w:after="0"/>
      </w:pPr>
      <w:r>
        <w:rPr/>
        <w:t xml:space="preserve">第一节 中东地区新能源发展政策与目标</w:t>
      </w:r>
    </w:p>
    <w:p>
      <w:pPr>
        <w:spacing w:before="75" w:after="0"/>
      </w:pPr>
      <w:r>
        <w:rPr/>
        <w:t xml:space="preserve">一、 各国新能源发展规划</w:t>
      </w:r>
    </w:p>
    <w:p>
      <w:pPr>
        <w:spacing w:before="75" w:after="0"/>
      </w:pPr>
      <w:r>
        <w:rPr/>
        <w:t xml:space="preserve">二、 政策支持力度与补贴措施</w:t>
      </w:r>
    </w:p>
    <w:p>
      <w:pPr>
        <w:spacing w:before="75" w:after="0"/>
      </w:pPr>
      <w:r>
        <w:rPr/>
        <w:t xml:space="preserve">第二节 太阳能行业发展现状与前景</w:t>
      </w:r>
    </w:p>
    <w:p>
      <w:pPr>
        <w:spacing w:before="75" w:after="0"/>
      </w:pPr>
      <w:r>
        <w:rPr/>
        <w:t xml:space="preserve">一、 太阳能资源分布与开发潜力</w:t>
      </w:r>
    </w:p>
    <w:p>
      <w:pPr>
        <w:spacing w:before="75" w:after="0"/>
      </w:pPr>
      <w:r>
        <w:rPr/>
        <w:t xml:space="preserve">二、 太阳能光伏产业发展情况</w:t>
      </w:r>
    </w:p>
    <w:p>
      <w:pPr>
        <w:spacing w:before="75" w:after="0"/>
      </w:pPr>
      <w:r>
        <w:rPr/>
        <w:t xml:space="preserve">三、 太阳能热利用技术应用与市场需求</w:t>
      </w:r>
    </w:p>
    <w:p>
      <w:pPr>
        <w:spacing w:before="75" w:after="0"/>
      </w:pPr>
      <w:r>
        <w:rPr/>
        <w:t xml:space="preserve">第三节 风能行业发展现状与前景</w:t>
      </w:r>
    </w:p>
    <w:p>
      <w:pPr>
        <w:spacing w:before="75" w:after="0"/>
      </w:pPr>
      <w:r>
        <w:rPr/>
        <w:t xml:space="preserve">一、 风能资源分布与评估</w:t>
      </w:r>
    </w:p>
    <w:p>
      <w:pPr>
        <w:spacing w:before="75" w:after="0"/>
      </w:pPr>
      <w:r>
        <w:rPr/>
        <w:t xml:space="preserve">二、 风力发电项目建设与运营情况</w:t>
      </w:r>
    </w:p>
    <w:p>
      <w:pPr>
        <w:spacing w:before="75" w:after="0"/>
      </w:pPr>
      <w:r>
        <w:rPr/>
        <w:t xml:space="preserve">三、 风能产业技术创新与成本控制</w:t>
      </w:r>
    </w:p>
    <w:p>
      <w:pPr>
        <w:spacing w:before="75" w:after="0"/>
      </w:pPr>
      <w:r>
        <w:rPr/>
        <w:t xml:space="preserve">第四节 其他新能源行业发展情况</w:t>
      </w:r>
    </w:p>
    <w:p>
      <w:pPr>
        <w:spacing w:before="75" w:after="0"/>
      </w:pPr>
      <w:r>
        <w:rPr/>
        <w:t xml:space="preserve">一、 水能、地热能等新能源开发利用</w:t>
      </w:r>
    </w:p>
    <w:p>
      <w:pPr>
        <w:spacing w:before="75" w:after="0"/>
      </w:pPr>
      <w:r>
        <w:rPr/>
        <w:t xml:space="preserve">二、 新能源储能技术发展与应用</w:t>
      </w:r>
    </w:p>
    <w:p>
      <w:pPr>
        <w:spacing w:before="75" w:after="0"/>
      </w:pPr>
      <w:r>
        <w:rPr>
          <w:b w:val="1"/>
          <w:bCs w:val="1"/>
        </w:rPr>
        <w:t xml:space="preserve">第八章 旅游业</w:t>
      </w:r>
    </w:p>
    <w:p>
      <w:pPr>
        <w:spacing w:before="75" w:after="0"/>
      </w:pPr>
      <w:r>
        <w:rPr/>
        <w:t xml:space="preserve">第一节 中东地区旅游资源特色与优势</w:t>
      </w:r>
    </w:p>
    <w:p>
      <w:pPr>
        <w:spacing w:before="75" w:after="0"/>
      </w:pPr>
      <w:r>
        <w:rPr/>
        <w:t xml:space="preserve">一、 自然景观旅游资源</w:t>
      </w:r>
    </w:p>
    <w:p>
      <w:pPr>
        <w:spacing w:before="75" w:after="0"/>
      </w:pPr>
      <w:r>
        <w:rPr/>
        <w:t xml:space="preserve">二、 历史文化旅游资源</w:t>
      </w:r>
    </w:p>
    <w:p>
      <w:pPr>
        <w:spacing w:before="75" w:after="0"/>
      </w:pPr>
      <w:r>
        <w:rPr/>
        <w:t xml:space="preserve">三、 现代娱乐旅游资源</w:t>
      </w:r>
    </w:p>
    <w:p>
      <w:pPr>
        <w:spacing w:before="75" w:after="0"/>
      </w:pPr>
      <w:r>
        <w:rPr/>
        <w:t xml:space="preserve">第二节 旅游业市场规模与增长趋势</w:t>
      </w:r>
    </w:p>
    <w:p>
      <w:pPr>
        <w:spacing w:before="75" w:after="0"/>
      </w:pPr>
      <w:r>
        <w:rPr/>
        <w:t xml:space="preserve">一、 过去五年旅游收入与游客数量变化</w:t>
      </w:r>
    </w:p>
    <w:p>
      <w:pPr>
        <w:spacing w:before="75" w:after="0"/>
      </w:pPr>
      <w:r>
        <w:rPr/>
        <w:t xml:space="preserve">二、  2026-2031年旅游市场增长预测</w:t>
      </w:r>
    </w:p>
    <w:p>
      <w:pPr>
        <w:spacing w:before="75" w:after="0"/>
      </w:pPr>
      <w:r>
        <w:rPr/>
        <w:t xml:space="preserve">第三节 旅游业基础设施建设情况</w:t>
      </w:r>
    </w:p>
    <w:p>
      <w:pPr>
        <w:spacing w:before="75" w:after="0"/>
      </w:pPr>
      <w:r>
        <w:rPr/>
        <w:t xml:space="preserve">一、 酒店、交通等基础设施现状</w:t>
      </w:r>
    </w:p>
    <w:p>
      <w:pPr>
        <w:spacing w:before="75" w:after="0"/>
      </w:pPr>
      <w:r>
        <w:rPr/>
        <w:t xml:space="preserve">二、 未来基础设施建设规划与投资</w:t>
      </w:r>
    </w:p>
    <w:p>
      <w:pPr>
        <w:spacing w:before="75" w:after="0"/>
      </w:pPr>
      <w:r>
        <w:rPr/>
        <w:t xml:space="preserve">第四节 旅游业发展面临的挑战与对策</w:t>
      </w:r>
    </w:p>
    <w:p>
      <w:pPr>
        <w:spacing w:before="75" w:after="0"/>
      </w:pPr>
      <w:r>
        <w:rPr/>
        <w:t xml:space="preserve">一、 安全问题对旅游业的影响</w:t>
      </w:r>
    </w:p>
    <w:p>
      <w:pPr>
        <w:spacing w:before="75" w:after="0"/>
      </w:pPr>
      <w:r>
        <w:rPr/>
        <w:t xml:space="preserve">二、 提升旅游服务质量的措施</w:t>
      </w:r>
    </w:p>
    <w:p>
      <w:pPr>
        <w:spacing w:before="75" w:after="0"/>
      </w:pPr>
      <w:r>
        <w:rPr>
          <w:b w:val="1"/>
          <w:bCs w:val="1"/>
        </w:rPr>
        <w:t xml:space="preserve">第九章 金融服务业</w:t>
      </w:r>
    </w:p>
    <w:p>
      <w:pPr>
        <w:spacing w:before="75" w:after="0"/>
      </w:pPr>
      <w:r>
        <w:rPr/>
        <w:t xml:space="preserve">第一节 中东地区金融市场发展现状</w:t>
      </w:r>
    </w:p>
    <w:p>
      <w:pPr>
        <w:spacing w:before="75" w:after="0"/>
      </w:pPr>
      <w:r>
        <w:rPr/>
        <w:t xml:space="preserve">一、 银行业发展情况</w:t>
      </w:r>
    </w:p>
    <w:p>
      <w:pPr>
        <w:spacing w:before="75" w:after="0"/>
      </w:pPr>
      <w:r>
        <w:rPr/>
        <w:t xml:space="preserve">二、 证券市场规模与活跃度</w:t>
      </w:r>
    </w:p>
    <w:p>
      <w:pPr>
        <w:spacing w:before="75" w:after="0"/>
      </w:pPr>
      <w:r>
        <w:rPr/>
        <w:t xml:space="preserve">三、 保险行业市场份额与产品创新</w:t>
      </w:r>
    </w:p>
    <w:p>
      <w:pPr>
        <w:spacing w:before="75" w:after="0"/>
      </w:pPr>
      <w:r>
        <w:rPr/>
        <w:t xml:space="preserve">第二节 金融科技在中东地区的应用与发展</w:t>
      </w:r>
    </w:p>
    <w:p>
      <w:pPr>
        <w:spacing w:before="75" w:after="0"/>
      </w:pPr>
      <w:r>
        <w:rPr/>
        <w:t xml:space="preserve">一、 移动支付、区块链等技术应用情况</w:t>
      </w:r>
    </w:p>
    <w:p>
      <w:pPr>
        <w:spacing w:before="75" w:after="0"/>
      </w:pPr>
      <w:r>
        <w:rPr/>
        <w:t xml:space="preserve">二、 金融科技企业发展现状与竞争格局</w:t>
      </w:r>
    </w:p>
    <w:p>
      <w:pPr>
        <w:spacing w:before="75" w:after="0"/>
      </w:pPr>
      <w:r>
        <w:rPr/>
        <w:t xml:space="preserve">第三节 金融服务业对外开放与国际化进程</w:t>
      </w:r>
    </w:p>
    <w:p>
      <w:pPr>
        <w:spacing w:before="75" w:after="0"/>
      </w:pPr>
      <w:r>
        <w:rPr/>
        <w:t xml:space="preserve">一、 外资银行与金融机构进入情况</w:t>
      </w:r>
    </w:p>
    <w:p>
      <w:pPr>
        <w:spacing w:before="75" w:after="0"/>
      </w:pPr>
      <w:r>
        <w:rPr/>
        <w:t xml:space="preserve">二、 中东地区金融机构海外扩张战略</w:t>
      </w:r>
    </w:p>
    <w:p>
      <w:pPr>
        <w:spacing w:before="75" w:after="0"/>
      </w:pPr>
      <w:r>
        <w:rPr/>
        <w:t xml:space="preserve">第四节 金融服务业未来发展趋势与风险防范</w:t>
      </w:r>
    </w:p>
    <w:p>
      <w:pPr>
        <w:spacing w:before="75" w:after="0"/>
      </w:pPr>
      <w:r>
        <w:rPr/>
        <w:t xml:space="preserve">一、 数字化转型与智能化服务趋势</w:t>
      </w:r>
    </w:p>
    <w:p>
      <w:pPr>
        <w:spacing w:before="75" w:after="0"/>
      </w:pPr>
      <w:r>
        <w:rPr/>
        <w:t xml:space="preserve">二、 金融风险防控措施与监管政策</w:t>
      </w:r>
    </w:p>
    <w:p>
      <w:pPr>
        <w:spacing w:before="75" w:after="0"/>
      </w:pPr>
      <w:r>
        <w:rPr>
          <w:b w:val="1"/>
          <w:bCs w:val="1"/>
        </w:rPr>
        <w:t xml:space="preserve">第十章 房地产行业</w:t>
      </w:r>
    </w:p>
    <w:p>
      <w:pPr>
        <w:spacing w:before="75" w:after="0"/>
      </w:pPr>
      <w:r>
        <w:rPr/>
        <w:t xml:space="preserve">第一节 中东地区房地产市场供需情况</w:t>
      </w:r>
    </w:p>
    <w:p>
      <w:pPr>
        <w:spacing w:before="75" w:after="0"/>
      </w:pPr>
      <w:r>
        <w:rPr/>
        <w:t xml:space="preserve">一、 住宅、商业地产等市场需求分析</w:t>
      </w:r>
    </w:p>
    <w:p>
      <w:pPr>
        <w:spacing w:before="75" w:after="0"/>
      </w:pPr>
      <w:r>
        <w:rPr/>
        <w:t xml:space="preserve">二、 房地产开发投资与供应规模</w:t>
      </w:r>
    </w:p>
    <w:p>
      <w:pPr>
        <w:spacing w:before="75" w:after="0"/>
      </w:pPr>
      <w:r>
        <w:rPr/>
        <w:t xml:space="preserve">第二节 房地产市场价格走势与影响因素</w:t>
      </w:r>
    </w:p>
    <w:p>
      <w:pPr>
        <w:spacing w:before="75" w:after="0"/>
      </w:pPr>
      <w:r>
        <w:rPr/>
        <w:t xml:space="preserve">一、 过去十年房价变化趋势</w:t>
      </w:r>
    </w:p>
    <w:p>
      <w:pPr>
        <w:spacing w:before="75" w:after="0"/>
      </w:pPr>
      <w:r>
        <w:rPr/>
        <w:t xml:space="preserve">二、 经济、政策等因素对房价的影响</w:t>
      </w:r>
    </w:p>
    <w:p>
      <w:pPr>
        <w:spacing w:before="75" w:after="0"/>
      </w:pPr>
      <w:r>
        <w:rPr/>
        <w:t xml:space="preserve">第三节 房地产行业政策调控与发展导向</w:t>
      </w:r>
    </w:p>
    <w:p>
      <w:pPr>
        <w:spacing w:before="75" w:after="0"/>
      </w:pPr>
      <w:r>
        <w:rPr/>
        <w:t xml:space="preserve">一、 土地政策、税收政策等调控措施</w:t>
      </w:r>
    </w:p>
    <w:p>
      <w:pPr>
        <w:spacing w:before="75" w:after="0"/>
      </w:pPr>
      <w:r>
        <w:rPr/>
        <w:t xml:space="preserve">二、 房地产市场可持续发展目标与规划</w:t>
      </w:r>
    </w:p>
    <w:p>
      <w:pPr>
        <w:spacing w:before="75" w:after="0"/>
      </w:pPr>
      <w:r>
        <w:rPr/>
        <w:t xml:space="preserve">第四节 房地产行业未来发展趋势与投资机会</w:t>
      </w:r>
    </w:p>
    <w:p>
      <w:pPr>
        <w:spacing w:before="75" w:after="0"/>
      </w:pPr>
      <w:r>
        <w:rPr/>
        <w:t xml:space="preserve">一、 绿色建筑、智能社区等发展趋势</w:t>
      </w:r>
    </w:p>
    <w:p>
      <w:pPr>
        <w:spacing w:before="75" w:after="0"/>
      </w:pPr>
      <w:r>
        <w:rPr/>
        <w:t xml:space="preserve">二、 不同城市与区域的投资潜力分析</w:t>
      </w:r>
    </w:p>
    <w:p>
      <w:pPr>
        <w:spacing w:before="75" w:after="0"/>
      </w:pPr>
      <w:r>
        <w:rPr>
          <w:b w:val="1"/>
          <w:bCs w:val="1"/>
        </w:rPr>
        <w:t xml:space="preserve">第十一章 信息技术与通信行业</w:t>
      </w:r>
    </w:p>
    <w:p>
      <w:pPr>
        <w:spacing w:before="75" w:after="0"/>
      </w:pPr>
      <w:r>
        <w:rPr/>
        <w:t xml:space="preserve">第一节 中东地区信息技术基础设施建设情况</w:t>
      </w:r>
    </w:p>
    <w:p>
      <w:pPr>
        <w:spacing w:before="75" w:after="0"/>
      </w:pPr>
      <w:r>
        <w:rPr/>
        <w:t xml:space="preserve">一、 宽带网络、移动通信等覆盖范围</w:t>
      </w:r>
    </w:p>
    <w:p>
      <w:pPr>
        <w:spacing w:before="75" w:after="0"/>
      </w:pPr>
      <w:r>
        <w:rPr/>
        <w:t xml:space="preserve">二、 数据中心建设与云计算服务能力</w:t>
      </w:r>
    </w:p>
    <w:p>
      <w:pPr>
        <w:spacing w:before="75" w:after="0"/>
      </w:pPr>
      <w:r>
        <w:rPr/>
        <w:t xml:space="preserve">第二节 信息技术与通信行业市场规模与增长</w:t>
      </w:r>
    </w:p>
    <w:p>
      <w:pPr>
        <w:spacing w:before="75" w:after="0"/>
      </w:pPr>
      <w:r>
        <w:rPr/>
        <w:t xml:space="preserve">一、 软件、硬件等细分市场规模</w:t>
      </w:r>
    </w:p>
    <w:p>
      <w:pPr>
        <w:spacing w:before="75" w:after="0"/>
      </w:pPr>
      <w:r>
        <w:rPr/>
        <w:t xml:space="preserve">二、 行业增长速度与驱动力分析</w:t>
      </w:r>
    </w:p>
    <w:p>
      <w:pPr>
        <w:spacing w:before="75" w:after="0"/>
      </w:pPr>
      <w:r>
        <w:rPr/>
        <w:t xml:space="preserve">第三节 数字经济发展现状与趋势</w:t>
      </w:r>
    </w:p>
    <w:p>
      <w:pPr>
        <w:spacing w:before="75" w:after="0"/>
      </w:pPr>
      <w:r>
        <w:rPr/>
        <w:t xml:space="preserve">一、 电子商务、数字媒体等领域发展情况</w:t>
      </w:r>
    </w:p>
    <w:p>
      <w:pPr>
        <w:spacing w:before="75" w:after="0"/>
      </w:pPr>
      <w:r>
        <w:rPr/>
        <w:t xml:space="preserve">二、 数字经济对传统行业的赋能与转型</w:t>
      </w:r>
    </w:p>
    <w:p>
      <w:pPr>
        <w:spacing w:before="75" w:after="0"/>
      </w:pPr>
      <w:r>
        <w:rPr/>
        <w:t xml:space="preserve">第四节 信息技术与通信行业创新能力与竞争力</w:t>
      </w:r>
    </w:p>
    <w:p>
      <w:pPr>
        <w:spacing w:before="75" w:after="0"/>
      </w:pPr>
      <w:r>
        <w:rPr/>
        <w:t xml:space="preserve">一、 科研投入与创新成果转化</w:t>
      </w:r>
    </w:p>
    <w:p>
      <w:pPr>
        <w:spacing w:before="75" w:after="0"/>
      </w:pPr>
      <w:r>
        <w:rPr/>
        <w:t xml:space="preserve">二、 本土企业与国际企业竞争格局</w:t>
      </w:r>
    </w:p>
    <w:p>
      <w:pPr>
        <w:spacing w:before="75" w:after="0"/>
      </w:pPr>
      <w:r>
        <w:rPr>
          <w:b w:val="1"/>
          <w:bCs w:val="1"/>
        </w:rPr>
        <w:t xml:space="preserve">第十二章 制造业</w:t>
      </w:r>
    </w:p>
    <w:p>
      <w:pPr>
        <w:spacing w:before="75" w:after="0"/>
      </w:pPr>
      <w:r>
        <w:rPr/>
        <w:t xml:space="preserve">第一节 中东地区制造业发展现状与结构</w:t>
      </w:r>
    </w:p>
    <w:p>
      <w:pPr>
        <w:spacing w:before="75" w:after="0"/>
      </w:pPr>
      <w:r>
        <w:rPr/>
        <w:t xml:space="preserve">一、 主要制造业产业分布</w:t>
      </w:r>
    </w:p>
    <w:p>
      <w:pPr>
        <w:spacing w:before="75" w:after="0"/>
      </w:pPr>
      <w:r>
        <w:rPr/>
        <w:t xml:space="preserve">二、 制造业在国民经济中的地位与贡献</w:t>
      </w:r>
    </w:p>
    <w:p>
      <w:pPr>
        <w:spacing w:before="75" w:after="0"/>
      </w:pPr>
      <w:r>
        <w:rPr/>
        <w:t xml:space="preserve">第二节 制造业重点细分行业分析</w:t>
      </w:r>
    </w:p>
    <w:p>
      <w:pPr>
        <w:spacing w:before="75" w:after="0"/>
      </w:pPr>
      <w:r>
        <w:rPr/>
        <w:t xml:space="preserve">一、 汽车制造行业发展情况</w:t>
      </w:r>
    </w:p>
    <w:p>
      <w:pPr>
        <w:spacing w:before="75" w:after="0"/>
      </w:pPr>
      <w:r>
        <w:rPr/>
        <w:t xml:space="preserve">二、 电子制造行业发展情况</w:t>
      </w:r>
    </w:p>
    <w:p>
      <w:pPr>
        <w:spacing w:before="75" w:after="0"/>
      </w:pPr>
      <w:r>
        <w:rPr/>
        <w:t xml:space="preserve">三、 食品加工制造行业发展情况</w:t>
      </w:r>
    </w:p>
    <w:p>
      <w:pPr>
        <w:spacing w:before="75" w:after="0"/>
      </w:pPr>
      <w:r>
        <w:rPr/>
        <w:t xml:space="preserve">第三节 制造业产业升级与技术改造</w:t>
      </w:r>
    </w:p>
    <w:p>
      <w:pPr>
        <w:spacing w:before="75" w:after="0"/>
      </w:pPr>
      <w:r>
        <w:rPr/>
        <w:t xml:space="preserve">一、 智能制造、工业互联网等技术应用</w:t>
      </w:r>
    </w:p>
    <w:p>
      <w:pPr>
        <w:spacing w:before="75" w:after="0"/>
      </w:pPr>
      <w:r>
        <w:rPr/>
        <w:t xml:space="preserve">二、 产业集群建设与协同发展</w:t>
      </w:r>
    </w:p>
    <w:p>
      <w:pPr>
        <w:spacing w:before="75" w:after="0"/>
      </w:pPr>
      <w:r>
        <w:rPr/>
        <w:t xml:space="preserve">第四节 制造业未来发展战略与政策支持</w:t>
      </w:r>
    </w:p>
    <w:p>
      <w:pPr>
        <w:spacing w:before="75" w:after="0"/>
      </w:pPr>
      <w:r>
        <w:rPr/>
        <w:t xml:space="preserve">一、 提升制造业竞争力的战略举措</w:t>
      </w:r>
    </w:p>
    <w:p>
      <w:pPr>
        <w:spacing w:before="75" w:after="0"/>
      </w:pPr>
      <w:r>
        <w:rPr/>
        <w:t xml:space="preserve">二、 政府对制造业发展的政策扶持</w:t>
      </w:r>
    </w:p>
    <w:p>
      <w:pPr>
        <w:spacing w:before="75" w:after="0"/>
      </w:pPr>
      <w:r>
        <w:rPr>
          <w:b w:val="1"/>
          <w:bCs w:val="1"/>
        </w:rPr>
        <w:t xml:space="preserve">第十三章 农业与食品行业</w:t>
      </w:r>
    </w:p>
    <w:p>
      <w:pPr>
        <w:spacing w:before="75" w:after="0"/>
      </w:pPr>
      <w:r>
        <w:rPr/>
        <w:t xml:space="preserve">第一节 中东地区农业资源与生产现状</w:t>
      </w:r>
    </w:p>
    <w:p>
      <w:pPr>
        <w:spacing w:before="75" w:after="0"/>
      </w:pPr>
      <w:r>
        <w:rPr/>
        <w:t xml:space="preserve">一、 土地、水资源等农业资源分布</w:t>
      </w:r>
    </w:p>
    <w:p>
      <w:pPr>
        <w:spacing w:before="75" w:after="0"/>
      </w:pPr>
      <w:r>
        <w:rPr/>
        <w:t xml:space="preserve">二、 主要农作物种植与畜牧养殖情况</w:t>
      </w:r>
    </w:p>
    <w:p>
      <w:pPr>
        <w:spacing w:before="75" w:after="0"/>
      </w:pPr>
      <w:r>
        <w:rPr/>
        <w:t xml:space="preserve">第二节 农业产业化与现代化发展水平</w:t>
      </w:r>
    </w:p>
    <w:p>
      <w:pPr>
        <w:spacing w:before="75" w:after="0"/>
      </w:pPr>
      <w:r>
        <w:rPr/>
        <w:t xml:space="preserve">一、 农业合作社、农场等经营模式</w:t>
      </w:r>
    </w:p>
    <w:p>
      <w:pPr>
        <w:spacing w:before="75" w:after="0"/>
      </w:pPr>
      <w:r>
        <w:rPr/>
        <w:t xml:space="preserve">二、 农业科技应用与机械化程度</w:t>
      </w:r>
    </w:p>
    <w:p>
      <w:pPr>
        <w:spacing w:before="75" w:after="0"/>
      </w:pPr>
      <w:r>
        <w:rPr/>
        <w:t xml:space="preserve">第三节 食品行业市场规模与消费需求</w:t>
      </w:r>
    </w:p>
    <w:p>
      <w:pPr>
        <w:spacing w:before="75" w:after="0"/>
      </w:pPr>
      <w:r>
        <w:rPr/>
        <w:t xml:space="preserve">一、 食品加工、销售等环节市场规模</w:t>
      </w:r>
    </w:p>
    <w:p>
      <w:pPr>
        <w:spacing w:before="75" w:after="0"/>
      </w:pPr>
      <w:r>
        <w:rPr/>
        <w:t xml:space="preserve">二、 消费者对食品品质与安全的需求变化</w:t>
      </w:r>
    </w:p>
    <w:p>
      <w:pPr>
        <w:spacing w:before="75" w:after="0"/>
      </w:pPr>
      <w:r>
        <w:rPr/>
        <w:t xml:space="preserve">第四节 农业与食品行业发展面临的挑战与机遇</w:t>
      </w:r>
    </w:p>
    <w:p>
      <w:pPr>
        <w:spacing w:before="75" w:after="0"/>
      </w:pPr>
      <w:r>
        <w:rPr/>
        <w:t xml:space="preserve">一、 气候变化、水资源短缺等挑战</w:t>
      </w:r>
    </w:p>
    <w:p>
      <w:pPr>
        <w:spacing w:before="75" w:after="0"/>
      </w:pPr>
      <w:r>
        <w:rPr/>
        <w:t xml:space="preserve">二、 农业科技创新、农产品出口等机遇</w:t>
      </w:r>
    </w:p>
    <w:p>
      <w:pPr>
        <w:spacing w:before="75" w:after="0"/>
      </w:pPr>
      <w:r>
        <w:rPr>
          <w:b w:val="1"/>
          <w:bCs w:val="1"/>
        </w:rPr>
        <w:t xml:space="preserve">第十四章 医疗与健康行业</w:t>
      </w:r>
    </w:p>
    <w:p>
      <w:pPr>
        <w:spacing w:before="75" w:after="0"/>
      </w:pPr>
      <w:r>
        <w:rPr/>
        <w:t xml:space="preserve">第一节 中东地区医疗基础设施建设情况</w:t>
      </w:r>
    </w:p>
    <w:p>
      <w:pPr>
        <w:spacing w:before="75" w:after="0"/>
      </w:pPr>
      <w:r>
        <w:rPr/>
        <w:t xml:space="preserve">一、 医院、诊所等医疗机构数量与分布</w:t>
      </w:r>
    </w:p>
    <w:p>
      <w:pPr>
        <w:spacing w:before="75" w:after="0"/>
      </w:pPr>
      <w:r>
        <w:rPr/>
        <w:t xml:space="preserve">二、 医疗设备与技术水平</w:t>
      </w:r>
    </w:p>
    <w:p>
      <w:pPr>
        <w:spacing w:before="75" w:after="0"/>
      </w:pPr>
      <w:r>
        <w:rPr/>
        <w:t xml:space="preserve">第二节 医疗服务市场需求与供给</w:t>
      </w:r>
    </w:p>
    <w:p>
      <w:pPr>
        <w:spacing w:before="75" w:after="0"/>
      </w:pPr>
      <w:r>
        <w:rPr/>
        <w:t xml:space="preserve">一、 不同年龄段医疗需求特点</w:t>
      </w:r>
    </w:p>
    <w:p>
      <w:pPr>
        <w:spacing w:before="75" w:after="0"/>
      </w:pPr>
      <w:r>
        <w:rPr/>
        <w:t xml:space="preserve">二、 医疗服务供给能力与缺口分析</w:t>
      </w:r>
    </w:p>
    <w:p>
      <w:pPr>
        <w:spacing w:before="75" w:after="0"/>
      </w:pPr>
      <w:r>
        <w:rPr/>
        <w:t xml:space="preserve">第三节 大健康产业发展现状与趋势</w:t>
      </w:r>
    </w:p>
    <w:p>
      <w:pPr>
        <w:spacing w:before="75" w:after="0"/>
      </w:pPr>
      <w:r>
        <w:rPr/>
        <w:t xml:space="preserve">一、 养生保健、康复护理等产业发展情况</w:t>
      </w:r>
    </w:p>
    <w:p>
      <w:pPr>
        <w:spacing w:before="75" w:after="0"/>
      </w:pPr>
      <w:r>
        <w:rPr/>
        <w:t xml:space="preserve">二、 健康管理、互联网医疗等新兴业态发展</w:t>
      </w:r>
    </w:p>
    <w:p>
      <w:pPr>
        <w:spacing w:before="75" w:after="0"/>
      </w:pPr>
      <w:r>
        <w:rPr/>
        <w:t xml:space="preserve">第四节 医疗与健康行业政策支持与投资机会</w:t>
      </w:r>
    </w:p>
    <w:p>
      <w:pPr>
        <w:spacing w:before="75" w:after="0"/>
      </w:pPr>
      <w:r>
        <w:rPr/>
        <w:t xml:space="preserve">一、 政府对医疗行业的投入与政策扶持</w:t>
      </w:r>
    </w:p>
    <w:p>
      <w:pPr>
        <w:spacing w:before="75" w:after="0"/>
      </w:pPr>
      <w:r>
        <w:rPr/>
        <w:t xml:space="preserve">二、 医疗健康领域的投资热点与潜力项目</w:t>
      </w:r>
    </w:p>
    <w:p>
      <w:pPr>
        <w:spacing w:before="75" w:after="0"/>
      </w:pPr>
      <w:r>
        <w:rPr>
          <w:b w:val="1"/>
          <w:bCs w:val="1"/>
        </w:rPr>
        <w:t xml:space="preserve">第十五章 教育行业</w:t>
      </w:r>
    </w:p>
    <w:p>
      <w:pPr>
        <w:spacing w:before="75" w:after="0"/>
      </w:pPr>
      <w:r>
        <w:rPr/>
        <w:t xml:space="preserve">第一节 中东地区教育体系与发展现状</w:t>
      </w:r>
    </w:p>
    <w:p>
      <w:pPr>
        <w:spacing w:before="75" w:after="0"/>
      </w:pPr>
      <w:r>
        <w:rPr/>
        <w:t xml:space="preserve">一、 基础教育、高等教育等各阶段教育情况</w:t>
      </w:r>
    </w:p>
    <w:p>
      <w:pPr>
        <w:spacing w:before="75" w:after="0"/>
      </w:pPr>
      <w:r>
        <w:rPr/>
        <w:t xml:space="preserve">二、 教育公平与质量提升情况</w:t>
      </w:r>
    </w:p>
    <w:p>
      <w:pPr>
        <w:spacing w:before="75" w:after="0"/>
      </w:pPr>
      <w:r>
        <w:rPr/>
        <w:t xml:space="preserve">第二节 职业教育与培训市场需求</w:t>
      </w:r>
    </w:p>
    <w:p>
      <w:pPr>
        <w:spacing w:before="75" w:after="0"/>
      </w:pPr>
      <w:r>
        <w:rPr/>
        <w:t xml:space="preserve">一、 产业发展对职业技能人才的需求</w:t>
      </w:r>
    </w:p>
    <w:p>
      <w:pPr>
        <w:spacing w:before="75" w:after="0"/>
      </w:pPr>
      <w:r>
        <w:rPr/>
        <w:t xml:space="preserve">二、 职业教育培训机构与课程设置</w:t>
      </w:r>
    </w:p>
    <w:p>
      <w:pPr>
        <w:spacing w:before="75" w:after="0"/>
      </w:pPr>
      <w:r>
        <w:rPr/>
        <w:t xml:space="preserve">第三节 在线教育发展现状与趋势</w:t>
      </w:r>
    </w:p>
    <w:p>
      <w:pPr>
        <w:spacing w:before="75" w:after="0"/>
      </w:pPr>
      <w:r>
        <w:rPr/>
        <w:t xml:space="preserve">一、 在线教育平台与用户规模</w:t>
      </w:r>
    </w:p>
    <w:p>
      <w:pPr>
        <w:spacing w:before="75" w:after="0"/>
      </w:pPr>
      <w:r>
        <w:rPr/>
        <w:t xml:space="preserve">二、 在线教育技术创新与教学模式变革</w:t>
      </w:r>
    </w:p>
    <w:p>
      <w:pPr>
        <w:spacing w:before="75" w:after="0"/>
      </w:pPr>
      <w:r>
        <w:rPr/>
        <w:t xml:space="preserve">第四节 教育行业国际化与合作交流</w:t>
      </w:r>
    </w:p>
    <w:p>
      <w:pPr>
        <w:spacing w:before="75" w:after="0"/>
      </w:pPr>
      <w:r>
        <w:rPr/>
        <w:t xml:space="preserve">一、 国际学校、留学教育等发展情况</w:t>
      </w:r>
    </w:p>
    <w:p>
      <w:pPr>
        <w:spacing w:before="75" w:after="0"/>
      </w:pPr>
      <w:r>
        <w:rPr/>
        <w:t xml:space="preserve">二、 教育领域的国际合作项目与交流活动</w:t>
      </w:r>
    </w:p>
    <w:p>
      <w:pPr>
        <w:spacing w:before="75" w:after="0"/>
      </w:pPr>
      <w:r>
        <w:rPr>
          <w:b w:val="1"/>
          <w:bCs w:val="1"/>
        </w:rPr>
        <w:t xml:space="preserve">第十六章 物流与供应链行业</w:t>
      </w:r>
    </w:p>
    <w:p>
      <w:pPr>
        <w:spacing w:before="75" w:after="0"/>
      </w:pPr>
      <w:r>
        <w:rPr/>
        <w:t xml:space="preserve">第一节 中东地区物流基础设施建设情况</w:t>
      </w:r>
    </w:p>
    <w:p>
      <w:pPr>
        <w:spacing w:before="75" w:after="0"/>
      </w:pPr>
      <w:r>
        <w:rPr/>
        <w:t xml:space="preserve">一、 港口、机场、铁路等交通枢纽建设</w:t>
      </w:r>
    </w:p>
    <w:p>
      <w:pPr>
        <w:spacing w:before="75" w:after="0"/>
      </w:pPr>
      <w:r>
        <w:rPr/>
        <w:t xml:space="preserve">二、 物流园区、仓储设施等布局</w:t>
      </w:r>
    </w:p>
    <w:p>
      <w:pPr>
        <w:spacing w:before="75" w:after="0"/>
      </w:pPr>
      <w:r>
        <w:rPr/>
        <w:t xml:space="preserve">第二节 物流市场规模与竞争格局</w:t>
      </w:r>
    </w:p>
    <w:p>
      <w:pPr>
        <w:spacing w:before="75" w:after="0"/>
      </w:pPr>
      <w:r>
        <w:rPr/>
        <w:t xml:space="preserve">一、 物流行业总收入与增长速度</w:t>
      </w:r>
    </w:p>
    <w:p>
      <w:pPr>
        <w:spacing w:before="75" w:after="0"/>
      </w:pPr>
      <w:r>
        <w:rPr/>
        <w:t xml:space="preserve">二、 主要物流企业市场份额与竞争策略</w:t>
      </w:r>
    </w:p>
    <w:p>
      <w:pPr>
        <w:spacing w:before="75" w:after="0"/>
      </w:pPr>
      <w:r>
        <w:rPr/>
        <w:t xml:space="preserve">第三节 供应链数字化与智能化发展</w:t>
      </w:r>
    </w:p>
    <w:p>
      <w:pPr>
        <w:spacing w:before="75" w:after="0"/>
      </w:pPr>
      <w:r>
        <w:rPr/>
        <w:t xml:space="preserve">一、 物联网、大数据等技术在供应链中的应用</w:t>
      </w:r>
    </w:p>
    <w:p>
      <w:pPr>
        <w:spacing w:before="75" w:after="0"/>
      </w:pPr>
      <w:r>
        <w:rPr/>
        <w:t xml:space="preserve">二、 智慧物流、绿色供应链等发展趋势</w:t>
      </w:r>
    </w:p>
    <w:p>
      <w:pPr>
        <w:spacing w:before="75" w:after="0"/>
      </w:pPr>
      <w:r>
        <w:rPr/>
        <w:t xml:space="preserve">第四节 物流与供应链行业发展面临的挑战与对策</w:t>
      </w:r>
    </w:p>
    <w:p>
      <w:pPr>
        <w:spacing w:before="75" w:after="0"/>
      </w:pPr>
      <w:r>
        <w:rPr/>
        <w:t xml:space="preserve">一、 地缘政治、贸易保护等挑战</w:t>
      </w:r>
    </w:p>
    <w:p>
      <w:pPr>
        <w:spacing w:before="75" w:after="0"/>
      </w:pPr>
      <w:r>
        <w:rPr/>
        <w:t xml:space="preserve">二、 提升物流效率与服务质量的措施</w:t>
      </w:r>
    </w:p>
    <w:p>
      <w:pPr>
        <w:spacing w:before="75" w:after="0"/>
      </w:pPr>
      <w:r>
        <w:rPr>
          <w:b w:val="1"/>
          <w:bCs w:val="1"/>
        </w:rPr>
        <w:t xml:space="preserve">第十七章 热门行业企业案例分析</w:t>
      </w:r>
    </w:p>
    <w:p>
      <w:pPr>
        <w:spacing w:before="75" w:after="0"/>
      </w:pPr>
      <w:r>
        <w:rPr/>
        <w:t xml:space="preserve">第一节 石油与天然气行业企业案例</w:t>
      </w:r>
    </w:p>
    <w:p>
      <w:pPr>
        <w:spacing w:before="75" w:after="0"/>
      </w:pPr>
      <w:r>
        <w:rPr/>
        <w:t xml:space="preserve">一、 沙特阿美公司发展战略与市场竞争力</w:t>
      </w:r>
    </w:p>
    <w:p>
      <w:pPr>
        <w:spacing w:before="75" w:after="0"/>
      </w:pPr>
      <w:r>
        <w:rPr/>
        <w:t xml:space="preserve">二、 阿联酋国家石油公司的国际化运营模式</w:t>
      </w:r>
    </w:p>
    <w:p>
      <w:pPr>
        <w:spacing w:before="75" w:after="0"/>
      </w:pPr>
      <w:r>
        <w:rPr/>
        <w:t xml:space="preserve">第二节 新能源行业企业案例</w:t>
      </w:r>
    </w:p>
    <w:p>
      <w:pPr>
        <w:spacing w:before="75" w:after="0"/>
      </w:pPr>
      <w:r>
        <w:rPr/>
        <w:t xml:space="preserve">一、 马斯达尔公司在太阳能领域的创新实践</w:t>
      </w:r>
    </w:p>
    <w:p>
      <w:pPr>
        <w:spacing w:before="75" w:after="0"/>
      </w:pPr>
      <w:r>
        <w:rPr/>
        <w:t xml:space="preserve">二、 迪拜水电局的风能项目开发经验</w:t>
      </w:r>
    </w:p>
    <w:p>
      <w:pPr>
        <w:spacing w:before="75" w:after="0"/>
      </w:pPr>
      <w:r>
        <w:rPr/>
        <w:t xml:space="preserve">第三节 旅游业企业案例</w:t>
      </w:r>
    </w:p>
    <w:p>
      <w:pPr>
        <w:spacing w:before="75" w:after="0"/>
      </w:pPr>
      <w:r>
        <w:rPr/>
        <w:t xml:space="preserve">一、 迪拜棕榈岛集团的旅游地产开发模式</w:t>
      </w:r>
    </w:p>
    <w:p>
      <w:pPr>
        <w:spacing w:before="75" w:after="0"/>
      </w:pPr>
      <w:r>
        <w:rPr/>
        <w:t xml:space="preserve">二、 卡塔尔航空公司的品牌营销策略</w:t>
      </w:r>
    </w:p>
    <w:p>
      <w:pPr>
        <w:spacing w:before="75" w:after="0"/>
      </w:pPr>
      <w:r>
        <w:rPr/>
        <w:t xml:space="preserve">第四节 金融服务业企业案例</w:t>
      </w:r>
    </w:p>
    <w:p>
      <w:pPr>
        <w:spacing w:before="75" w:after="0"/>
      </w:pPr>
      <w:r>
        <w:rPr/>
        <w:t xml:space="preserve">一、 迪拜国际金融中心的金融创新与监管经验</w:t>
      </w:r>
    </w:p>
    <w:p>
      <w:pPr>
        <w:spacing w:before="75" w:after="0"/>
      </w:pPr>
      <w:r>
        <w:rPr/>
        <w:t xml:space="preserve">二、 阿布扎比第一银行的数字化转型实践</w:t>
      </w:r>
    </w:p>
    <w:p>
      <w:pPr>
        <w:spacing w:before="75" w:after="0"/>
      </w:pPr>
      <w:r>
        <w:rPr>
          <w:b w:val="1"/>
          <w:bCs w:val="1"/>
        </w:rPr>
        <w:t xml:space="preserve">第十八章 热门行业投资机会与风险评估</w:t>
      </w:r>
    </w:p>
    <w:p>
      <w:pPr>
        <w:spacing w:before="75" w:after="0"/>
      </w:pPr>
      <w:r>
        <w:rPr/>
        <w:t xml:space="preserve">第一节 各热门行业投资吸引力分析</w:t>
      </w:r>
    </w:p>
    <w:p>
      <w:pPr>
        <w:spacing w:before="75" w:after="0"/>
      </w:pPr>
      <w:r>
        <w:rPr/>
        <w:t xml:space="preserve">一、 市场规模、增长潜力等指标评估</w:t>
      </w:r>
    </w:p>
    <w:p>
      <w:pPr>
        <w:spacing w:before="75" w:after="0"/>
      </w:pPr>
      <w:r>
        <w:rPr/>
        <w:t xml:space="preserve">二、 不同行业投资回报率预测</w:t>
      </w:r>
    </w:p>
    <w:p>
      <w:pPr>
        <w:spacing w:before="75" w:after="0"/>
      </w:pPr>
      <w:r>
        <w:rPr/>
        <w:t xml:space="preserve">第二节 热门行业投资风险因素识别</w:t>
      </w:r>
    </w:p>
    <w:p>
      <w:pPr>
        <w:spacing w:before="75" w:after="0"/>
      </w:pPr>
      <w:r>
        <w:rPr/>
        <w:t xml:space="preserve">一、 政治、经济、市场等风险因素</w:t>
      </w:r>
    </w:p>
    <w:p>
      <w:pPr>
        <w:spacing w:before="75" w:after="0"/>
      </w:pPr>
      <w:r>
        <w:rPr/>
        <w:t xml:space="preserve">二、 行业竞争、技术变革等风险因素</w:t>
      </w:r>
    </w:p>
    <w:p>
      <w:pPr>
        <w:spacing w:before="75" w:after="0"/>
      </w:pPr>
      <w:r>
        <w:rPr/>
        <w:t xml:space="preserve">第三节 投资风险应对策略与建议</w:t>
      </w:r>
    </w:p>
    <w:p>
      <w:pPr>
        <w:spacing w:before="75" w:after="0"/>
      </w:pPr>
      <w:r>
        <w:rPr/>
        <w:t xml:space="preserve">一、 多元化投资、风险分散等策略</w:t>
      </w:r>
    </w:p>
    <w:p>
      <w:pPr>
        <w:spacing w:before="75" w:after="0"/>
      </w:pPr>
      <w:r>
        <w:rPr/>
        <w:t xml:space="preserve">二、 加强市场调研、政策跟踪等建议</w:t>
      </w:r>
    </w:p>
    <w:p>
      <w:pPr>
        <w:spacing w:before="75" w:after="0"/>
      </w:pPr>
      <w:r>
        <w:rPr>
          <w:b w:val="1"/>
          <w:bCs w:val="1"/>
        </w:rPr>
        <w:t xml:space="preserve">第十九章 2026-2031年中东热门行业发展趋势预测</w:t>
      </w:r>
    </w:p>
    <w:p>
      <w:pPr>
        <w:spacing w:before="75" w:after="0"/>
      </w:pPr>
      <w:r>
        <w:rPr/>
        <w:t xml:space="preserve">第一节 行业发展总体趋势判断</w:t>
      </w:r>
    </w:p>
    <w:p>
      <w:pPr>
        <w:spacing w:before="75" w:after="0"/>
      </w:pPr>
      <w:r>
        <w:rPr/>
        <w:t xml:space="preserve">一、 产业结构升级与转型趋势</w:t>
      </w:r>
    </w:p>
    <w:p>
      <w:pPr>
        <w:spacing w:before="75" w:after="0"/>
      </w:pPr>
      <w:r>
        <w:rPr/>
        <w:t xml:space="preserve">二、 数字化、绿色化发展趋势</w:t>
      </w:r>
    </w:p>
    <w:p>
      <w:pPr>
        <w:spacing w:before="75" w:after="0"/>
      </w:pPr>
      <w:r>
        <w:rPr/>
        <w:t xml:space="preserve">第二节 各热门行业具体发展趋势预测</w:t>
      </w:r>
    </w:p>
    <w:p>
      <w:pPr>
        <w:spacing w:before="75" w:after="0"/>
      </w:pPr>
      <w:r>
        <w:rPr/>
        <w:t xml:space="preserve">一、 石油与天然气行业：清洁化、高效化发展</w:t>
      </w:r>
    </w:p>
    <w:p>
      <w:pPr>
        <w:spacing w:before="75" w:after="0"/>
      </w:pPr>
      <w:r>
        <w:rPr/>
        <w:t xml:space="preserve">二、 新能源行业：大规模商业化应用</w:t>
      </w:r>
    </w:p>
    <w:p>
      <w:pPr>
        <w:spacing w:before="75" w:after="0"/>
      </w:pPr>
      <w:r>
        <w:rPr/>
        <w:t xml:space="preserve">三、 旅游业：高端化、个性化旅游产品需求增长</w:t>
      </w:r>
    </w:p>
    <w:p>
      <w:pPr>
        <w:spacing w:before="75" w:after="0"/>
      </w:pPr>
      <w:r>
        <w:rPr/>
        <w:t xml:space="preserve">四、 金融服务业：金融科技深度融合与创新</w:t>
      </w:r>
    </w:p>
    <w:p>
      <w:pPr>
        <w:spacing w:before="75" w:after="0"/>
      </w:pPr>
      <w:r>
        <w:rPr/>
        <w:t xml:space="preserve">五、 其他行业：结合各自特点的发展趋势</w:t>
      </w:r>
    </w:p>
    <w:p>
      <w:pPr>
        <w:spacing w:before="75" w:after="0"/>
      </w:pPr>
      <w:r>
        <w:rPr>
          <w:b w:val="1"/>
          <w:bCs w:val="1"/>
        </w:rPr>
        <w:t xml:space="preserve">第二十章 结论与建议</w:t>
      </w:r>
    </w:p>
    <w:p>
      <w:pPr>
        <w:spacing w:before="75" w:after="0"/>
      </w:pPr>
      <w:r>
        <w:rPr/>
        <w:t xml:space="preserve">第一节 研究结论总结</w:t>
      </w:r>
    </w:p>
    <w:p>
      <w:pPr>
        <w:spacing w:before="75" w:after="0"/>
      </w:pPr>
      <w:r>
        <w:rPr/>
        <w:t xml:space="preserve">一、 中东地区热门行业发展现状总结</w:t>
      </w:r>
    </w:p>
    <w:p>
      <w:pPr>
        <w:spacing w:before="75" w:after="0"/>
      </w:pPr>
      <w:r>
        <w:rPr/>
        <w:t xml:space="preserve">二、  2026-2031年热门行业发展趋势总结</w:t>
      </w:r>
    </w:p>
    <w:p>
      <w:pPr>
        <w:spacing w:before="75" w:after="0"/>
      </w:pPr>
      <w:r>
        <w:rPr/>
        <w:t xml:space="preserve">第二节 对政府部门的政策建议</w:t>
      </w:r>
    </w:p>
    <w:p>
      <w:pPr>
        <w:spacing w:before="75" w:after="0"/>
      </w:pPr>
      <w:r>
        <w:rPr/>
        <w:t xml:space="preserve">一、 产业政策优化与调整建议</w:t>
      </w:r>
    </w:p>
    <w:p>
      <w:pPr>
        <w:spacing w:before="75" w:after="0"/>
      </w:pPr>
      <w:r>
        <w:rPr/>
        <w:t xml:space="preserve">二、 基础设施建设与公共服务提升建议</w:t>
      </w:r>
    </w:p>
    <w:p>
      <w:pPr>
        <w:spacing w:before="75" w:after="0"/>
      </w:pPr>
      <w:r>
        <w:rPr/>
        <w:t xml:space="preserve">第三节 对企业的发展建议</w:t>
      </w:r>
    </w:p>
    <w:p>
      <w:pPr>
        <w:spacing w:before="75" w:after="0"/>
      </w:pPr>
      <w:r>
        <w:rPr/>
        <w:t xml:space="preserve">一、 市场进入策略与竞争策略建议</w:t>
      </w:r>
    </w:p>
    <w:p>
      <w:pPr>
        <w:spacing w:before="75" w:after="0"/>
      </w:pPr>
      <w:r>
        <w:rPr/>
        <w:t xml:space="preserve">二、 技术创新与人才培养建议</w:t>
      </w:r>
    </w:p>
    <w:p>
      <w:pPr>
        <w:spacing w:before="75" w:after="0"/>
      </w:pPr>
      <w:r>
        <w:rPr>
          <w:b w:val="1"/>
          <w:bCs w:val="1"/>
        </w:rPr>
        <w:t xml:space="preserve">图表目录</w:t>
      </w:r>
    </w:p>
    <w:p>
      <w:pPr>
        <w:spacing w:before="75" w:after="0"/>
      </w:pPr>
      <w:r>
        <w:rPr/>
        <w:t xml:space="preserve">图表：中东地区过去十年gdp增长趋势图</w:t>
      </w:r>
    </w:p>
    <w:p>
      <w:pPr>
        <w:spacing w:before="75" w:after="0"/>
      </w:pPr>
      <w:r>
        <w:rPr/>
        <w:t xml:space="preserve">图表：中东地区产业结构现状饼状图</w:t>
      </w:r>
    </w:p>
    <w:p>
      <w:pPr>
        <w:spacing w:before="75" w:after="0"/>
      </w:pPr>
      <w:r>
        <w:rPr/>
        <w:t xml:space="preserve">图表：中东地区主要贸易伙伴贸易规模柱状图</w:t>
      </w:r>
    </w:p>
    <w:p>
      <w:pPr>
        <w:spacing w:before="75" w:after="0"/>
      </w:pPr>
      <w:r>
        <w:rPr/>
        <w:t xml:space="preserve">图表：中东地区石油与天然气资源储量分布图</w:t>
      </w:r>
    </w:p>
    <w:p>
      <w:pPr>
        <w:spacing w:before="75" w:after="0"/>
      </w:pPr>
      <w:r>
        <w:rPr/>
        <w:t xml:space="preserve">图表：中东地区太阳能资源分布地图</w:t>
      </w:r>
    </w:p>
    <w:p>
      <w:pPr>
        <w:spacing w:before="75" w:after="0"/>
      </w:pPr>
      <w:r>
        <w:rPr/>
        <w:t xml:space="preserve">图表：中东地区旅游收入与游客数量变化折线图</w:t>
      </w:r>
    </w:p>
    <w:p>
      <w:pPr>
        <w:spacing w:before="75" w:after="0"/>
      </w:pPr>
      <w:r>
        <w:rPr/>
        <w:t xml:space="preserve">图表：中东地区银行业资产规模与利润增长曲线图</w:t>
      </w:r>
    </w:p>
    <w:p>
      <w:pPr>
        <w:spacing w:before="75" w:after="0"/>
      </w:pPr>
      <w:r>
        <w:rPr/>
        <w:t xml:space="preserve">图表：中东地区房地产市场供需平衡表</w:t>
      </w:r>
    </w:p>
    <w:p>
      <w:pPr>
        <w:spacing w:before="75" w:after="0"/>
      </w:pPr>
      <w:r>
        <w:rPr/>
        <w:t xml:space="preserve">图表：中东地区信息技术基础设施建设指标对比表</w:t>
      </w:r>
    </w:p>
    <w:p>
      <w:pPr>
        <w:spacing w:before="75" w:after="0"/>
      </w:pPr>
      <w:r>
        <w:rPr/>
        <w:t xml:space="preserve">图表：中东地区农业主要农作物产量柱状图</w:t>
      </w:r>
    </w:p>
    <w:p>
      <w:pPr>
        <w:spacing w:before="75" w:after="0"/>
      </w:pPr>
      <w:r>
        <w:rPr/>
        <w:t xml:space="preserve">图表：中东地区医疗服务需求与供给缺口示意图</w:t>
      </w:r>
    </w:p>
    <w:p>
      <w:pPr>
        <w:spacing w:before="75" w:after="0"/>
      </w:pPr>
      <w:r>
        <w:rPr/>
        <w:t xml:space="preserve">图表：中东地区物流市场竞争格局雷达图</w:t>
      </w:r>
    </w:p>
    <w:p>
      <w:pPr>
        <w:spacing w:before="75" w:after="0"/>
      </w:pPr>
      <w:r>
        <w:rPr/>
        <w:t xml:space="preserve">图表：各热门行业投资吸引力评分雷达图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中东市场热门行业市场发展深度分析及投资风险评估研究报告(2026-2031版)</dc:title>
  <dc:description>中东市场热门行业市场发展深度分析及投资风险评估研究报告(2026-2031版)</dc:description>
  <dc:subject>中东市场热门行业市场发展深度分析及投资风险评估研究报告(2026-2031版)</dc:subject>
  <cp:keywords>研究报告</cp:keywords>
  <cp:category>研究报告</cp:category>
  <cp:lastModifiedBy>北京中道泰和信息咨询有限公司</cp:lastModifiedBy>
  <dcterms:created xsi:type="dcterms:W3CDTF">2026-04-08T16:24:55+08:00</dcterms:created>
  <dcterms:modified xsi:type="dcterms:W3CDTF">2026-04-08T16:24:55+08:00</dcterms:modified>
</cp:coreProperties>
</file>

<file path=docProps/custom.xml><?xml version="1.0" encoding="utf-8"?>
<Properties xmlns="http://schemas.openxmlformats.org/officeDocument/2006/custom-properties" xmlns:vt="http://schemas.openxmlformats.org/officeDocument/2006/docPropsVTypes"/>
</file>