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北美房地产科技（PropTech）行业市场发展分析及竞争格局与投资前景研究报告(2026-2031版)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房地产科技(PropTech)是“Property Technology”的缩写，指的是技术和创新在房地产和物业管理行业的应用。它涵盖广泛的数字解决方案、软件、硬件和平台，旨在简化、增强和改造房地产行业的各个方面。通过利用数据分析、人工智能、物联网(IoT)和区块链等技术，PropTech能够提高房地产相关活动(包括开发、管理、购买、销售、租赁和投资)的效率、透明度、可持续性和用户体验。</w:t>
      </w:r>
    </w:p>
    <w:p>
      <w:pPr>
        <w:spacing w:after="150"/>
      </w:pPr>
      <w:r>
        <w:rPr/>
        <w:t xml:space="preserve">PropTech的重要性体现在多个方面。首先，它通过简化物业管理流程、减少管理任务，提高了物业专业人员的效率。其次，PropTech提供实时数据和市场趋势分析，帮助投资者和管理者做出更明智的决策。此外，通过节能解决方案、预测性维护和优化运营，PropTech能够显著降低成本。在用户体验方面，智能家居技术等PropTech应用通过自动化和便利性增强了居民的生活体验。最后，PropTech颠覆了传统的房地产模式，为创新开辟了新的机会，推动了整个行业的变革。</w:t>
      </w:r>
    </w:p>
    <w:p>
      <w:pPr>
        <w:spacing w:after="150"/>
      </w:pPr>
      <w:r>
        <w:rPr/>
        <w:t xml:space="preserve">北美在PropTech市场中占据主导地位，该地区拥有动态的房地产景观，对财产管理、交易和租户体验的创新解决方案需求旺盛。随着技术的不断进步，如AI驱动的分析技术、智能住宅技术和区块链支持的安全交易，北美市场有望持续增长。此外，该地区的房地产行业日益重视效率、可持续性和数字化转型，为PropTech供应商提供了广阔的市场空间。未来，随着更多企业采用可扩展且具有成本效益的PropTech解决方案，北美市场将继续保持强劲的增长势头。</w:t>
      </w:r>
    </w:p>
    <w:p>
      <w:pPr>
        <w:spacing w:after="150"/>
      </w:pPr>
      <w:r>
        <w:rPr/>
        <w:t xml:space="preserve">本研究咨询报告由北京中道泰和信息咨询有限公司领衔撰写，中道泰和作为专业的市场研究机构，通常采用多种研究方法来分析房地产科技(PropTech)行业。通过对房地产市场的宏观环境、政策法规、技术发展趋势以及消费者需求的深入分析，中道泰和能够为行业参与者提供全面的市场洞察和战略建议。这种综合的研究方法有助于揭示PropTech行业的发展趋势和潜在机会，为企业的决策提供有力支持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行业概述</w:t>
      </w:r>
    </w:p>
    <w:p>
      <w:pPr>
        <w:spacing w:before="75" w:after="0"/>
      </w:pPr>
      <w:r>
        <w:rPr/>
        <w:t xml:space="preserve">第一节  北美房地产科技行业定义与范畴</w:t>
      </w:r>
    </w:p>
    <w:p>
      <w:pPr>
        <w:spacing w:before="75" w:after="0"/>
      </w:pPr>
      <w:r>
        <w:rPr/>
        <w:t xml:space="preserve">一、  房地产科技的概念界定</w:t>
      </w:r>
    </w:p>
    <w:p>
      <w:pPr>
        <w:spacing w:before="75" w:after="0"/>
      </w:pPr>
      <w:r>
        <w:rPr/>
        <w:t xml:space="preserve">二、  北美proptech的独特特征</w:t>
      </w:r>
    </w:p>
    <w:p>
      <w:pPr>
        <w:spacing w:before="75" w:after="0"/>
      </w:pPr>
      <w:r>
        <w:rPr/>
        <w:t xml:space="preserve">三、  与传统房地产的区别</w:t>
      </w:r>
    </w:p>
    <w:p>
      <w:pPr>
        <w:spacing w:before="75" w:after="0"/>
      </w:pPr>
      <w:r>
        <w:rPr/>
        <w:t xml:space="preserve">第二节  产业链分析</w:t>
      </w:r>
    </w:p>
    <w:p>
      <w:pPr>
        <w:spacing w:before="75" w:after="0"/>
      </w:pPr>
      <w:r>
        <w:rPr/>
        <w:t xml:space="preserve">一、  上游技术供应商</w:t>
      </w:r>
    </w:p>
    <w:p>
      <w:pPr>
        <w:spacing w:before="75" w:after="0"/>
      </w:pPr>
      <w:r>
        <w:rPr/>
        <w:t xml:space="preserve">二、  中游平台与服务提供商</w:t>
      </w:r>
    </w:p>
    <w:p>
      <w:pPr>
        <w:spacing w:before="75" w:after="0"/>
      </w:pPr>
      <w:r>
        <w:rPr/>
        <w:t xml:space="preserve">三、  下游应用领域与客户群体</w:t>
      </w:r>
    </w:p>
    <w:p>
      <w:pPr>
        <w:spacing w:before="75" w:after="0"/>
      </w:pPr>
      <w:r>
        <w:rPr/>
        <w:t xml:space="preserve">第三节  政策法规环境</w:t>
      </w:r>
    </w:p>
    <w:p>
      <w:pPr>
        <w:spacing w:before="75" w:after="0"/>
      </w:pPr>
      <w:r>
        <w:rPr/>
        <w:t xml:space="preserve">一、  美国相关法律法规</w:t>
      </w:r>
    </w:p>
    <w:p>
      <w:pPr>
        <w:spacing w:before="75" w:after="0"/>
      </w:pPr>
      <w:r>
        <w:rPr/>
        <w:t xml:space="preserve">二、  加拿大政策支持与监管</w:t>
      </w:r>
    </w:p>
    <w:p>
      <w:pPr>
        <w:spacing w:before="75" w:after="0"/>
      </w:pPr>
      <w:r>
        <w:rPr/>
        <w:t xml:space="preserve">三、  墨西哥的政策动态</w:t>
      </w:r>
    </w:p>
    <w:p>
      <w:pPr>
        <w:spacing w:before="75" w:after="0"/>
      </w:pPr>
      <w:r>
        <w:rPr/>
        <w:t xml:space="preserve">第四节  经济影响因素</w:t>
      </w:r>
    </w:p>
    <w:p>
      <w:pPr>
        <w:spacing w:before="75" w:after="0"/>
      </w:pPr>
      <w:r>
        <w:rPr/>
        <w:t xml:space="preserve">一、  利率波动对行业的影响</w:t>
      </w:r>
    </w:p>
    <w:p>
      <w:pPr>
        <w:spacing w:before="75" w:after="0"/>
      </w:pPr>
      <w:r>
        <w:rPr/>
        <w:t xml:space="preserve">二、  通货膨胀与市场预期</w:t>
      </w:r>
    </w:p>
    <w:p>
      <w:pPr>
        <w:spacing w:before="75" w:after="0"/>
      </w:pPr>
      <w:r>
        <w:rPr/>
        <w:t xml:space="preserve">三、  就业市场变化与房地产需求</w:t>
      </w:r>
    </w:p>
    <w:p>
      <w:pPr>
        <w:spacing w:before="75" w:after="0"/>
      </w:pPr>
      <w:r>
        <w:rPr/>
        <w:t xml:space="preserve">第五节  社会与文化因素</w:t>
      </w:r>
    </w:p>
    <w:p>
      <w:pPr>
        <w:spacing w:before="75" w:after="0"/>
      </w:pPr>
      <w:r>
        <w:rPr/>
        <w:t xml:space="preserve">一、  人口结构变化</w:t>
      </w:r>
    </w:p>
    <w:p>
      <w:pPr>
        <w:spacing w:before="75" w:after="0"/>
      </w:pPr>
      <w:r>
        <w:rPr/>
        <w:t xml:space="preserve">二、  消费者偏好转变</w:t>
      </w:r>
    </w:p>
    <w:p>
      <w:pPr>
        <w:spacing w:before="75" w:after="0"/>
      </w:pPr>
      <w:r>
        <w:rPr/>
        <w:t xml:space="preserve">三、  可持续发展理念的渗透</w:t>
      </w:r>
    </w:p>
    <w:p>
      <w:pPr>
        <w:spacing w:before="75" w:after="0"/>
      </w:pPr>
      <w:r>
        <w:rPr>
          <w:b w:val="1"/>
          <w:bCs w:val="1"/>
        </w:rPr>
        <w:t xml:space="preserve">第二章 技术驱动因素</w:t>
      </w:r>
    </w:p>
    <w:p>
      <w:pPr>
        <w:spacing w:before="75" w:after="0"/>
      </w:pPr>
      <w:r>
        <w:rPr/>
        <w:t xml:space="preserve">第一节  数字化转型</w:t>
      </w:r>
    </w:p>
    <w:p>
      <w:pPr>
        <w:spacing w:before="75" w:after="0"/>
      </w:pPr>
      <w:r>
        <w:rPr/>
        <w:t xml:space="preserve">一、  bim技术的应用拓展</w:t>
      </w:r>
    </w:p>
    <w:p>
      <w:pPr>
        <w:spacing w:before="75" w:after="0"/>
      </w:pPr>
      <w:r>
        <w:rPr/>
        <w:t xml:space="preserve">二、  虚拟现实与增强现实</w:t>
      </w:r>
    </w:p>
    <w:p>
      <w:pPr>
        <w:spacing w:before="75" w:after="0"/>
      </w:pPr>
      <w:r>
        <w:rPr/>
        <w:t xml:space="preserve">三、  3d打印技术在建筑中的创新</w:t>
      </w:r>
    </w:p>
    <w:p>
      <w:pPr>
        <w:spacing w:before="75" w:after="0"/>
      </w:pPr>
      <w:r>
        <w:rPr/>
        <w:t xml:space="preserve">第二节  人工智能与机器学习</w:t>
      </w:r>
    </w:p>
    <w:p>
      <w:pPr>
        <w:spacing w:before="75" w:after="0"/>
      </w:pPr>
      <w:r>
        <w:rPr/>
        <w:t xml:space="preserve">一、  智能估值与定价模型</w:t>
      </w:r>
    </w:p>
    <w:p>
      <w:pPr>
        <w:spacing w:before="75" w:after="0"/>
      </w:pPr>
      <w:r>
        <w:rPr/>
        <w:t xml:space="preserve">二、  自动化物业管理系统</w:t>
      </w:r>
    </w:p>
    <w:p>
      <w:pPr>
        <w:spacing w:before="75" w:after="0"/>
      </w:pPr>
      <w:r>
        <w:rPr/>
        <w:t xml:space="preserve">三、  预测性维护与分析</w:t>
      </w:r>
    </w:p>
    <w:p>
      <w:pPr>
        <w:spacing w:before="75" w:after="0"/>
      </w:pPr>
      <w:r>
        <w:rPr/>
        <w:t xml:space="preserve">四、  客户服务聊天机器人</w:t>
      </w:r>
    </w:p>
    <w:p>
      <w:pPr>
        <w:spacing w:before="75" w:after="0"/>
      </w:pPr>
      <w:r>
        <w:rPr/>
        <w:t xml:space="preserve">五、  ai伦理与数据隐私挑战</w:t>
      </w:r>
    </w:p>
    <w:p>
      <w:pPr>
        <w:spacing w:before="75" w:after="0"/>
      </w:pPr>
      <w:r>
        <w:rPr/>
        <w:t xml:space="preserve">第三节  区块链技术</w:t>
      </w:r>
    </w:p>
    <w:p>
      <w:pPr>
        <w:spacing w:before="75" w:after="0"/>
      </w:pPr>
      <w:r>
        <w:rPr/>
        <w:t xml:space="preserve">一、  透明化交易记录</w:t>
      </w:r>
    </w:p>
    <w:p>
      <w:pPr>
        <w:spacing w:before="75" w:after="0"/>
      </w:pPr>
      <w:r>
        <w:rPr/>
        <w:t xml:space="preserve">二、  智能合约的应用</w:t>
      </w:r>
    </w:p>
    <w:p>
      <w:pPr>
        <w:spacing w:before="75" w:after="0"/>
      </w:pPr>
      <w:r>
        <w:rPr/>
        <w:t xml:space="preserve">三、  资产代币化趋势</w:t>
      </w:r>
    </w:p>
    <w:p>
      <w:pPr>
        <w:spacing w:before="75" w:after="0"/>
      </w:pPr>
      <w:r>
        <w:rPr/>
        <w:t xml:space="preserve">四、  区块链在租赁市场的创新</w:t>
      </w:r>
    </w:p>
    <w:p>
      <w:pPr>
        <w:spacing w:before="75" w:after="0"/>
      </w:pPr>
      <w:r>
        <w:rPr/>
        <w:t xml:space="preserve">五、  监管与合规性问题</w:t>
      </w:r>
    </w:p>
    <w:p>
      <w:pPr>
        <w:spacing w:before="75" w:after="0"/>
      </w:pPr>
      <w:r>
        <w:rPr/>
        <w:t xml:space="preserve">第四节  物联网(iot)</w:t>
      </w:r>
    </w:p>
    <w:p>
      <w:pPr>
        <w:spacing w:before="75" w:after="0"/>
      </w:pPr>
      <w:r>
        <w:rPr/>
        <w:t xml:space="preserve">一、  智能建筑设备管理</w:t>
      </w:r>
    </w:p>
    <w:p>
      <w:pPr>
        <w:spacing w:before="75" w:after="0"/>
      </w:pPr>
      <w:r>
        <w:rPr/>
        <w:t xml:space="preserve">二、  能源效率监测与优化</w:t>
      </w:r>
    </w:p>
    <w:p>
      <w:pPr>
        <w:spacing w:before="75" w:after="0"/>
      </w:pPr>
      <w:r>
        <w:rPr/>
        <w:t xml:space="preserve">三、  安全与监控系统升级</w:t>
      </w:r>
    </w:p>
    <w:p>
      <w:pPr>
        <w:spacing w:before="75" w:after="0"/>
      </w:pPr>
      <w:r>
        <w:rPr/>
        <w:t xml:space="preserve">四、  家居自动化市场</w:t>
      </w:r>
    </w:p>
    <w:p>
      <w:pPr>
        <w:spacing w:before="75" w:after="0"/>
      </w:pPr>
      <w:r>
        <w:rPr/>
        <w:t xml:space="preserve">五、  数据安全与隐私保护</w:t>
      </w:r>
    </w:p>
    <w:p>
      <w:pPr>
        <w:spacing w:before="75" w:after="0"/>
      </w:pPr>
      <w:r>
        <w:rPr/>
        <w:t xml:space="preserve">第五节  5g技术</w:t>
      </w:r>
    </w:p>
    <w:p>
      <w:pPr>
        <w:spacing w:before="75" w:after="0"/>
      </w:pPr>
      <w:r>
        <w:rPr/>
        <w:t xml:space="preserve">一、  高速数据传输对房地产的影响</w:t>
      </w:r>
    </w:p>
    <w:p>
      <w:pPr>
        <w:spacing w:before="75" w:after="0"/>
      </w:pPr>
      <w:r>
        <w:rPr/>
        <w:t xml:space="preserve">二、  智能城市与房地产的融合</w:t>
      </w:r>
    </w:p>
    <w:p>
      <w:pPr>
        <w:spacing w:before="75" w:after="0"/>
      </w:pPr>
      <w:r>
        <w:rPr/>
        <w:t xml:space="preserve">三、  远程办公与房地产需求变化</w:t>
      </w:r>
    </w:p>
    <w:p>
      <w:pPr>
        <w:spacing w:before="75" w:after="0"/>
      </w:pPr>
      <w:r>
        <w:rPr/>
        <w:t xml:space="preserve">四、  5g基站建设与房地产布局</w:t>
      </w:r>
    </w:p>
    <w:p>
      <w:pPr>
        <w:spacing w:before="75" w:after="0"/>
      </w:pPr>
      <w:r>
        <w:rPr/>
        <w:t xml:space="preserve">五、  未来技术融合展望</w:t>
      </w:r>
    </w:p>
    <w:p>
      <w:pPr>
        <w:spacing w:before="75" w:after="0"/>
      </w:pPr>
      <w:r>
        <w:rPr>
          <w:b w:val="1"/>
          <w:bCs w:val="1"/>
        </w:rPr>
        <w:t xml:space="preserve">第三章 细分市场分析</w:t>
      </w:r>
    </w:p>
    <w:p>
      <w:pPr>
        <w:spacing w:before="75" w:after="0"/>
      </w:pPr>
      <w:r>
        <w:rPr/>
        <w:t xml:space="preserve">第一节  智能建筑</w:t>
      </w:r>
    </w:p>
    <w:p>
      <w:pPr>
        <w:spacing w:before="75" w:after="0"/>
      </w:pPr>
      <w:r>
        <w:rPr/>
        <w:t xml:space="preserve">一、  技术集成与建筑智能化</w:t>
      </w:r>
    </w:p>
    <w:p>
      <w:pPr>
        <w:spacing w:before="75" w:after="0"/>
      </w:pPr>
      <w:r>
        <w:rPr/>
        <w:t xml:space="preserve">二、  能源管理与可持续发展</w:t>
      </w:r>
    </w:p>
    <w:p>
      <w:pPr>
        <w:spacing w:before="75" w:after="0"/>
      </w:pPr>
      <w:r>
        <w:rPr/>
        <w:t xml:space="preserve">三、  商业与住宅智能建筑差异</w:t>
      </w:r>
    </w:p>
    <w:p>
      <w:pPr>
        <w:spacing w:before="75" w:after="0"/>
      </w:pPr>
      <w:r>
        <w:rPr/>
        <w:t xml:space="preserve">四、  市场规模与增长预测</w:t>
      </w:r>
    </w:p>
    <w:p>
      <w:pPr>
        <w:spacing w:before="75" w:after="0"/>
      </w:pPr>
      <w:r>
        <w:rPr/>
        <w:t xml:space="preserve">五、  主要参与者与竞争格局</w:t>
      </w:r>
    </w:p>
    <w:p>
      <w:pPr>
        <w:spacing w:before="75" w:after="0"/>
      </w:pPr>
      <w:r>
        <w:rPr/>
        <w:t xml:space="preserve">第二节  在线房地产平台</w:t>
      </w:r>
    </w:p>
    <w:p>
      <w:pPr>
        <w:spacing w:before="75" w:after="0"/>
      </w:pPr>
      <w:r>
        <w:rPr/>
        <w:t xml:space="preserve">一、  租赁平台的创新与挑战</w:t>
      </w:r>
    </w:p>
    <w:p>
      <w:pPr>
        <w:spacing w:before="75" w:after="0"/>
      </w:pPr>
      <w:r>
        <w:rPr/>
        <w:t xml:space="preserve">二、  金融科技整合趋势</w:t>
      </w:r>
    </w:p>
    <w:p>
      <w:pPr>
        <w:spacing w:before="75" w:after="0"/>
      </w:pPr>
      <w:r>
        <w:rPr/>
        <w:t xml:space="preserve">三、  用户体验与平台粘性</w:t>
      </w:r>
    </w:p>
    <w:p>
      <w:pPr>
        <w:spacing w:before="75" w:after="0"/>
      </w:pPr>
      <w:r>
        <w:rPr/>
        <w:t xml:space="preserve">第三节  物业管理科技</w:t>
      </w:r>
    </w:p>
    <w:p>
      <w:pPr>
        <w:spacing w:before="75" w:after="0"/>
      </w:pPr>
      <w:r>
        <w:rPr/>
        <w:t xml:space="preserve">一、  自动化管理系统的应用</w:t>
      </w:r>
    </w:p>
    <w:p>
      <w:pPr>
        <w:spacing w:before="75" w:after="0"/>
      </w:pPr>
      <w:r>
        <w:rPr/>
        <w:t xml:space="preserve">二、  业主与租户关系数字化</w:t>
      </w:r>
    </w:p>
    <w:p>
      <w:pPr>
        <w:spacing w:before="75" w:after="0"/>
      </w:pPr>
      <w:r>
        <w:rPr/>
        <w:t xml:space="preserve">三、  维护与维修的智能化</w:t>
      </w:r>
    </w:p>
    <w:p>
      <w:pPr>
        <w:spacing w:before="75" w:after="0"/>
      </w:pPr>
      <w:r>
        <w:rPr/>
        <w:t xml:space="preserve">四、  数据驱动的决策支持</w:t>
      </w:r>
    </w:p>
    <w:p>
      <w:pPr>
        <w:spacing w:before="75" w:after="0"/>
      </w:pPr>
      <w:r>
        <w:rPr/>
        <w:t xml:space="preserve">五、  市场潜力与投资机会</w:t>
      </w:r>
    </w:p>
    <w:p>
      <w:pPr>
        <w:spacing w:before="75" w:after="0"/>
      </w:pPr>
      <w:r>
        <w:rPr/>
        <w:t xml:space="preserve">第四节  共享经济与房地产</w:t>
      </w:r>
    </w:p>
    <w:p>
      <w:pPr>
        <w:spacing w:before="75" w:after="0"/>
      </w:pPr>
      <w:r>
        <w:rPr/>
        <w:t xml:space="preserve">一、  短租平台的演变</w:t>
      </w:r>
    </w:p>
    <w:p>
      <w:pPr>
        <w:spacing w:before="75" w:after="0"/>
      </w:pPr>
      <w:r>
        <w:rPr/>
        <w:t xml:space="preserve">二、  共享办公空间的市场动态</w:t>
      </w:r>
    </w:p>
    <w:p>
      <w:pPr>
        <w:spacing w:before="75" w:after="0"/>
      </w:pPr>
      <w:r>
        <w:rPr/>
        <w:t xml:space="preserve">三、  共享仓储与物流设施</w:t>
      </w:r>
    </w:p>
    <w:p>
      <w:pPr>
        <w:spacing w:before="75" w:after="0"/>
      </w:pPr>
      <w:r>
        <w:rPr/>
        <w:t xml:space="preserve">四、  监管挑战与合规性</w:t>
      </w:r>
    </w:p>
    <w:p>
      <w:pPr>
        <w:spacing w:before="75" w:after="0"/>
      </w:pPr>
      <w:r>
        <w:rPr/>
        <w:t xml:space="preserve">五、  未来发展趋势预测</w:t>
      </w:r>
    </w:p>
    <w:p>
      <w:pPr>
        <w:spacing w:before="75" w:after="0"/>
      </w:pPr>
      <w:r>
        <w:rPr/>
        <w:t xml:space="preserve">第五节  房地产金融科技</w:t>
      </w:r>
    </w:p>
    <w:p>
      <w:pPr>
        <w:spacing w:before="75" w:after="0"/>
      </w:pPr>
      <w:r>
        <w:rPr/>
        <w:t xml:space="preserve">一、  众筹平台的兴起</w:t>
      </w:r>
    </w:p>
    <w:p>
      <w:pPr>
        <w:spacing w:before="75" w:after="0"/>
      </w:pPr>
      <w:r>
        <w:rPr/>
        <w:t xml:space="preserve">二、  区块链在房地产金融中的应用</w:t>
      </w:r>
    </w:p>
    <w:p>
      <w:pPr>
        <w:spacing w:before="75" w:after="0"/>
      </w:pPr>
      <w:r>
        <w:rPr/>
        <w:t xml:space="preserve">三、  智能合约与自动化交易</w:t>
      </w:r>
    </w:p>
    <w:p>
      <w:pPr>
        <w:spacing w:before="75" w:after="0"/>
      </w:pPr>
      <w:r>
        <w:rPr/>
        <w:t xml:space="preserve">四、  风险管理与投资回报优化</w:t>
      </w:r>
    </w:p>
    <w:p>
      <w:pPr>
        <w:spacing w:before="75" w:after="0"/>
      </w:pPr>
      <w:r>
        <w:rPr/>
        <w:t xml:space="preserve">五、  监管科技的作用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第一节  美国市场</w:t>
      </w:r>
    </w:p>
    <w:p>
      <w:pPr>
        <w:spacing w:before="75" w:after="0"/>
      </w:pPr>
      <w:r>
        <w:rPr/>
        <w:t xml:space="preserve">一、  主要城市(纽约、旧金山、洛杉矶等)的市场特点</w:t>
      </w:r>
    </w:p>
    <w:p>
      <w:pPr>
        <w:spacing w:before="75" w:after="0"/>
      </w:pPr>
      <w:r>
        <w:rPr/>
        <w:t xml:space="preserve">二、  科技中心的房地产科技集聚效应</w:t>
      </w:r>
    </w:p>
    <w:p>
      <w:pPr>
        <w:spacing w:before="75" w:after="0"/>
      </w:pPr>
      <w:r>
        <w:rPr/>
        <w:t xml:space="preserve">三、  政策支持与挑战</w:t>
      </w:r>
    </w:p>
    <w:p>
      <w:pPr>
        <w:spacing w:before="75" w:after="0"/>
      </w:pPr>
      <w:r>
        <w:rPr/>
        <w:t xml:space="preserve">四、  投资热点与回报预期</w:t>
      </w:r>
    </w:p>
    <w:p>
      <w:pPr>
        <w:spacing w:before="75" w:after="0"/>
      </w:pPr>
      <w:r>
        <w:rPr/>
        <w:t xml:space="preserve">五、  未来发展趋势</w:t>
      </w:r>
    </w:p>
    <w:p>
      <w:pPr>
        <w:spacing w:before="75" w:after="0"/>
      </w:pPr>
      <w:r>
        <w:rPr/>
        <w:t xml:space="preserve">第二节  加拿大市场</w:t>
      </w:r>
    </w:p>
    <w:p>
      <w:pPr>
        <w:spacing w:before="75" w:after="0"/>
      </w:pPr>
      <w:r>
        <w:rPr/>
        <w:t xml:space="preserve">一、  温哥华与多伦多的市场对比</w:t>
      </w:r>
    </w:p>
    <w:p>
      <w:pPr>
        <w:spacing w:before="75" w:after="0"/>
      </w:pPr>
      <w:r>
        <w:rPr/>
        <w:t xml:space="preserve">二、  政府对房地产科技的扶持政策</w:t>
      </w:r>
    </w:p>
    <w:p>
      <w:pPr>
        <w:spacing w:before="75" w:after="0"/>
      </w:pPr>
      <w:r>
        <w:rPr/>
        <w:t xml:space="preserve">三、  国际投资与合作机会</w:t>
      </w:r>
    </w:p>
    <w:p>
      <w:pPr>
        <w:spacing w:before="75" w:after="0"/>
      </w:pPr>
      <w:r>
        <w:rPr/>
        <w:t xml:space="preserve">四、  可持续发展与绿色建筑</w:t>
      </w:r>
    </w:p>
    <w:p>
      <w:pPr>
        <w:spacing w:before="75" w:after="0"/>
      </w:pPr>
      <w:r>
        <w:rPr/>
        <w:t xml:space="preserve">五、  市场挑战与应对策略</w:t>
      </w:r>
    </w:p>
    <w:p>
      <w:pPr>
        <w:spacing w:before="75" w:after="0"/>
      </w:pPr>
      <w:r>
        <w:rPr/>
        <w:t xml:space="preserve">第三节  墨西哥市场</w:t>
      </w:r>
    </w:p>
    <w:p>
      <w:pPr>
        <w:spacing w:before="75" w:after="0"/>
      </w:pPr>
      <w:r>
        <w:rPr/>
        <w:t xml:space="preserve">一、  墨西哥城的房地产科技潜力</w:t>
      </w:r>
    </w:p>
    <w:p>
      <w:pPr>
        <w:spacing w:before="75" w:after="0"/>
      </w:pPr>
      <w:r>
        <w:rPr/>
        <w:t xml:space="preserve">二、  政策与经济环境分析</w:t>
      </w:r>
    </w:p>
    <w:p>
      <w:pPr>
        <w:spacing w:before="75" w:after="0"/>
      </w:pPr>
      <w:r>
        <w:rPr/>
        <w:t xml:space="preserve">三、  区域发展不平衡问题</w:t>
      </w:r>
    </w:p>
    <w:p>
      <w:pPr>
        <w:spacing w:before="75" w:after="0"/>
      </w:pPr>
      <w:r>
        <w:rPr/>
        <w:t xml:space="preserve">四、  国际企业进入策略</w:t>
      </w:r>
    </w:p>
    <w:p>
      <w:pPr>
        <w:spacing w:before="75" w:after="0"/>
      </w:pPr>
      <w:r>
        <w:rPr/>
        <w:t xml:space="preserve">五、  未来增长预测</w:t>
      </w:r>
    </w:p>
    <w:p>
      <w:pPr>
        <w:spacing w:before="75" w:after="0"/>
      </w:pPr>
      <w:r>
        <w:rPr>
          <w:b w:val="1"/>
          <w:bCs w:val="1"/>
        </w:rPr>
        <w:t xml:space="preserve">第五章 行业竞争格局</w:t>
      </w:r>
    </w:p>
    <w:p>
      <w:pPr>
        <w:spacing w:before="75" w:after="0"/>
      </w:pPr>
      <w:r>
        <w:rPr/>
        <w:t xml:space="preserve">第一节  主要参与者分析</w:t>
      </w:r>
    </w:p>
    <w:p>
      <w:pPr>
        <w:spacing w:before="75" w:after="0"/>
      </w:pPr>
      <w:r>
        <w:rPr/>
        <w:t xml:space="preserve">一、  科技巨头的跨界进入(如亚马逊、谷歌等)</w:t>
      </w:r>
    </w:p>
    <w:p>
      <w:pPr>
        <w:spacing w:before="75" w:after="0"/>
      </w:pPr>
      <w:r>
        <w:rPr/>
        <w:t xml:space="preserve">二、  传统房地产企业转型</w:t>
      </w:r>
    </w:p>
    <w:p>
      <w:pPr>
        <w:spacing w:before="75" w:after="0"/>
      </w:pPr>
      <w:r>
        <w:rPr/>
        <w:t xml:space="preserve">三、  初创企业的创新优势</w:t>
      </w:r>
    </w:p>
    <w:p>
      <w:pPr>
        <w:spacing w:before="75" w:after="0"/>
      </w:pPr>
      <w:r>
        <w:rPr/>
        <w:t xml:space="preserve">四、  金融机构的角色转变</w:t>
      </w:r>
    </w:p>
    <w:p>
      <w:pPr>
        <w:spacing w:before="75" w:after="0"/>
      </w:pPr>
      <w:r>
        <w:rPr/>
        <w:t xml:space="preserve">五、  行业联盟与合作网络</w:t>
      </w:r>
    </w:p>
    <w:p>
      <w:pPr>
        <w:spacing w:before="75" w:after="0"/>
      </w:pPr>
      <w:r>
        <w:rPr/>
        <w:t xml:space="preserve">第二节  市场份额与集中度</w:t>
      </w:r>
    </w:p>
    <w:p>
      <w:pPr>
        <w:spacing w:before="75" w:after="0"/>
      </w:pPr>
      <w:r>
        <w:rPr/>
        <w:t xml:space="preserve">一、  各细分市场的竞争格局</w:t>
      </w:r>
    </w:p>
    <w:p>
      <w:pPr>
        <w:spacing w:before="75" w:after="0"/>
      </w:pPr>
      <w:r>
        <w:rPr/>
        <w:t xml:space="preserve">二、  主要企业的市场份额变化</w:t>
      </w:r>
    </w:p>
    <w:p>
      <w:pPr>
        <w:spacing w:before="75" w:after="0"/>
      </w:pPr>
      <w:r>
        <w:rPr/>
        <w:t xml:space="preserve">三、  新进入者的市场渗透策略</w:t>
      </w:r>
    </w:p>
    <w:p>
      <w:pPr>
        <w:spacing w:before="75" w:after="0"/>
      </w:pPr>
      <w:r>
        <w:rPr/>
        <w:t xml:space="preserve">四、  市场集中度对创新的影响</w:t>
      </w:r>
    </w:p>
    <w:p>
      <w:pPr>
        <w:spacing w:before="75" w:after="0"/>
      </w:pPr>
      <w:r>
        <w:rPr/>
        <w:t xml:space="preserve">五、  未来竞争趋势预测</w:t>
      </w:r>
    </w:p>
    <w:p>
      <w:pPr>
        <w:spacing w:before="75" w:after="0"/>
      </w:pPr>
      <w:r>
        <w:rPr/>
        <w:t xml:space="preserve">第三节  合作与并购策略</w:t>
      </w:r>
    </w:p>
    <w:p>
      <w:pPr>
        <w:spacing w:before="75" w:after="0"/>
      </w:pPr>
      <w:r>
        <w:rPr/>
        <w:t xml:space="preserve">一、  跨行业合作案例分析</w:t>
      </w:r>
    </w:p>
    <w:p>
      <w:pPr>
        <w:spacing w:before="75" w:after="0"/>
      </w:pPr>
      <w:r>
        <w:rPr/>
        <w:t xml:space="preserve">二、  并购活动的驱动因素</w:t>
      </w:r>
    </w:p>
    <w:p>
      <w:pPr>
        <w:spacing w:before="75" w:after="0"/>
      </w:pPr>
      <w:r>
        <w:rPr/>
        <w:t xml:space="preserve">三、  整合后的协同效应</w:t>
      </w:r>
    </w:p>
    <w:p>
      <w:pPr>
        <w:spacing w:before="75" w:after="0"/>
      </w:pPr>
      <w:r>
        <w:rPr/>
        <w:t xml:space="preserve">四、  并购风险与挑战</w:t>
      </w:r>
    </w:p>
    <w:p>
      <w:pPr>
        <w:spacing w:before="75" w:after="0"/>
      </w:pPr>
      <w:r>
        <w:rPr/>
        <w:t xml:space="preserve">五、  成功合作与并购的关键要素</w:t>
      </w:r>
    </w:p>
    <w:p>
      <w:pPr>
        <w:spacing w:before="75" w:after="0"/>
      </w:pPr>
      <w:r>
        <w:rPr/>
        <w:t xml:space="preserve">第四节  创新生态系统</w:t>
      </w:r>
    </w:p>
    <w:p>
      <w:pPr>
        <w:spacing w:before="75" w:after="0"/>
      </w:pPr>
      <w:r>
        <w:rPr/>
        <w:t xml:space="preserve">一、  科技园区与创新孵化器</w:t>
      </w:r>
    </w:p>
    <w:p>
      <w:pPr>
        <w:spacing w:before="75" w:after="0"/>
      </w:pPr>
      <w:r>
        <w:rPr/>
        <w:t xml:space="preserve">二、  风险投资与私募股权的角色</w:t>
      </w:r>
    </w:p>
    <w:p>
      <w:pPr>
        <w:spacing w:before="75" w:after="0"/>
      </w:pPr>
      <w:r>
        <w:rPr/>
        <w:t xml:space="preserve">三、  研发投入与创新成果</w:t>
      </w:r>
    </w:p>
    <w:p>
      <w:pPr>
        <w:spacing w:before="75" w:after="0"/>
      </w:pPr>
      <w:r>
        <w:rPr/>
        <w:t xml:space="preserve">四、  政府与学术机构的支持</w:t>
      </w:r>
    </w:p>
    <w:p>
      <w:pPr>
        <w:spacing w:before="75" w:after="0"/>
      </w:pPr>
      <w:r>
        <w:rPr/>
        <w:t xml:space="preserve">五、  生态系统构建的挑战与机遇</w:t>
      </w:r>
    </w:p>
    <w:p>
      <w:pPr>
        <w:spacing w:before="75" w:after="0"/>
      </w:pPr>
      <w:r>
        <w:rPr/>
        <w:t xml:space="preserve">第五节  行业进入壁垒</w:t>
      </w:r>
    </w:p>
    <w:p>
      <w:pPr>
        <w:spacing w:before="75" w:after="0"/>
      </w:pPr>
      <w:r>
        <w:rPr/>
        <w:t xml:space="preserve">一、  技术壁垒与专利保护</w:t>
      </w:r>
    </w:p>
    <w:p>
      <w:pPr>
        <w:spacing w:before="75" w:after="0"/>
      </w:pPr>
      <w:r>
        <w:rPr/>
        <w:t xml:space="preserve">二、  资金需求与融资难度</w:t>
      </w:r>
    </w:p>
    <w:p>
      <w:pPr>
        <w:spacing w:before="75" w:after="0"/>
      </w:pPr>
      <w:r>
        <w:rPr/>
        <w:t xml:space="preserve">三、  品牌与客户信任建立</w:t>
      </w:r>
    </w:p>
    <w:p>
      <w:pPr>
        <w:spacing w:before="75" w:after="0"/>
      </w:pPr>
      <w:r>
        <w:rPr/>
        <w:t xml:space="preserve">四、  监管合规成本</w:t>
      </w:r>
    </w:p>
    <w:p>
      <w:pPr>
        <w:spacing w:before="75" w:after="0"/>
      </w:pPr>
      <w:r>
        <w:rPr/>
        <w:t xml:space="preserve">五、  克服壁垒的策略建议</w:t>
      </w:r>
    </w:p>
    <w:p>
      <w:pPr>
        <w:spacing w:before="75" w:after="0"/>
      </w:pPr>
      <w:r>
        <w:rPr>
          <w:b w:val="1"/>
          <w:bCs w:val="1"/>
        </w:rPr>
        <w:t xml:space="preserve">第六章 投资观察与分析</w:t>
      </w:r>
    </w:p>
    <w:p>
      <w:pPr>
        <w:spacing w:before="75" w:after="0"/>
      </w:pPr>
      <w:r>
        <w:rPr/>
        <w:t xml:space="preserve">第一节  投资规模与趋势</w:t>
      </w:r>
    </w:p>
    <w:p>
      <w:pPr>
        <w:spacing w:before="75" w:after="0"/>
      </w:pPr>
      <w:r>
        <w:rPr/>
        <w:t xml:space="preserve">一、  近年投资数据回顾</w:t>
      </w:r>
    </w:p>
    <w:p>
      <w:pPr>
        <w:spacing w:before="75" w:after="0"/>
      </w:pPr>
      <w:r>
        <w:rPr/>
        <w:t xml:space="preserve">二、  2026-2031年投资规模预测</w:t>
      </w:r>
    </w:p>
    <w:p>
      <w:pPr>
        <w:spacing w:before="75" w:after="0"/>
      </w:pPr>
      <w:r>
        <w:rPr/>
        <w:t xml:space="preserve">三、  不同阶段投资分布</w:t>
      </w:r>
    </w:p>
    <w:p>
      <w:pPr>
        <w:spacing w:before="75" w:after="0"/>
      </w:pPr>
      <w:r>
        <w:rPr/>
        <w:t xml:space="preserve">四、  行业投资集中度变化</w:t>
      </w:r>
    </w:p>
    <w:p>
      <w:pPr>
        <w:spacing w:before="75" w:after="0"/>
      </w:pPr>
      <w:r>
        <w:rPr/>
        <w:t xml:space="preserve">五、  投资周期与回报预期</w:t>
      </w:r>
    </w:p>
    <w:p>
      <w:pPr>
        <w:spacing w:before="75" w:after="0"/>
      </w:pPr>
      <w:r>
        <w:rPr/>
        <w:t xml:space="preserve">第二节  投资热点领域</w:t>
      </w:r>
    </w:p>
    <w:p>
      <w:pPr>
        <w:spacing w:before="75" w:after="0"/>
      </w:pPr>
      <w:r>
        <w:rPr/>
        <w:t xml:space="preserve">一、  智能建筑技术</w:t>
      </w:r>
    </w:p>
    <w:p>
      <w:pPr>
        <w:spacing w:before="75" w:after="0"/>
      </w:pPr>
      <w:r>
        <w:rPr/>
        <w:t xml:space="preserve">二、  房地产金融科技</w:t>
      </w:r>
    </w:p>
    <w:p>
      <w:pPr>
        <w:spacing w:before="75" w:after="0"/>
      </w:pPr>
      <w:r>
        <w:rPr/>
        <w:t xml:space="preserve">三、  可持续发展与绿色建筑</w:t>
      </w:r>
    </w:p>
    <w:p>
      <w:pPr>
        <w:spacing w:before="75" w:after="0"/>
      </w:pPr>
      <w:r>
        <w:rPr/>
        <w:t xml:space="preserve">四、  共享经济模式创新</w:t>
      </w:r>
    </w:p>
    <w:p>
      <w:pPr>
        <w:spacing w:before="75" w:after="0"/>
      </w:pPr>
      <w:r>
        <w:rPr/>
        <w:t xml:space="preserve">五、  新兴市场与区域机会</w:t>
      </w:r>
    </w:p>
    <w:p>
      <w:pPr>
        <w:spacing w:before="75" w:after="0"/>
      </w:pPr>
      <w:r>
        <w:rPr/>
        <w:t xml:space="preserve">第三节  投资风险评估</w:t>
      </w:r>
    </w:p>
    <w:p>
      <w:pPr>
        <w:spacing w:before="75" w:after="0"/>
      </w:pPr>
      <w:r>
        <w:rPr/>
        <w:t xml:space="preserve">一、  技术风险与创新失败</w:t>
      </w:r>
    </w:p>
    <w:p>
      <w:pPr>
        <w:spacing w:before="75" w:after="0"/>
      </w:pPr>
      <w:r>
        <w:rPr/>
        <w:t xml:space="preserve">二、  市场风险与需求波动</w:t>
      </w:r>
    </w:p>
    <w:p>
      <w:pPr>
        <w:spacing w:before="75" w:after="0"/>
      </w:pPr>
      <w:r>
        <w:rPr/>
        <w:t xml:space="preserve">三、  政策与监管风险</w:t>
      </w:r>
    </w:p>
    <w:p>
      <w:pPr>
        <w:spacing w:before="75" w:after="0"/>
      </w:pPr>
      <w:r>
        <w:rPr/>
        <w:t xml:space="preserve">四、  竞争风险与市场份额争夺</w:t>
      </w:r>
    </w:p>
    <w:p>
      <w:pPr>
        <w:spacing w:before="75" w:after="0"/>
      </w:pPr>
      <w:r>
        <w:rPr/>
        <w:t xml:space="preserve">五、  宏观经济不确定性影响</w:t>
      </w:r>
    </w:p>
    <w:p>
      <w:pPr>
        <w:spacing w:before="75" w:after="0"/>
      </w:pPr>
      <w:r>
        <w:rPr/>
        <w:t xml:space="preserve">第四节  投资回报周期</w:t>
      </w:r>
    </w:p>
    <w:p>
      <w:pPr>
        <w:spacing w:before="75" w:after="0"/>
      </w:pPr>
      <w:r>
        <w:rPr/>
        <w:t xml:space="preserve">一、  不同细分市场的回报周期差异</w:t>
      </w:r>
    </w:p>
    <w:p>
      <w:pPr>
        <w:spacing w:before="75" w:after="0"/>
      </w:pPr>
      <w:r>
        <w:rPr/>
        <w:t xml:space="preserve">二、  技术成熟度与回报周期关系</w:t>
      </w:r>
    </w:p>
    <w:p>
      <w:pPr>
        <w:spacing w:before="75" w:after="0"/>
      </w:pPr>
      <w:r>
        <w:rPr/>
        <w:t xml:space="preserve">三、  市场接受度对回报的影响</w:t>
      </w:r>
    </w:p>
    <w:p>
      <w:pPr>
        <w:spacing w:before="75" w:after="0"/>
      </w:pPr>
      <w:r>
        <w:rPr/>
        <w:t xml:space="preserve">四、  风险因素对回报周期的延长</w:t>
      </w:r>
    </w:p>
    <w:p>
      <w:pPr>
        <w:spacing w:before="75" w:after="0"/>
      </w:pPr>
      <w:r>
        <w:rPr/>
        <w:t xml:space="preserve">五、  优化回报周期的策略建议</w:t>
      </w:r>
    </w:p>
    <w:p>
      <w:pPr>
        <w:spacing w:before="75" w:after="0"/>
      </w:pPr>
      <w:r>
        <w:rPr/>
        <w:t xml:space="preserve">第五节  跨境投资机会</w:t>
      </w:r>
    </w:p>
    <w:p>
      <w:pPr>
        <w:spacing w:before="75" w:after="0"/>
      </w:pPr>
      <w:r>
        <w:rPr/>
        <w:t xml:space="preserve">一、  北美与其他地区的投资合作</w:t>
      </w:r>
    </w:p>
    <w:p>
      <w:pPr>
        <w:spacing w:before="75" w:after="0"/>
      </w:pPr>
      <w:r>
        <w:rPr/>
        <w:t xml:space="preserve">二、  中国企业在北美proptech的投资策略</w:t>
      </w:r>
    </w:p>
    <w:p>
      <w:pPr>
        <w:spacing w:before="75" w:after="0"/>
      </w:pPr>
      <w:r>
        <w:rPr/>
        <w:t xml:space="preserve">三、  国际资本流动与市场影响</w:t>
      </w:r>
    </w:p>
    <w:p>
      <w:pPr>
        <w:spacing w:before="75" w:after="0"/>
      </w:pPr>
      <w:r>
        <w:rPr/>
        <w:t xml:space="preserve">四、  跨境投资的政策与法律障碍</w:t>
      </w:r>
    </w:p>
    <w:p>
      <w:pPr>
        <w:spacing w:before="75" w:after="0"/>
      </w:pPr>
      <w:r>
        <w:rPr/>
        <w:t xml:space="preserve">五、  成功跨境投资案例分析</w:t>
      </w:r>
    </w:p>
    <w:p>
      <w:pPr>
        <w:spacing w:before="75" w:after="0"/>
      </w:pPr>
      <w:r>
        <w:rPr>
          <w:b w:val="1"/>
          <w:bCs w:val="1"/>
        </w:rPr>
        <w:t xml:space="preserve">第七章 esg趋势与影响</w:t>
      </w:r>
    </w:p>
    <w:p>
      <w:pPr>
        <w:spacing w:before="75" w:after="0"/>
      </w:pPr>
      <w:r>
        <w:rPr/>
        <w:t xml:space="preserve">第一节  可持续发展理念</w:t>
      </w:r>
    </w:p>
    <w:p>
      <w:pPr>
        <w:spacing w:before="75" w:after="0"/>
      </w:pPr>
      <w:r>
        <w:rPr/>
        <w:t xml:space="preserve">一、  esg在房地产科技中的重要性</w:t>
      </w:r>
    </w:p>
    <w:p>
      <w:pPr>
        <w:spacing w:before="75" w:after="0"/>
      </w:pPr>
      <w:r>
        <w:rPr/>
        <w:t xml:space="preserve">二、  绿色建筑与能源效率</w:t>
      </w:r>
    </w:p>
    <w:p>
      <w:pPr>
        <w:spacing w:before="75" w:after="0"/>
      </w:pPr>
      <w:r>
        <w:rPr/>
        <w:t xml:space="preserve">三、  可持续材料与技术创新</w:t>
      </w:r>
    </w:p>
    <w:p>
      <w:pPr>
        <w:spacing w:before="75" w:after="0"/>
      </w:pPr>
      <w:r>
        <w:rPr/>
        <w:t xml:space="preserve">四、  社会影响与社区发展</w:t>
      </w:r>
    </w:p>
    <w:p>
      <w:pPr>
        <w:spacing w:before="75" w:after="0"/>
      </w:pPr>
      <w:r>
        <w:rPr/>
        <w:t xml:space="preserve">五、  esg评级与企业竞争力</w:t>
      </w:r>
    </w:p>
    <w:p>
      <w:pPr>
        <w:spacing w:before="75" w:after="0"/>
      </w:pPr>
      <w:r>
        <w:rPr/>
        <w:t xml:space="preserve">第二节  绿色建筑技术</w:t>
      </w:r>
    </w:p>
    <w:p>
      <w:pPr>
        <w:spacing w:before="75" w:after="0"/>
      </w:pPr>
      <w:r>
        <w:rPr/>
        <w:t xml:space="preserve">一、  节能建筑系统</w:t>
      </w:r>
    </w:p>
    <w:p>
      <w:pPr>
        <w:spacing w:before="75" w:after="0"/>
      </w:pPr>
      <w:r>
        <w:rPr/>
        <w:t xml:space="preserve">二、  水资源管理创新</w:t>
      </w:r>
    </w:p>
    <w:p>
      <w:pPr>
        <w:spacing w:before="75" w:after="0"/>
      </w:pPr>
      <w:r>
        <w:rPr/>
        <w:t xml:space="preserve">三、  可再生能源整合</w:t>
      </w:r>
    </w:p>
    <w:p>
      <w:pPr>
        <w:spacing w:before="75" w:after="0"/>
      </w:pPr>
      <w:r>
        <w:rPr/>
        <w:t xml:space="preserve">四、  绿色建筑认证标准</w:t>
      </w:r>
    </w:p>
    <w:p>
      <w:pPr>
        <w:spacing w:before="75" w:after="0"/>
      </w:pPr>
      <w:r>
        <w:rPr/>
        <w:t xml:space="preserve">五、  市场需求与政策激励</w:t>
      </w:r>
    </w:p>
    <w:p>
      <w:pPr>
        <w:spacing w:before="75" w:after="0"/>
      </w:pPr>
      <w:r>
        <w:rPr/>
        <w:t xml:space="preserve">第三节  社会责任履行</w:t>
      </w:r>
    </w:p>
    <w:p>
      <w:pPr>
        <w:spacing w:before="75" w:after="0"/>
      </w:pPr>
      <w:r>
        <w:rPr/>
        <w:t xml:space="preserve">一、  保障性住房与社会公平</w:t>
      </w:r>
    </w:p>
    <w:p>
      <w:pPr>
        <w:spacing w:before="75" w:after="0"/>
      </w:pPr>
      <w:r>
        <w:rPr/>
        <w:t xml:space="preserve">二、  租户健康与福祉关注</w:t>
      </w:r>
    </w:p>
    <w:p>
      <w:pPr>
        <w:spacing w:before="75" w:after="0"/>
      </w:pPr>
      <w:r>
        <w:rPr/>
        <w:t xml:space="preserve">三、  员工多样性与包容性</w:t>
      </w:r>
    </w:p>
    <w:p>
      <w:pPr>
        <w:spacing w:before="75" w:after="0"/>
      </w:pPr>
      <w:r>
        <w:rPr/>
        <w:t xml:space="preserve">四、  社区参与与公益项目</w:t>
      </w:r>
    </w:p>
    <w:p>
      <w:pPr>
        <w:spacing w:before="75" w:after="0"/>
      </w:pPr>
      <w:r>
        <w:rPr/>
        <w:t xml:space="preserve">五、  社会责任对品牌形象的影响</w:t>
      </w:r>
    </w:p>
    <w:p>
      <w:pPr>
        <w:spacing w:before="75" w:after="0"/>
      </w:pPr>
      <w:r>
        <w:rPr/>
        <w:t xml:space="preserve">第四节  监管压力与合规</w:t>
      </w:r>
    </w:p>
    <w:p>
      <w:pPr>
        <w:spacing w:before="75" w:after="0"/>
      </w:pPr>
      <w:r>
        <w:rPr/>
        <w:t xml:space="preserve">一、  政府esg政策与法规</w:t>
      </w:r>
    </w:p>
    <w:p>
      <w:pPr>
        <w:spacing w:before="75" w:after="0"/>
      </w:pPr>
      <w:r>
        <w:rPr/>
        <w:t xml:space="preserve">二、  碳排放标准与限制</w:t>
      </w:r>
    </w:p>
    <w:p>
      <w:pPr>
        <w:spacing w:before="75" w:after="0"/>
      </w:pPr>
      <w:r>
        <w:rPr/>
        <w:t xml:space="preserve">三、  信息披露要求与透明度</w:t>
      </w:r>
    </w:p>
    <w:p>
      <w:pPr>
        <w:spacing w:before="75" w:after="0"/>
      </w:pPr>
      <w:r>
        <w:rPr/>
        <w:t xml:space="preserve">四、  合规成本与企业应对策略</w:t>
      </w:r>
    </w:p>
    <w:p>
      <w:pPr>
        <w:spacing w:before="75" w:after="0"/>
      </w:pPr>
      <w:r>
        <w:rPr/>
        <w:t xml:space="preserve">五、  监管趋势对未来的影响</w:t>
      </w:r>
    </w:p>
    <w:p>
      <w:pPr>
        <w:spacing w:before="75" w:after="0"/>
      </w:pPr>
      <w:r>
        <w:rPr/>
        <w:t xml:space="preserve">第五节  esg投资偏好</w:t>
      </w:r>
    </w:p>
    <w:p>
      <w:pPr>
        <w:spacing w:before="75" w:after="0"/>
      </w:pPr>
      <w:r>
        <w:rPr/>
        <w:t xml:space="preserve">一、  投资者对esg的关注增长</w:t>
      </w:r>
    </w:p>
    <w:p>
      <w:pPr>
        <w:spacing w:before="75" w:after="0"/>
      </w:pPr>
      <w:r>
        <w:rPr/>
        <w:t xml:space="preserve">二、  esg投资策略与回报</w:t>
      </w:r>
    </w:p>
    <w:p>
      <w:pPr>
        <w:spacing w:before="75" w:after="0"/>
      </w:pPr>
      <w:r>
        <w:rPr/>
        <w:t xml:space="preserve">三、  esg基金在房地产科技的应用</w:t>
      </w:r>
    </w:p>
    <w:p>
      <w:pPr>
        <w:spacing w:before="75" w:after="0"/>
      </w:pPr>
      <w:r>
        <w:rPr/>
        <w:t xml:space="preserve">四、  企业吸引esg投资的方法</w:t>
      </w:r>
    </w:p>
    <w:p>
      <w:pPr>
        <w:spacing w:before="75" w:after="0"/>
      </w:pPr>
      <w:r>
        <w:rPr/>
        <w:t xml:space="preserve">五、  esg投资的长期影响</w:t>
      </w:r>
    </w:p>
    <w:p>
      <w:pPr>
        <w:spacing w:before="75" w:after="0"/>
      </w:pPr>
      <w:r>
        <w:rPr>
          <w:b w:val="1"/>
          <w:bCs w:val="1"/>
        </w:rPr>
        <w:t xml:space="preserve">第八章 供应链挑战与应对</w:t>
      </w:r>
    </w:p>
    <w:p>
      <w:pPr>
        <w:spacing w:before="75" w:after="0"/>
      </w:pPr>
      <w:r>
        <w:rPr/>
        <w:t xml:space="preserve">第一节  供应链现状分析</w:t>
      </w:r>
    </w:p>
    <w:p>
      <w:pPr>
        <w:spacing w:before="75" w:after="0"/>
      </w:pPr>
      <w:r>
        <w:rPr/>
        <w:t xml:space="preserve">一、  北美房地产供应链结构</w:t>
      </w:r>
    </w:p>
    <w:p>
      <w:pPr>
        <w:spacing w:before="75" w:after="0"/>
      </w:pPr>
      <w:r>
        <w:rPr/>
        <w:t xml:space="preserve">二、  关键材料与组件供应</w:t>
      </w:r>
    </w:p>
    <w:p>
      <w:pPr>
        <w:spacing w:before="75" w:after="0"/>
      </w:pPr>
      <w:r>
        <w:rPr/>
        <w:t xml:space="preserve">三、  供应商分布与集中度</w:t>
      </w:r>
    </w:p>
    <w:p>
      <w:pPr>
        <w:spacing w:before="75" w:after="0"/>
      </w:pPr>
      <w:r>
        <w:rPr/>
        <w:t xml:space="preserve">四、  供应链数字化水平</w:t>
      </w:r>
    </w:p>
    <w:p>
      <w:pPr>
        <w:spacing w:before="75" w:after="0"/>
      </w:pPr>
      <w:r>
        <w:rPr/>
        <w:t xml:space="preserve">五、  近年供应链变化趋势</w:t>
      </w:r>
    </w:p>
    <w:p>
      <w:pPr>
        <w:spacing w:before="75" w:after="0"/>
      </w:pPr>
      <w:r>
        <w:rPr/>
        <w:t xml:space="preserve">第二节  主要挑战识别</w:t>
      </w:r>
    </w:p>
    <w:p>
      <w:pPr>
        <w:spacing w:before="75" w:after="0"/>
      </w:pPr>
      <w:r>
        <w:rPr/>
        <w:t xml:space="preserve">一、  全球化与本地化的平衡</w:t>
      </w:r>
    </w:p>
    <w:p>
      <w:pPr>
        <w:spacing w:before="75" w:after="0"/>
      </w:pPr>
      <w:r>
        <w:rPr/>
        <w:t xml:space="preserve">二、  贸易政策与关税影响</w:t>
      </w:r>
    </w:p>
    <w:p>
      <w:pPr>
        <w:spacing w:before="75" w:after="0"/>
      </w:pPr>
      <w:r>
        <w:rPr/>
        <w:t xml:space="preserve">三、  供应链中断风险</w:t>
      </w:r>
    </w:p>
    <w:p>
      <w:pPr>
        <w:spacing w:before="75" w:after="0"/>
      </w:pPr>
      <w:r>
        <w:rPr/>
        <w:t xml:space="preserve">四、  技术更新与供应链适应性</w:t>
      </w:r>
    </w:p>
    <w:p>
      <w:pPr>
        <w:spacing w:before="75" w:after="0"/>
      </w:pPr>
      <w:r>
        <w:rPr/>
        <w:t xml:space="preserve">五、  可持续供应链的构建难题</w:t>
      </w:r>
    </w:p>
    <w:p>
      <w:pPr>
        <w:spacing w:before="75" w:after="0"/>
      </w:pPr>
      <w:r>
        <w:rPr/>
        <w:t xml:space="preserve">第三节  应对策略与创新</w:t>
      </w:r>
    </w:p>
    <w:p>
      <w:pPr>
        <w:spacing w:before="75" w:after="0"/>
      </w:pPr>
      <w:r>
        <w:rPr/>
        <w:t xml:space="preserve">一、  供应链多元化策略</w:t>
      </w:r>
    </w:p>
    <w:p>
      <w:pPr>
        <w:spacing w:before="75" w:after="0"/>
      </w:pPr>
      <w:r>
        <w:rPr/>
        <w:t xml:space="preserve">二、  数字化供应链管理工具</w:t>
      </w:r>
    </w:p>
    <w:p>
      <w:pPr>
        <w:spacing w:before="75" w:after="0"/>
      </w:pPr>
      <w:r>
        <w:rPr/>
        <w:t xml:space="preserve">三、  本地化生产与采购</w:t>
      </w:r>
    </w:p>
    <w:p>
      <w:pPr>
        <w:spacing w:before="75" w:after="0"/>
      </w:pPr>
      <w:r>
        <w:rPr/>
        <w:t xml:space="preserve">四、  供应商关系管理优化</w:t>
      </w:r>
    </w:p>
    <w:p>
      <w:pPr>
        <w:spacing w:before="75" w:after="0"/>
      </w:pPr>
      <w:r>
        <w:rPr/>
        <w:t xml:space="preserve">五、  可持续供应链实践案例</w:t>
      </w:r>
    </w:p>
    <w:p>
      <w:pPr>
        <w:spacing w:before="75" w:after="0"/>
      </w:pPr>
      <w:r>
        <w:rPr/>
        <w:t xml:space="preserve">第四节  成本控制与效率提升</w:t>
      </w:r>
    </w:p>
    <w:p>
      <w:pPr>
        <w:spacing w:before="75" w:after="0"/>
      </w:pPr>
      <w:r>
        <w:rPr/>
        <w:t xml:space="preserve">一、  供应链成本结构分析</w:t>
      </w:r>
    </w:p>
    <w:p>
      <w:pPr>
        <w:spacing w:before="75" w:after="0"/>
      </w:pPr>
      <w:r>
        <w:rPr/>
        <w:t xml:space="preserve">二、  优化物流与运输效率</w:t>
      </w:r>
    </w:p>
    <w:p>
      <w:pPr>
        <w:spacing w:before="75" w:after="0"/>
      </w:pPr>
      <w:r>
        <w:rPr/>
        <w:t xml:space="preserve">三、  库存管理与需求预测</w:t>
      </w:r>
    </w:p>
    <w:p>
      <w:pPr>
        <w:spacing w:before="75" w:after="0"/>
      </w:pPr>
      <w:r>
        <w:rPr/>
        <w:t xml:space="preserve">四、  供应链金融的应用</w:t>
      </w:r>
    </w:p>
    <w:p>
      <w:pPr>
        <w:spacing w:before="75" w:after="0"/>
      </w:pPr>
      <w:r>
        <w:rPr/>
        <w:t xml:space="preserve">五、  成本控制对项目盈利的影响</w:t>
      </w:r>
    </w:p>
    <w:p>
      <w:pPr>
        <w:spacing w:before="75" w:after="0"/>
      </w:pPr>
      <w:r>
        <w:rPr/>
        <w:t xml:space="preserve">第五节  未来供应链趋势</w:t>
      </w:r>
    </w:p>
    <w:p>
      <w:pPr>
        <w:spacing w:before="75" w:after="0"/>
      </w:pPr>
      <w:r>
        <w:rPr/>
        <w:t xml:space="preserve">一、  智能供应链的发展方向</w:t>
      </w:r>
    </w:p>
    <w:p>
      <w:pPr>
        <w:spacing w:before="75" w:after="0"/>
      </w:pPr>
      <w:r>
        <w:rPr/>
        <w:t xml:space="preserve">二、  供应链协同与整合</w:t>
      </w:r>
    </w:p>
    <w:p>
      <w:pPr>
        <w:spacing w:before="75" w:after="0"/>
      </w:pPr>
      <w:r>
        <w:rPr/>
        <w:t xml:space="preserve">三、  供应链韧性建设</w:t>
      </w:r>
    </w:p>
    <w:p>
      <w:pPr>
        <w:spacing w:before="75" w:after="0"/>
      </w:pPr>
      <w:r>
        <w:rPr/>
        <w:t xml:space="preserve">四、  新兴技术对供应链的重塑</w:t>
      </w:r>
    </w:p>
    <w:p>
      <w:pPr>
        <w:spacing w:before="75" w:after="0"/>
      </w:pPr>
      <w:r>
        <w:rPr/>
        <w:t xml:space="preserve">五、  全球供应链格局变化预测</w:t>
      </w:r>
    </w:p>
    <w:p>
      <w:pPr>
        <w:spacing w:before="75" w:after="0"/>
      </w:pPr>
      <w:r>
        <w:rPr>
          <w:b w:val="1"/>
          <w:bCs w:val="1"/>
        </w:rPr>
        <w:t xml:space="preserve">第九章 数据安全与隐私保护</w:t>
      </w:r>
    </w:p>
    <w:p>
      <w:pPr>
        <w:spacing w:before="75" w:after="0"/>
      </w:pPr>
      <w:r>
        <w:rPr/>
        <w:t xml:space="preserve">第一节  数据安全挑战</w:t>
      </w:r>
    </w:p>
    <w:p>
      <w:pPr>
        <w:spacing w:before="75" w:after="0"/>
      </w:pPr>
      <w:r>
        <w:rPr/>
        <w:t xml:space="preserve">一、  房地产科技中的数据类型</w:t>
      </w:r>
    </w:p>
    <w:p>
      <w:pPr>
        <w:spacing w:before="75" w:after="0"/>
      </w:pPr>
      <w:r>
        <w:rPr/>
        <w:t xml:space="preserve">二、  网络攻击与数据泄露风险</w:t>
      </w:r>
    </w:p>
    <w:p>
      <w:pPr>
        <w:spacing w:before="75" w:after="0"/>
      </w:pPr>
      <w:r>
        <w:rPr/>
        <w:t xml:space="preserve">三、  第三方供应商的安全隐患</w:t>
      </w:r>
    </w:p>
    <w:p>
      <w:pPr>
        <w:spacing w:before="75" w:after="0"/>
      </w:pPr>
      <w:r>
        <w:rPr/>
        <w:t xml:space="preserve">四、  员工安全意识与培训不足</w:t>
      </w:r>
    </w:p>
    <w:p>
      <w:pPr>
        <w:spacing w:before="75" w:after="0"/>
      </w:pPr>
      <w:r>
        <w:rPr/>
        <w:t xml:space="preserve">五、  新技术带来的安全问题</w:t>
      </w:r>
    </w:p>
    <w:p>
      <w:pPr>
        <w:spacing w:before="75" w:after="0"/>
      </w:pPr>
      <w:r>
        <w:rPr/>
        <w:t xml:space="preserve">第二节  隐私保护法规与合规</w:t>
      </w:r>
    </w:p>
    <w:p>
      <w:pPr>
        <w:spacing w:before="75" w:after="0"/>
      </w:pPr>
      <w:r>
        <w:rPr/>
        <w:t xml:space="preserve">一、  北美隐私保护法律框架</w:t>
      </w:r>
    </w:p>
    <w:p>
      <w:pPr>
        <w:spacing w:before="75" w:after="0"/>
      </w:pPr>
      <w:r>
        <w:rPr/>
        <w:t xml:space="preserve">二、  gdpr对北美企业的影响</w:t>
      </w:r>
    </w:p>
    <w:p>
      <w:pPr>
        <w:spacing w:before="75" w:after="0"/>
      </w:pPr>
      <w:r>
        <w:rPr/>
        <w:t xml:space="preserve">三、  合规成本与企业负担</w:t>
      </w:r>
    </w:p>
    <w:p>
      <w:pPr>
        <w:spacing w:before="75" w:after="0"/>
      </w:pPr>
      <w:r>
        <w:rPr/>
        <w:t xml:space="preserve">四、  隐私保护与业务创新的平衡</w:t>
      </w:r>
    </w:p>
    <w:p>
      <w:pPr>
        <w:spacing w:before="75" w:after="0"/>
      </w:pPr>
      <w:r>
        <w:rPr/>
        <w:t xml:space="preserve">五、  法规变化趋势与应对策略</w:t>
      </w:r>
    </w:p>
    <w:p>
      <w:pPr>
        <w:spacing w:before="75" w:after="0"/>
      </w:pPr>
      <w:r>
        <w:rPr/>
        <w:t xml:space="preserve">第三节  企业数据安全策略</w:t>
      </w:r>
    </w:p>
    <w:p>
      <w:pPr>
        <w:spacing w:before="75" w:after="0"/>
      </w:pPr>
      <w:r>
        <w:rPr/>
        <w:t xml:space="preserve">一、  安全架构与技术防护</w:t>
      </w:r>
    </w:p>
    <w:p>
      <w:pPr>
        <w:spacing w:before="75" w:after="0"/>
      </w:pPr>
      <w:r>
        <w:rPr/>
        <w:t xml:space="preserve">二、  数据加密与访问控制</w:t>
      </w:r>
    </w:p>
    <w:p>
      <w:pPr>
        <w:spacing w:before="75" w:after="0"/>
      </w:pPr>
      <w:r>
        <w:rPr/>
        <w:t xml:space="preserve">三、  安全监测与应急响应</w:t>
      </w:r>
    </w:p>
    <w:p>
      <w:pPr>
        <w:spacing w:before="75" w:after="0"/>
      </w:pPr>
      <w:r>
        <w:rPr/>
        <w:t xml:space="preserve">四、  第三方风险管理</w:t>
      </w:r>
    </w:p>
    <w:p>
      <w:pPr>
        <w:spacing w:before="75" w:after="0"/>
      </w:pPr>
      <w:r>
        <w:rPr/>
        <w:t xml:space="preserve">五、  员工安全意识培养</w:t>
      </w:r>
    </w:p>
    <w:p>
      <w:pPr>
        <w:spacing w:before="75" w:after="0"/>
      </w:pPr>
      <w:r>
        <w:rPr/>
        <w:t xml:space="preserve">第四节  数据价值与利用</w:t>
      </w:r>
    </w:p>
    <w:p>
      <w:pPr>
        <w:spacing w:before="75" w:after="0"/>
      </w:pPr>
      <w:r>
        <w:rPr/>
        <w:t xml:space="preserve">一、  数据驱动的决策支持</w:t>
      </w:r>
    </w:p>
    <w:p>
      <w:pPr>
        <w:spacing w:before="75" w:after="0"/>
      </w:pPr>
      <w:r>
        <w:rPr/>
        <w:t xml:space="preserve">二、  数据货币化策略</w:t>
      </w:r>
    </w:p>
    <w:p>
      <w:pPr>
        <w:spacing w:before="75" w:after="0"/>
      </w:pPr>
      <w:r>
        <w:rPr/>
        <w:t xml:space="preserve">三、  数据共享与合作机会</w:t>
      </w:r>
    </w:p>
    <w:p>
      <w:pPr>
        <w:spacing w:before="75" w:after="0"/>
      </w:pPr>
      <w:r>
        <w:rPr/>
        <w:t xml:space="preserve">四、  数据伦理与社会责任</w:t>
      </w:r>
    </w:p>
    <w:p>
      <w:pPr>
        <w:spacing w:before="75" w:after="0"/>
      </w:pPr>
      <w:r>
        <w:rPr/>
        <w:t xml:space="preserve">五、  数据价值实现与风险控制</w:t>
      </w:r>
    </w:p>
    <w:p>
      <w:pPr>
        <w:spacing w:before="75" w:after="0"/>
      </w:pPr>
      <w:r>
        <w:rPr/>
        <w:t xml:space="preserve">第五节  未来数据安全趋势</w:t>
      </w:r>
    </w:p>
    <w:p>
      <w:pPr>
        <w:spacing w:before="75" w:after="0"/>
      </w:pPr>
      <w:r>
        <w:rPr/>
        <w:t xml:space="preserve">一、  新兴技术对数据安全的影响</w:t>
      </w:r>
    </w:p>
    <w:p>
      <w:pPr>
        <w:spacing w:before="75" w:after="0"/>
      </w:pPr>
      <w:r>
        <w:rPr/>
        <w:t xml:space="preserve">二、  安全法规的演变方向</w:t>
      </w:r>
    </w:p>
    <w:p>
      <w:pPr>
        <w:spacing w:before="75" w:after="0"/>
      </w:pPr>
      <w:r>
        <w:rPr/>
        <w:t xml:space="preserve">三、  行业最佳实践与标准</w:t>
      </w:r>
    </w:p>
    <w:p>
      <w:pPr>
        <w:spacing w:before="75" w:after="0"/>
      </w:pPr>
      <w:r>
        <w:rPr/>
        <w:t xml:space="preserve">四、  数据安全的未来挑战</w:t>
      </w:r>
    </w:p>
    <w:p>
      <w:pPr>
        <w:spacing w:before="75" w:after="0"/>
      </w:pPr>
      <w:r>
        <w:rPr/>
        <w:t xml:space="preserve">五、  企业数据安全战略规划</w:t>
      </w:r>
    </w:p>
    <w:p>
      <w:pPr>
        <w:spacing w:before="75" w:after="0"/>
      </w:pPr>
      <w:r>
        <w:rPr>
          <w:b w:val="1"/>
          <w:bCs w:val="1"/>
        </w:rPr>
        <w:t xml:space="preserve">第十章 中国对北美房地产科技的影响</w:t>
      </w:r>
    </w:p>
    <w:p>
      <w:pPr>
        <w:spacing w:before="75" w:after="0"/>
      </w:pPr>
      <w:r>
        <w:rPr/>
        <w:t xml:space="preserve">第一节  中国proptech发展概况</w:t>
      </w:r>
    </w:p>
    <w:p>
      <w:pPr>
        <w:spacing w:before="75" w:after="0"/>
      </w:pPr>
      <w:r>
        <w:rPr/>
        <w:t xml:space="preserve">一、  中国市场规模与增长趋势</w:t>
      </w:r>
    </w:p>
    <w:p>
      <w:pPr>
        <w:spacing w:before="75" w:after="0"/>
      </w:pPr>
      <w:r>
        <w:rPr/>
        <w:t xml:space="preserve">二、  主要技术应用与创新</w:t>
      </w:r>
    </w:p>
    <w:p>
      <w:pPr>
        <w:spacing w:before="75" w:after="0"/>
      </w:pPr>
      <w:r>
        <w:rPr/>
        <w:t xml:space="preserve">三、  政策支持与监管环境</w:t>
      </w:r>
    </w:p>
    <w:p>
      <w:pPr>
        <w:spacing w:before="75" w:after="0"/>
      </w:pPr>
      <w:r>
        <w:rPr/>
        <w:t xml:space="preserve">四、  企业竞争力与国际化战略</w:t>
      </w:r>
    </w:p>
    <w:p>
      <w:pPr>
        <w:spacing w:before="75" w:after="0"/>
      </w:pPr>
      <w:r>
        <w:rPr/>
        <w:t xml:space="preserve">五、  与北美市场的差异与借鉴</w:t>
      </w:r>
    </w:p>
    <w:p>
      <w:pPr>
        <w:spacing w:before="75" w:after="0"/>
      </w:pPr>
      <w:r>
        <w:rPr/>
        <w:t xml:space="preserve">第二节  中国企业在北美投资策略</w:t>
      </w:r>
    </w:p>
    <w:p>
      <w:pPr>
        <w:spacing w:before="75" w:after="0"/>
      </w:pPr>
      <w:r>
        <w:rPr/>
        <w:t xml:space="preserve">一、  投资规模与领域分布</w:t>
      </w:r>
    </w:p>
    <w:p>
      <w:pPr>
        <w:spacing w:before="75" w:after="0"/>
      </w:pPr>
      <w:r>
        <w:rPr/>
        <w:t xml:space="preserve">二、  合作与并购案例分析</w:t>
      </w:r>
    </w:p>
    <w:p>
      <w:pPr>
        <w:spacing w:before="75" w:after="0"/>
      </w:pPr>
      <w:r>
        <w:rPr/>
        <w:t xml:space="preserve">三、  投资风险与挑战</w:t>
      </w:r>
    </w:p>
    <w:p>
      <w:pPr>
        <w:spacing w:before="75" w:after="0"/>
      </w:pPr>
      <w:r>
        <w:rPr/>
        <w:t xml:space="preserve">四、  当地政策与市场适应</w:t>
      </w:r>
    </w:p>
    <w:p>
      <w:pPr>
        <w:spacing w:before="75" w:after="0"/>
      </w:pPr>
      <w:r>
        <w:rPr/>
        <w:t xml:space="preserve">五、  成功投资策略总结</w:t>
      </w:r>
    </w:p>
    <w:p>
      <w:pPr>
        <w:spacing w:before="75" w:after="0"/>
      </w:pPr>
      <w:r>
        <w:rPr/>
        <w:t xml:space="preserve">第三节  技术交流与合作机会</w:t>
      </w:r>
    </w:p>
    <w:p>
      <w:pPr>
        <w:spacing w:before="75" w:after="0"/>
      </w:pPr>
      <w:r>
        <w:rPr/>
        <w:t xml:space="preserve">一、  中美proptech技术互补性</w:t>
      </w:r>
    </w:p>
    <w:p>
      <w:pPr>
        <w:spacing w:before="75" w:after="0"/>
      </w:pPr>
      <w:r>
        <w:rPr/>
        <w:t xml:space="preserve">二、  创新合作模式探索</w:t>
      </w:r>
    </w:p>
    <w:p>
      <w:pPr>
        <w:spacing w:before="75" w:after="0"/>
      </w:pPr>
      <w:r>
        <w:rPr/>
        <w:t xml:space="preserve">三、  知识产权保护与共享</w:t>
      </w:r>
    </w:p>
    <w:p>
      <w:pPr>
        <w:spacing w:before="75" w:after="0"/>
      </w:pPr>
      <w:r>
        <w:rPr/>
        <w:t xml:space="preserve">四、  政府间科技合作协定</w:t>
      </w:r>
    </w:p>
    <w:p>
      <w:pPr>
        <w:spacing w:before="75" w:after="0"/>
      </w:pPr>
      <w:r>
        <w:rPr/>
        <w:t xml:space="preserve">五、  未来合作趋势预测</w:t>
      </w:r>
    </w:p>
    <w:p>
      <w:pPr>
        <w:spacing w:before="75" w:after="0"/>
      </w:pPr>
      <w:r>
        <w:rPr/>
        <w:t xml:space="preserve">第四节  贸易关系与市场准入</w:t>
      </w:r>
    </w:p>
    <w:p>
      <w:pPr>
        <w:spacing w:before="75" w:after="0"/>
      </w:pPr>
      <w:r>
        <w:rPr/>
        <w:t xml:space="preserve">一、  中美贸易摩擦对行业的影响</w:t>
      </w:r>
    </w:p>
    <w:p>
      <w:pPr>
        <w:spacing w:before="75" w:after="0"/>
      </w:pPr>
      <w:r>
        <w:rPr/>
        <w:t xml:space="preserve">二、  关税政策与成本变化</w:t>
      </w:r>
    </w:p>
    <w:p>
      <w:pPr>
        <w:spacing w:before="75" w:after="0"/>
      </w:pPr>
      <w:r>
        <w:rPr/>
        <w:t xml:space="preserve">三、  市场准入壁垒与应对</w:t>
      </w:r>
    </w:p>
    <w:p>
      <w:pPr>
        <w:spacing w:before="75" w:after="0"/>
      </w:pPr>
      <w:r>
        <w:rPr/>
        <w:t xml:space="preserve">四、  政治因素对投资的影响</w:t>
      </w:r>
    </w:p>
    <w:p>
      <w:pPr>
        <w:spacing w:before="75" w:after="0"/>
      </w:pPr>
      <w:r>
        <w:rPr/>
        <w:t xml:space="preserve">五、  未来贸易关系展望</w:t>
      </w:r>
    </w:p>
    <w:p>
      <w:pPr>
        <w:spacing w:before="75" w:after="0"/>
      </w:pPr>
      <w:r>
        <w:rPr/>
        <w:t xml:space="preserve">第五节  人才流动与知识转移</w:t>
      </w:r>
    </w:p>
    <w:p>
      <w:pPr>
        <w:spacing w:before="75" w:after="0"/>
      </w:pPr>
      <w:r>
        <w:rPr/>
        <w:t xml:space="preserve">一、  中美人才交流现状</w:t>
      </w:r>
    </w:p>
    <w:p>
      <w:pPr>
        <w:spacing w:before="75" w:after="0"/>
      </w:pPr>
      <w:r>
        <w:rPr/>
        <w:t xml:space="preserve">二、  海归人才对行业的影响</w:t>
      </w:r>
    </w:p>
    <w:p>
      <w:pPr>
        <w:spacing w:before="75" w:after="0"/>
      </w:pPr>
      <w:r>
        <w:rPr/>
        <w:t xml:space="preserve">三、  知识转移与创新扩散</w:t>
      </w:r>
    </w:p>
    <w:p>
      <w:pPr>
        <w:spacing w:before="75" w:after="0"/>
      </w:pPr>
      <w:r>
        <w:rPr/>
        <w:t xml:space="preserve">四、  人才培养与合作项目</w:t>
      </w:r>
    </w:p>
    <w:p>
      <w:pPr>
        <w:spacing w:before="75" w:after="0"/>
      </w:pPr>
      <w:r>
        <w:rPr/>
        <w:t xml:space="preserve">五、  人才流动趋势与战略</w:t>
      </w:r>
    </w:p>
    <w:p>
      <w:pPr>
        <w:spacing w:before="75" w:after="0"/>
      </w:pPr>
      <w:r>
        <w:rPr>
          <w:b w:val="1"/>
          <w:bCs w:val="1"/>
        </w:rPr>
        <w:t xml:space="preserve">第十一章 未来技术展望</w:t>
      </w:r>
    </w:p>
    <w:p>
      <w:pPr>
        <w:spacing w:before="75" w:after="0"/>
      </w:pPr>
      <w:r>
        <w:rPr/>
        <w:t xml:space="preserve">第一节  新兴技术融合</w:t>
      </w:r>
    </w:p>
    <w:p>
      <w:pPr>
        <w:spacing w:before="75" w:after="0"/>
      </w:pPr>
      <w:r>
        <w:rPr/>
        <w:t xml:space="preserve">一、  人工智能与物联网的协同</w:t>
      </w:r>
    </w:p>
    <w:p>
      <w:pPr>
        <w:spacing w:before="75" w:after="0"/>
      </w:pPr>
      <w:r>
        <w:rPr/>
        <w:t xml:space="preserve">二、  区块链与5g技术整合</w:t>
      </w:r>
    </w:p>
    <w:p>
      <w:pPr>
        <w:spacing w:before="75" w:after="0"/>
      </w:pPr>
      <w:r>
        <w:rPr/>
        <w:t xml:space="preserve">三、  虚拟现实与增强现实的拓展</w:t>
      </w:r>
    </w:p>
    <w:p>
      <w:pPr>
        <w:spacing w:before="75" w:after="0"/>
      </w:pPr>
      <w:r>
        <w:rPr/>
        <w:t xml:space="preserve">四、  生物识别技术的应用</w:t>
      </w:r>
    </w:p>
    <w:p>
      <w:pPr>
        <w:spacing w:before="75" w:after="0"/>
      </w:pPr>
      <w:r>
        <w:rPr/>
        <w:t xml:space="preserve">五、  新技术融合的挑战与机遇</w:t>
      </w:r>
    </w:p>
    <w:p>
      <w:pPr>
        <w:spacing w:before="75" w:after="0"/>
      </w:pPr>
      <w:r>
        <w:rPr/>
        <w:t xml:space="preserve">第二节  技术创新方向</w:t>
      </w:r>
    </w:p>
    <w:p>
      <w:pPr>
        <w:spacing w:before="75" w:after="0"/>
      </w:pPr>
      <w:r>
        <w:rPr/>
        <w:t xml:space="preserve">一、  智能材料与建筑创新</w:t>
      </w:r>
    </w:p>
    <w:p>
      <w:pPr>
        <w:spacing w:before="75" w:after="0"/>
      </w:pPr>
      <w:r>
        <w:rPr/>
        <w:t xml:space="preserve">二、  自动化建筑施工技术</w:t>
      </w:r>
    </w:p>
    <w:p>
      <w:pPr>
        <w:spacing w:before="75" w:after="0"/>
      </w:pPr>
      <w:r>
        <w:rPr/>
        <w:t xml:space="preserve">三、  分布式能源系统</w:t>
      </w:r>
    </w:p>
    <w:p>
      <w:pPr>
        <w:spacing w:before="75" w:after="0"/>
      </w:pPr>
      <w:r>
        <w:rPr/>
        <w:t xml:space="preserve">四、  微型数据处理与边缘计算</w:t>
      </w:r>
    </w:p>
    <w:p>
      <w:pPr>
        <w:spacing w:before="75" w:after="0"/>
      </w:pPr>
      <w:r>
        <w:rPr/>
        <w:t xml:space="preserve">五、  技术创新的市场潜力</w:t>
      </w:r>
    </w:p>
    <w:p>
      <w:pPr>
        <w:spacing w:before="75" w:after="0"/>
      </w:pPr>
      <w:r>
        <w:rPr/>
        <w:t xml:space="preserve">第三节  技术应用前景</w:t>
      </w:r>
    </w:p>
    <w:p>
      <w:pPr>
        <w:spacing w:before="75" w:after="0"/>
      </w:pPr>
      <w:r>
        <w:rPr/>
        <w:t xml:space="preserve">一、  未来城市与房地产科技</w:t>
      </w:r>
    </w:p>
    <w:p>
      <w:pPr>
        <w:spacing w:before="75" w:after="0"/>
      </w:pPr>
      <w:r>
        <w:rPr/>
        <w:t xml:space="preserve">二、  智慧社区与生活体验</w:t>
      </w:r>
    </w:p>
    <w:p>
      <w:pPr>
        <w:spacing w:before="75" w:after="0"/>
      </w:pPr>
      <w:r>
        <w:rPr/>
        <w:t xml:space="preserve">三、  商业房地产的转型</w:t>
      </w:r>
    </w:p>
    <w:p>
      <w:pPr>
        <w:spacing w:before="75" w:after="0"/>
      </w:pPr>
      <w:r>
        <w:rPr/>
        <w:t xml:space="preserve">四、  住宅房地产的创新</w:t>
      </w:r>
    </w:p>
    <w:p>
      <w:pPr>
        <w:spacing w:before="75" w:after="0"/>
      </w:pPr>
      <w:r>
        <w:rPr/>
        <w:t xml:space="preserve">五、  技术应用的社会影响</w:t>
      </w:r>
    </w:p>
    <w:p>
      <w:pPr>
        <w:spacing w:before="75" w:after="0"/>
      </w:pPr>
      <w:r>
        <w:rPr/>
        <w:t xml:space="preserve">第四节  技术投资热点预测</w:t>
      </w:r>
    </w:p>
    <w:p>
      <w:pPr>
        <w:spacing w:before="75" w:after="0"/>
      </w:pPr>
      <w:r>
        <w:rPr/>
        <w:t xml:space="preserve">一、  未来5年技术投资趋势</w:t>
      </w:r>
    </w:p>
    <w:p>
      <w:pPr>
        <w:spacing w:before="75" w:after="0"/>
      </w:pPr>
      <w:r>
        <w:rPr/>
        <w:t xml:space="preserve">二、  技术初创企业的投资机会</w:t>
      </w:r>
    </w:p>
    <w:p>
      <w:pPr>
        <w:spacing w:before="75" w:after="0"/>
      </w:pPr>
      <w:r>
        <w:rPr/>
        <w:t xml:space="preserve">三、  技术整合企业的战略投资</w:t>
      </w:r>
    </w:p>
    <w:p>
      <w:pPr>
        <w:spacing w:before="75" w:after="0"/>
      </w:pPr>
      <w:r>
        <w:rPr/>
        <w:t xml:space="preserve">四、  技术投资的风险与回报</w:t>
      </w:r>
    </w:p>
    <w:p>
      <w:pPr>
        <w:spacing w:before="75" w:after="0"/>
      </w:pPr>
      <w:r>
        <w:rPr/>
        <w:t xml:space="preserve">五、  技术投资的政策与法规环境</w:t>
      </w:r>
    </w:p>
    <w:p>
      <w:pPr>
        <w:spacing w:before="75" w:after="0"/>
      </w:pPr>
      <w:r>
        <w:rPr/>
        <w:t xml:space="preserve">第五节  技术伦理与可持续性</w:t>
      </w:r>
    </w:p>
    <w:p>
      <w:pPr>
        <w:spacing w:before="75" w:after="0"/>
      </w:pPr>
      <w:r>
        <w:rPr/>
        <w:t xml:space="preserve">一、  技术应用的伦理问题</w:t>
      </w:r>
    </w:p>
    <w:p>
      <w:pPr>
        <w:spacing w:before="75" w:after="0"/>
      </w:pPr>
      <w:r>
        <w:rPr/>
        <w:t xml:space="preserve">二、  可持续技术的发展方向</w:t>
      </w:r>
    </w:p>
    <w:p>
      <w:pPr>
        <w:spacing w:before="75" w:after="0"/>
      </w:pPr>
      <w:r>
        <w:rPr/>
        <w:t xml:space="preserve">三、  技术对社会公平的影响</w:t>
      </w:r>
    </w:p>
    <w:p>
      <w:pPr>
        <w:spacing w:before="75" w:after="0"/>
      </w:pPr>
      <w:r>
        <w:rPr/>
        <w:t xml:space="preserve">四、  技术透明度与信任建立</w:t>
      </w:r>
    </w:p>
    <w:p>
      <w:pPr>
        <w:spacing w:before="75" w:after="0"/>
      </w:pPr>
      <w:r>
        <w:rPr/>
        <w:t xml:space="preserve">五、  未来技术发展的社会责任</w:t>
      </w:r>
    </w:p>
    <w:p>
      <w:pPr>
        <w:spacing w:before="75" w:after="0"/>
      </w:pPr>
      <w:r>
        <w:rPr>
          <w:b w:val="1"/>
          <w:bCs w:val="1"/>
        </w:rPr>
        <w:t xml:space="preserve">第十二章 政策建议与行业展望</w:t>
      </w:r>
    </w:p>
    <w:p>
      <w:pPr>
        <w:spacing w:before="75" w:after="0"/>
      </w:pPr>
      <w:r>
        <w:rPr/>
        <w:t xml:space="preserve">第一节  政策建议</w:t>
      </w:r>
    </w:p>
    <w:p>
      <w:pPr>
        <w:spacing w:before="75" w:after="0"/>
      </w:pPr>
      <w:r>
        <w:rPr/>
        <w:t xml:space="preserve">一、  政府支持政策优化</w:t>
      </w:r>
    </w:p>
    <w:p>
      <w:pPr>
        <w:spacing w:before="75" w:after="0"/>
      </w:pPr>
      <w:r>
        <w:rPr/>
        <w:t xml:space="preserve">二、  监管框架完善</w:t>
      </w:r>
    </w:p>
    <w:p>
      <w:pPr>
        <w:spacing w:before="75" w:after="0"/>
      </w:pPr>
      <w:r>
        <w:rPr/>
        <w:t xml:space="preserve">三、  税收激励与补贴政策</w:t>
      </w:r>
    </w:p>
    <w:p>
      <w:pPr>
        <w:spacing w:before="75" w:after="0"/>
      </w:pPr>
      <w:r>
        <w:rPr/>
        <w:t xml:space="preserve">四、  公私合作模式推广</w:t>
      </w:r>
    </w:p>
    <w:p>
      <w:pPr>
        <w:spacing w:before="75" w:after="0"/>
      </w:pPr>
      <w:r>
        <w:rPr/>
        <w:t xml:space="preserve">五、  国际合作与政策协调</w:t>
      </w:r>
    </w:p>
    <w:p>
      <w:pPr>
        <w:spacing w:before="75" w:after="0"/>
      </w:pPr>
      <w:r>
        <w:rPr/>
        <w:t xml:space="preserve">第二节  行业发展趋势预测</w:t>
      </w:r>
    </w:p>
    <w:p>
      <w:pPr>
        <w:spacing w:before="75" w:after="0"/>
      </w:pPr>
      <w:r>
        <w:rPr/>
        <w:t xml:space="preserve">一、  市场规模与增长速度</w:t>
      </w:r>
    </w:p>
    <w:p>
      <w:pPr>
        <w:spacing w:before="75" w:after="0"/>
      </w:pPr>
      <w:r>
        <w:rPr/>
        <w:t xml:space="preserve">二、  技术创新与应用普及</w:t>
      </w:r>
    </w:p>
    <w:p>
      <w:pPr>
        <w:spacing w:before="75" w:after="0"/>
      </w:pPr>
      <w:r>
        <w:rPr/>
        <w:t xml:space="preserve">三、  竞争格局变化</w:t>
      </w:r>
    </w:p>
    <w:p>
      <w:pPr>
        <w:spacing w:before="75" w:after="0"/>
      </w:pPr>
      <w:r>
        <w:rPr/>
        <w:t xml:space="preserve">四、  消费者需求演变</w:t>
      </w:r>
    </w:p>
    <w:p>
      <w:pPr>
        <w:spacing w:before="75" w:after="0"/>
      </w:pPr>
      <w:r>
        <w:rPr/>
        <w:t xml:space="preserve">五、  行业整合与洗牌</w:t>
      </w:r>
    </w:p>
    <w:p>
      <w:pPr>
        <w:spacing w:before="75" w:after="0"/>
      </w:pPr>
      <w:r>
        <w:rPr/>
        <w:t xml:space="preserve">第三节  企业战略建议</w:t>
      </w:r>
    </w:p>
    <w:p>
      <w:pPr>
        <w:spacing w:before="75" w:after="0"/>
      </w:pPr>
      <w:r>
        <w:rPr/>
        <w:t xml:space="preserve">一、  技术研发投入策略</w:t>
      </w:r>
    </w:p>
    <w:p>
      <w:pPr>
        <w:spacing w:before="75" w:after="0"/>
      </w:pPr>
      <w:r>
        <w:rPr/>
        <w:t xml:space="preserve">二、  市场拓展与定位</w:t>
      </w:r>
    </w:p>
    <w:p>
      <w:pPr>
        <w:spacing w:before="75" w:after="0"/>
      </w:pPr>
      <w:r>
        <w:rPr/>
        <w:t xml:space="preserve">三、  合作与联盟构建</w:t>
      </w:r>
    </w:p>
    <w:p>
      <w:pPr>
        <w:spacing w:before="75" w:after="0"/>
      </w:pPr>
      <w:r>
        <w:rPr/>
        <w:t xml:space="preserve">四、  风险管理与应对</w:t>
      </w:r>
    </w:p>
    <w:p>
      <w:pPr>
        <w:spacing w:before="75" w:after="0"/>
      </w:pPr>
      <w:r>
        <w:rPr/>
        <w:t xml:space="preserve">五、  可持续发展战略</w:t>
      </w:r>
    </w:p>
    <w:p>
      <w:pPr>
        <w:spacing w:before="75" w:after="0"/>
      </w:pPr>
      <w:r>
        <w:rPr/>
        <w:t xml:space="preserve">第四节  投资策略建议</w:t>
      </w:r>
    </w:p>
    <w:p>
      <w:pPr>
        <w:spacing w:before="75" w:after="0"/>
      </w:pPr>
      <w:r>
        <w:rPr/>
        <w:t xml:space="preserve">一、  投资组合优化</w:t>
      </w:r>
    </w:p>
    <w:p>
      <w:pPr>
        <w:spacing w:before="75" w:after="0"/>
      </w:pPr>
      <w:r>
        <w:rPr/>
        <w:t xml:space="preserve">二、  风险分散与控制</w:t>
      </w:r>
    </w:p>
    <w:p>
      <w:pPr>
        <w:spacing w:before="75" w:after="0"/>
      </w:pPr>
      <w:r>
        <w:rPr/>
        <w:t xml:space="preserve">三、  投资时机选择</w:t>
      </w:r>
    </w:p>
    <w:p>
      <w:pPr>
        <w:spacing w:before="75" w:after="0"/>
      </w:pPr>
      <w:r>
        <w:rPr/>
        <w:t xml:space="preserve">四、  跨境投资策略</w:t>
      </w:r>
    </w:p>
    <w:p>
      <w:pPr>
        <w:spacing w:before="75" w:after="0"/>
      </w:pPr>
      <w:r>
        <w:rPr/>
        <w:t xml:space="preserve">五、  esg投资整合</w:t>
      </w:r>
    </w:p>
    <w:p>
      <w:pPr>
        <w:spacing w:before="75" w:after="0"/>
      </w:pPr>
      <w:r>
        <w:rPr/>
        <w:t xml:space="preserve">第五节  行业未来愿景</w:t>
      </w:r>
    </w:p>
    <w:p>
      <w:pPr>
        <w:spacing w:before="75" w:after="0"/>
      </w:pPr>
      <w:r>
        <w:rPr/>
        <w:t xml:space="preserve">一、  2030年行业全景展望</w:t>
      </w:r>
    </w:p>
    <w:p>
      <w:pPr>
        <w:spacing w:before="75" w:after="0"/>
      </w:pPr>
      <w:r>
        <w:rPr/>
        <w:t xml:space="preserve">二、  行业对社会经济的影响</w:t>
      </w:r>
    </w:p>
    <w:p>
      <w:pPr>
        <w:spacing w:before="75" w:after="0"/>
      </w:pPr>
      <w:r>
        <w:rPr/>
        <w:t xml:space="preserve">三、  全球比较与北美优势巩固</w:t>
      </w:r>
    </w:p>
    <w:p>
      <w:pPr>
        <w:spacing w:before="75" w:after="0"/>
      </w:pPr>
      <w:r>
        <w:rPr/>
        <w:t xml:space="preserve">四、  行业发展的关键成功因素</w:t>
      </w:r>
    </w:p>
    <w:p>
      <w:pPr>
        <w:spacing w:before="75" w:after="0"/>
      </w:pPr>
      <w:r>
        <w:rPr/>
        <w:t xml:space="preserve">五、  未来挑战与机遇平衡</w:t>
      </w:r>
    </w:p>
    <w:p>
      <w:pPr>
        <w:spacing w:before="75" w:after="0"/>
      </w:pPr>
      <w:r>
        <w:rPr>
          <w:b w:val="1"/>
          <w:bCs w:val="1"/>
        </w:rPr>
        <w:t xml:space="preserve">第十三章 风险预警与应对策略</w:t>
      </w:r>
    </w:p>
    <w:p>
      <w:pPr>
        <w:spacing w:before="75" w:after="0"/>
      </w:pPr>
      <w:r>
        <w:rPr/>
        <w:t xml:space="preserve">第一节  市场风险</w:t>
      </w:r>
    </w:p>
    <w:p>
      <w:pPr>
        <w:spacing w:before="75" w:after="0"/>
      </w:pPr>
      <w:r>
        <w:rPr/>
        <w:t xml:space="preserve">一、  需求波动与市场饱和</w:t>
      </w:r>
    </w:p>
    <w:p>
      <w:pPr>
        <w:spacing w:before="75" w:after="0"/>
      </w:pPr>
      <w:r>
        <w:rPr/>
        <w:t xml:space="preserve">二、  竞争加剧与市场份额丧失</w:t>
      </w:r>
    </w:p>
    <w:p>
      <w:pPr>
        <w:spacing w:before="75" w:after="0"/>
      </w:pPr>
      <w:r>
        <w:rPr/>
        <w:t xml:space="preserve">三、  利率变化与融资成本</w:t>
      </w:r>
    </w:p>
    <w:p>
      <w:pPr>
        <w:spacing w:before="75" w:after="0"/>
      </w:pPr>
      <w:r>
        <w:rPr/>
        <w:t xml:space="preserve">四、  经济周期影响</w:t>
      </w:r>
    </w:p>
    <w:p>
      <w:pPr>
        <w:spacing w:before="75" w:after="0"/>
      </w:pPr>
      <w:r>
        <w:rPr/>
        <w:t xml:space="preserve">五、  市场风险的监测与预警</w:t>
      </w:r>
    </w:p>
    <w:p>
      <w:pPr>
        <w:spacing w:before="75" w:after="0"/>
      </w:pPr>
      <w:r>
        <w:rPr/>
        <w:t xml:space="preserve">第二节  技术风险</w:t>
      </w:r>
    </w:p>
    <w:p>
      <w:pPr>
        <w:spacing w:before="75" w:after="0"/>
      </w:pPr>
      <w:r>
        <w:rPr/>
        <w:t xml:space="preserve">一、  技术更新换代速度快</w:t>
      </w:r>
    </w:p>
    <w:p>
      <w:pPr>
        <w:spacing w:before="75" w:after="0"/>
      </w:pPr>
      <w:r>
        <w:rPr/>
        <w:t xml:space="preserve">二、  技术研发失败</w:t>
      </w:r>
    </w:p>
    <w:p>
      <w:pPr>
        <w:spacing w:before="75" w:after="0"/>
      </w:pPr>
      <w:r>
        <w:rPr/>
        <w:t xml:space="preserve">三、  技术应用效果不达预期</w:t>
      </w:r>
    </w:p>
    <w:p>
      <w:pPr>
        <w:spacing w:before="75" w:after="0"/>
      </w:pPr>
      <w:r>
        <w:rPr/>
        <w:t xml:space="preserve">四、  知识产权纠纷</w:t>
      </w:r>
    </w:p>
    <w:p>
      <w:pPr>
        <w:spacing w:before="75" w:after="0"/>
      </w:pPr>
      <w:r>
        <w:rPr/>
        <w:t xml:space="preserve">五、  技术风险的管理策略</w:t>
      </w:r>
    </w:p>
    <w:p>
      <w:pPr>
        <w:spacing w:before="75" w:after="0"/>
      </w:pPr>
      <w:r>
        <w:rPr/>
        <w:t xml:space="preserve">第三节  政策与法规风险</w:t>
      </w:r>
    </w:p>
    <w:p>
      <w:pPr>
        <w:spacing w:before="75" w:after="0"/>
      </w:pPr>
      <w:r>
        <w:rPr/>
        <w:t xml:space="preserve">一、  政策变化的不确定性</w:t>
      </w:r>
    </w:p>
    <w:p>
      <w:pPr>
        <w:spacing w:before="75" w:after="0"/>
      </w:pPr>
      <w:r>
        <w:rPr/>
        <w:t xml:space="preserve">二、  新法规的出台与影响</w:t>
      </w:r>
    </w:p>
    <w:p>
      <w:pPr>
        <w:spacing w:before="75" w:after="0"/>
      </w:pPr>
      <w:r>
        <w:rPr/>
        <w:t xml:space="preserve">三、  监管执法力度加强</w:t>
      </w:r>
    </w:p>
    <w:p>
      <w:pPr>
        <w:spacing w:before="75" w:after="0"/>
      </w:pPr>
      <w:r>
        <w:rPr/>
        <w:t xml:space="preserve">四、  政策风险的应对措施</w:t>
      </w:r>
    </w:p>
    <w:p>
      <w:pPr>
        <w:spacing w:before="75" w:after="0"/>
      </w:pPr>
      <w:r>
        <w:rPr/>
        <w:t xml:space="preserve">五、  政策游说与合规建设</w:t>
      </w:r>
    </w:p>
    <w:p>
      <w:pPr>
        <w:spacing w:before="75" w:after="0"/>
      </w:pPr>
      <w:r>
        <w:rPr/>
        <w:t xml:space="preserve">第四节  运营风险</w:t>
      </w:r>
    </w:p>
    <w:p>
      <w:pPr>
        <w:spacing w:before="75" w:after="0"/>
      </w:pPr>
      <w:r>
        <w:rPr/>
        <w:t xml:space="preserve">一、  供应链中断与延迟</w:t>
      </w:r>
    </w:p>
    <w:p>
      <w:pPr>
        <w:spacing w:before="75" w:after="0"/>
      </w:pPr>
      <w:r>
        <w:rPr/>
        <w:t xml:space="preserve">二、  人力资源管理问题</w:t>
      </w:r>
    </w:p>
    <w:p>
      <w:pPr>
        <w:spacing w:before="75" w:after="0"/>
      </w:pPr>
      <w:r>
        <w:rPr/>
        <w:t xml:space="preserve">三、  项目管理与执行风险</w:t>
      </w:r>
    </w:p>
    <w:p>
      <w:pPr>
        <w:spacing w:before="75" w:after="0"/>
      </w:pPr>
      <w:r>
        <w:rPr/>
        <w:t xml:space="preserve">四、  数据安全与隐私泄露</w:t>
      </w:r>
    </w:p>
    <w:p>
      <w:pPr>
        <w:spacing w:before="75" w:after="0"/>
      </w:pPr>
      <w:r>
        <w:rPr/>
        <w:t xml:space="preserve">五、  运营风险的控制方法</w:t>
      </w:r>
    </w:p>
    <w:p>
      <w:pPr>
        <w:spacing w:before="75" w:after="0"/>
      </w:pPr>
      <w:r>
        <w:rPr/>
        <w:t xml:space="preserve">第五节  系统性风险</w:t>
      </w:r>
    </w:p>
    <w:p>
      <w:pPr>
        <w:spacing w:before="75" w:after="0"/>
      </w:pPr>
      <w:r>
        <w:rPr/>
        <w:t xml:space="preserve">一、  全球经济衰退影响</w:t>
      </w:r>
    </w:p>
    <w:p>
      <w:pPr>
        <w:spacing w:before="75" w:after="0"/>
      </w:pPr>
      <w:r>
        <w:rPr/>
        <w:t xml:space="preserve">二、  地缘政治冲突风险</w:t>
      </w:r>
    </w:p>
    <w:p>
      <w:pPr>
        <w:spacing w:before="75" w:after="0"/>
      </w:pPr>
      <w:r>
        <w:rPr/>
        <w:t xml:space="preserve">三、  自然灾害与公共危机</w:t>
      </w:r>
    </w:p>
    <w:p>
      <w:pPr>
        <w:spacing w:before="75" w:after="0"/>
      </w:pPr>
      <w:r>
        <w:rPr/>
        <w:t xml:space="preserve">四、  系统性风险的防范策略</w:t>
      </w:r>
    </w:p>
    <w:p>
      <w:pPr>
        <w:spacing w:before="75" w:after="0"/>
      </w:pPr>
      <w:r>
        <w:rPr/>
        <w:t xml:space="preserve">五、  企业韧性建设与长期发展</w:t>
      </w:r>
    </w:p>
    <w:p>
      <w:pPr>
        <w:spacing w:before="75" w:after="0"/>
      </w:pPr>
      <w:r>
        <w:rPr>
          <w:b w:val="1"/>
          <w:bCs w:val="1"/>
        </w:rPr>
        <w:t xml:space="preserve">第十四章 案例研究</w:t>
      </w:r>
    </w:p>
    <w:p>
      <w:pPr>
        <w:spacing w:before="75" w:after="0"/>
      </w:pPr>
      <w:r>
        <w:rPr/>
        <w:t xml:space="preserve">第一节  北美成功企业案例</w:t>
      </w:r>
    </w:p>
    <w:p>
      <w:pPr>
        <w:spacing w:before="75" w:after="0"/>
      </w:pPr>
      <w:r>
        <w:rPr/>
        <w:t xml:space="preserve">第二节  北美失败企业案例</w:t>
      </w:r>
    </w:p>
    <w:p>
      <w:pPr>
        <w:spacing w:before="75" w:after="0"/>
      </w:pPr>
      <w:r>
        <w:rPr/>
        <w:t xml:space="preserve">第三节  中国企业案例</w:t>
      </w:r>
    </w:p>
    <w:p>
      <w:pPr>
        <w:spacing w:before="75" w:after="0"/>
      </w:pPr>
      <w:r>
        <w:rPr/>
        <w:t xml:space="preserve">第四节  国际合作案例</w:t>
      </w:r>
    </w:p>
    <w:p>
      <w:pPr>
        <w:spacing w:before="75" w:after="0"/>
      </w:pPr>
      <w:r>
        <w:rPr/>
        <w:t xml:space="preserve">第五节  案例分析总结</w:t>
      </w:r>
    </w:p>
    <w:p>
      <w:pPr>
        <w:spacing w:before="75" w:after="0"/>
      </w:pPr>
      <w:r>
        <w:rPr/>
        <w:t xml:space="preserve">一、  成功关键因素提炼</w:t>
      </w:r>
    </w:p>
    <w:p>
      <w:pPr>
        <w:spacing w:before="75" w:after="0"/>
      </w:pPr>
      <w:r>
        <w:rPr/>
        <w:t xml:space="preserve">二、  失败教训与风险警示</w:t>
      </w:r>
    </w:p>
    <w:p>
      <w:pPr>
        <w:spacing w:before="75" w:after="0"/>
      </w:pPr>
      <w:r>
        <w:rPr/>
        <w:t xml:space="preserve">三、  案例对行业发展的启示</w:t>
      </w:r>
    </w:p>
    <w:p>
      <w:pPr>
        <w:spacing w:before="75" w:after="0"/>
      </w:pPr>
      <w:r>
        <w:rPr/>
        <w:t xml:space="preserve">四、  未来企业战略建议</w:t>
      </w:r>
    </w:p>
    <w:p>
      <w:pPr>
        <w:spacing w:before="75" w:after="0"/>
      </w:pPr>
      <w:r>
        <w:rPr/>
        <w:t xml:space="preserve">五、  投资者从案例中汲取的经验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图表：2026-2031年北美房地产科技行业技术应用分布图</w:t>
      </w:r>
    </w:p>
    <w:p>
      <w:pPr>
        <w:spacing w:before="75" w:after="0"/>
      </w:pPr>
      <w:r>
        <w:rPr/>
        <w:t xml:space="preserve">图表：2025年北美房地产科技投资规模预测图</w:t>
      </w:r>
    </w:p>
    <w:p>
      <w:pPr>
        <w:spacing w:before="75" w:after="0"/>
      </w:pPr>
      <w:r>
        <w:rPr/>
        <w:t xml:space="preserve">图表：北美主要城市房地产科技企业分布热力图</w:t>
      </w:r>
    </w:p>
    <w:p>
      <w:pPr>
        <w:spacing w:before="75" w:after="0"/>
      </w:pPr>
      <w:r>
        <w:rPr/>
        <w:t xml:space="preserve">图表：2026-2031年智能建筑市场规模增长趋势图</w:t>
      </w:r>
    </w:p>
    <w:p>
      <w:pPr>
        <w:spacing w:before="75" w:after="0"/>
      </w:pPr>
      <w:r>
        <w:rPr/>
        <w:t xml:space="preserve">图表：房地产科技行业esg相关投资增长图</w:t>
      </w:r>
    </w:p>
    <w:p>
      <w:pPr>
        <w:spacing w:before="75" w:after="0"/>
      </w:pPr>
      <w:r>
        <w:rPr/>
        <w:t xml:space="preserve">图表：北美房地产科技行业供应链结构示意图</w:t>
      </w:r>
    </w:p>
    <w:p>
      <w:pPr>
        <w:spacing w:before="75" w:after="0"/>
      </w:pPr>
      <w:r>
        <w:rPr/>
        <w:t xml:space="preserve">图表：中国企业在北美房地产科技投资分布图</w:t>
      </w:r>
    </w:p>
    <w:p>
      <w:pPr>
        <w:spacing w:before="75" w:after="0"/>
      </w:pPr>
      <w:r>
        <w:rPr/>
        <w:t xml:space="preserve">图表：北美房地产科技行业主要企业市场份额对比图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本文地址：https://www.51baogao.cn/baogao/20250408/2980580.shtml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08/29805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北美房地产科技（PropTech）行业市场发展分析及竞争格局与投资前景研究报告(2026-2031版)</dc:title>
  <dc:description>北美房地产科技（PropTech）行业市场发展分析及竞争格局与投资前景研究报告(2026-2031版)</dc:description>
  <dc:subject>北美房地产科技（PropTech）行业市场发展分析及竞争格局与投资前景研究报告(2026-2031版)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2026-04-08T16:25:26+08:00</dcterms:created>
  <dcterms:modified xsi:type="dcterms:W3CDTF">2026-04-08T16:25:26+08:00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