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数控机床行业发展分析及企业竞争与投资战略研究报告(2026-2031版)</w:t>
      </w:r>
    </w:p>
    <w:p>
      <w:pPr>
        <w:spacing w:after="150"/>
      </w:pPr>
      <w:r>
        <w:rPr>
          <w:b w:val="1"/>
          <w:bCs w:val="1"/>
        </w:rPr>
        <w:t xml:space="preserve">报告简介</w:t>
      </w:r>
    </w:p>
    <w:p>
      <w:pPr>
        <w:spacing w:after="150"/>
      </w:pPr>
      <w:r>
        <w:rPr/>
        <w:t xml:space="preserve">数控机床是数字控制机床的简称，是一种装有程序控制系统的自动化机床。通过数字化编程控制加工流程，其分类核心围绕功能、精度与结构适配性。基础功能涵盖车削、铣削及多工序集成的加工中心;五轴联动技术突破空间曲面加工瓶颈，精度较三轴提升5倍;结构上立式机床侧重灵活性，卧式与龙门式分别解决长轴类与超大型工件加工难题。</w:t>
      </w:r>
    </w:p>
    <w:p>
      <w:pPr>
        <w:spacing w:after="150"/>
      </w:pPr>
      <w:r>
        <w:rPr/>
        <w:t xml:space="preserve">近年来，数控机床市场呈现出快速发展的态势，行业规模持续扩大，整体运行状况稳中向好。2024年中国数控机床市场规模达到约4325亿元，预计2025年将超过4500亿元。高端市场仍由德日企业主导(数控系统市占率超80%)，国产替代集中在中小型中端机型。当前技术聚焦智能化(实时误差补偿)、复合化(车铣一体)及绿色制造(能耗降低30%)。五轴联动数控机床市场需求持续增长，2024年市场规模达到约120亿元，预计2025年将超过130亿元。</w:t>
      </w:r>
    </w:p>
    <w:p>
      <w:pPr>
        <w:spacing w:after="150"/>
      </w:pPr>
      <w:r>
        <w:rPr/>
        <w:t xml:space="preserve">随着政策的持续加码和产业自身的不断努力，数控机床产业将迎来更加广阔的发展空间。政府工作报告强调以科技创新驱动新质生产力，加大对“两新”(新技术、新产业)和“两重”(重大工程、重点项目)支持，强化企业创新主体地位，完善产学研用协同体系，并加强高端数控机床供应链建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机床行业研究单位等公布和提供的大量资料。报告对我国数控机床行业的供需状况、发展现状、子行业发展变化等进行了分析，重点分析了国内外数控机床行业的发展现状、如何面对行业的发展挑战、行业的发展建议、行业竞争力，以及行业的投资分析和趋势预测等等。报告还综合了数控机床行业的整体发展动态，对行业在产品方面提供了参考建议和具体解决办法。报告对于数控机床产品生产企业、经销商、行业管理部门以及拟进入该行业的投资者具有重要的参考价值，对于研究我国数控机床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数控机床行业发展概述</w:t>
      </w:r>
    </w:p>
    <w:p>
      <w:pPr>
        <w:spacing w:before="75" w:after="0"/>
      </w:pPr>
      <w:r>
        <w:rPr/>
        <w:t xml:space="preserve">第一节 数控机床的概念</w:t>
      </w:r>
    </w:p>
    <w:p>
      <w:pPr>
        <w:spacing w:before="75" w:after="0"/>
      </w:pPr>
      <w:r>
        <w:rPr/>
        <w:t xml:space="preserve">一、数控机床的界定</w:t>
      </w:r>
    </w:p>
    <w:p>
      <w:pPr>
        <w:spacing w:before="75" w:after="0"/>
      </w:pPr>
      <w:r>
        <w:rPr/>
        <w:t xml:space="preserve">二、数控机床的特点</w:t>
      </w:r>
    </w:p>
    <w:p>
      <w:pPr>
        <w:spacing w:before="75" w:after="0"/>
      </w:pPr>
      <w:r>
        <w:rPr/>
        <w:t xml:space="preserve">第二节 数控机床行业发展成熟度</w:t>
      </w:r>
    </w:p>
    <w:p>
      <w:pPr>
        <w:spacing w:before="75" w:after="0"/>
      </w:pPr>
      <w:r>
        <w:rPr/>
        <w:t xml:space="preserve">一、数控机床行业发展周期分析</w:t>
      </w:r>
    </w:p>
    <w:p>
      <w:pPr>
        <w:spacing w:before="75" w:after="0"/>
      </w:pPr>
      <w:r>
        <w:rPr/>
        <w:t xml:space="preserve">二、数控机床行业中外市场成熟度对比</w:t>
      </w:r>
    </w:p>
    <w:p>
      <w:pPr>
        <w:spacing w:before="75" w:after="0"/>
      </w:pPr>
      <w:r>
        <w:rPr>
          <w:b w:val="1"/>
          <w:bCs w:val="1"/>
        </w:rPr>
        <w:t xml:space="preserve">第二章 2021-2026年中国数控机床行业运行环境分析</w:t>
      </w:r>
    </w:p>
    <w:p>
      <w:pPr>
        <w:spacing w:before="75" w:after="0"/>
      </w:pPr>
      <w:r>
        <w:rPr/>
        <w:t xml:space="preserve">第一节 2021-2026年中国宏观经济环境分析</w:t>
      </w:r>
    </w:p>
    <w:p>
      <w:pPr>
        <w:spacing w:before="75" w:after="0"/>
      </w:pPr>
      <w:r>
        <w:rPr/>
        <w:t xml:space="preserve">第二节 2021-2026年中国数控机床行业发展政策环境分析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2、宏观政策逆向调节需要加强针对性</w:t>
      </w:r>
    </w:p>
    <w:p>
      <w:pPr>
        <w:spacing w:before="75" w:after="0"/>
      </w:pPr>
      <w:r>
        <w:rPr/>
        <w:t xml:space="preserve">二、数控机床行业政策分析</w:t>
      </w:r>
    </w:p>
    <w:p>
      <w:pPr>
        <w:spacing w:before="75" w:after="0"/>
      </w:pPr>
      <w:r>
        <w:rPr/>
        <w:t xml:space="preserve">三、相关行业政策影响分析</w:t>
      </w:r>
    </w:p>
    <w:p>
      <w:pPr>
        <w:spacing w:before="75" w:after="0"/>
      </w:pPr>
      <w:r>
        <w:rPr/>
        <w:t xml:space="preserve">第三节 2021-2026年中国数控机床行业发展社会环境分析</w:t>
      </w:r>
    </w:p>
    <w:p>
      <w:pPr>
        <w:spacing w:before="75" w:after="0"/>
      </w:pPr>
      <w:r>
        <w:rPr>
          <w:b w:val="1"/>
          <w:bCs w:val="1"/>
        </w:rPr>
        <w:t xml:space="preserve">第三章 2021-2026年中国数控机床行业市场发展分析</w:t>
      </w:r>
    </w:p>
    <w:p>
      <w:pPr>
        <w:spacing w:before="75" w:after="0"/>
      </w:pPr>
      <w:r>
        <w:rPr/>
        <w:t xml:space="preserve">第一节 数控机床行业市场发展现状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数控机床行业技术发展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中国数控机床行业消费市场分析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数控机床行业产销数据统计分析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2026-2031年数控机床行业市场发展趋势</w:t>
      </w:r>
    </w:p>
    <w:p>
      <w:pPr>
        <w:spacing w:before="75" w:after="0"/>
      </w:pPr>
      <w:r>
        <w:rPr>
          <w:b w:val="1"/>
          <w:bCs w:val="1"/>
        </w:rPr>
        <w:t xml:space="preserve">第四章 中国数控机床行业供给情况分析及趋势</w:t>
      </w:r>
    </w:p>
    <w:p>
      <w:pPr>
        <w:spacing w:before="75" w:after="0"/>
      </w:pPr>
      <w:r>
        <w:rPr/>
        <w:t xml:space="preserve">第一节 2021-2026年中国数控机床行业市场供给分析</w:t>
      </w:r>
    </w:p>
    <w:p>
      <w:pPr>
        <w:spacing w:before="75" w:after="0"/>
      </w:pPr>
      <w:r>
        <w:rPr/>
        <w:t xml:space="preserve">一、数控机床整体供给情况分析</w:t>
      </w:r>
    </w:p>
    <w:p>
      <w:pPr>
        <w:spacing w:before="75" w:after="0"/>
      </w:pPr>
      <w:r>
        <w:rPr/>
        <w:t xml:space="preserve">二、数控机床重点区域供给分析</w:t>
      </w:r>
    </w:p>
    <w:p>
      <w:pPr>
        <w:spacing w:before="75" w:after="0"/>
      </w:pPr>
      <w:r>
        <w:rPr/>
        <w:t xml:space="preserve">第二节 数控机床行业供给关系因素分析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2026-2031年中国数控机床行业市场供给趋势</w:t>
      </w:r>
    </w:p>
    <w:p>
      <w:pPr>
        <w:spacing w:before="75" w:after="0"/>
      </w:pPr>
      <w:r>
        <w:rPr/>
        <w:t xml:space="preserve">一、数控机床整体供给情况趋势分析</w:t>
      </w:r>
    </w:p>
    <w:p>
      <w:pPr>
        <w:spacing w:before="75" w:after="0"/>
      </w:pPr>
      <w:r>
        <w:rPr/>
        <w:t xml:space="preserve">二、数控机床重点区域供给趋势分析</w:t>
      </w:r>
    </w:p>
    <w:p>
      <w:pPr>
        <w:spacing w:before="75" w:after="0"/>
      </w:pPr>
      <w:r>
        <w:rPr/>
        <w:t xml:space="preserve">三、影响未来数控机床供给的因素分析</w:t>
      </w:r>
    </w:p>
    <w:p>
      <w:pPr>
        <w:spacing w:before="75" w:after="0"/>
      </w:pPr>
      <w:r>
        <w:rPr>
          <w:b w:val="1"/>
          <w:bCs w:val="1"/>
        </w:rPr>
        <w:t xml:space="preserve">第五章 数控机床行业产品价格分析</w:t>
      </w:r>
    </w:p>
    <w:p>
      <w:pPr>
        <w:spacing w:before="75" w:after="0"/>
      </w:pPr>
      <w:r>
        <w:rPr/>
        <w:t xml:space="preserve">第一节 中国数控机床行业产品历年价格回顾</w:t>
      </w:r>
    </w:p>
    <w:p>
      <w:pPr>
        <w:spacing w:before="75" w:after="0"/>
      </w:pPr>
      <w:r>
        <w:rPr/>
        <w:t xml:space="preserve">第二节 中国数控机床行业产品当前市场价格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中国数控机床行业产品价格影响因素分析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数控机床主要上下游产品分析</w:t>
      </w:r>
    </w:p>
    <w:p>
      <w:pPr>
        <w:spacing w:before="75" w:after="0"/>
      </w:pPr>
      <w:r>
        <w:rPr/>
        <w:t xml:space="preserve">第一节 数控机床上下游分析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数控机床行业产业链分析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2021-2026年中国数控机床行业渠道分析及策略</w:t>
      </w:r>
    </w:p>
    <w:p>
      <w:pPr>
        <w:spacing w:before="75" w:after="0"/>
      </w:pPr>
      <w:r>
        <w:rPr/>
        <w:t xml:space="preserve">第一节 数控机床行业渠道分析</w:t>
      </w:r>
    </w:p>
    <w:p>
      <w:pPr>
        <w:spacing w:before="75" w:after="0"/>
      </w:pPr>
      <w:r>
        <w:rPr/>
        <w:t xml:space="preserve">一、渠道形式及对比</w:t>
      </w:r>
    </w:p>
    <w:p>
      <w:pPr>
        <w:spacing w:before="75" w:after="0"/>
      </w:pPr>
      <w:r>
        <w:rPr/>
        <w:t xml:space="preserve">二、各类渠道对数控机床行业的影响</w:t>
      </w:r>
    </w:p>
    <w:p>
      <w:pPr>
        <w:spacing w:before="75" w:after="0"/>
      </w:pPr>
      <w:r>
        <w:rPr/>
        <w:t xml:space="preserve">三、主要数控机床企业渠道策略研究</w:t>
      </w:r>
    </w:p>
    <w:p>
      <w:pPr>
        <w:spacing w:before="75" w:after="0"/>
      </w:pPr>
      <w:r>
        <w:rPr/>
        <w:t xml:space="preserve">第二节 数控机床行业用户分析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数控机床行业营销策略分析</w:t>
      </w:r>
    </w:p>
    <w:p>
      <w:pPr>
        <w:spacing w:before="75" w:after="0"/>
      </w:pPr>
      <w:r>
        <w:rPr/>
        <w:t xml:space="preserve">一、中国数控机床营销概况</w:t>
      </w:r>
    </w:p>
    <w:p>
      <w:pPr>
        <w:spacing w:before="75" w:after="0"/>
      </w:pPr>
      <w:r>
        <w:rPr/>
        <w:t xml:space="preserve">二、数控机床营销策略探讨</w:t>
      </w:r>
    </w:p>
    <w:p>
      <w:pPr>
        <w:spacing w:before="75" w:after="0"/>
      </w:pPr>
      <w:r>
        <w:rPr/>
        <w:t xml:space="preserve">三、数控机床营销发展趋势</w:t>
      </w:r>
    </w:p>
    <w:p>
      <w:pPr>
        <w:spacing w:before="75" w:after="0"/>
      </w:pPr>
      <w:r>
        <w:rPr>
          <w:b w:val="1"/>
          <w:bCs w:val="1"/>
        </w:rPr>
        <w:t xml:space="preserve">第八章 2021-2026年中国数控机床行业主要指标监测分析</w:t>
      </w:r>
    </w:p>
    <w:p>
      <w:pPr>
        <w:spacing w:before="75" w:after="0"/>
      </w:pPr>
      <w:r>
        <w:rPr/>
        <w:t xml:space="preserve">第一节 2021-2026年中国数控机床产业工业总产值分析</w:t>
      </w:r>
    </w:p>
    <w:p>
      <w:pPr>
        <w:spacing w:before="75" w:after="0"/>
      </w:pPr>
      <w:r>
        <w:rPr/>
        <w:t xml:space="preserve">一、2021-2026年中国数控机床产业工业总产值分析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2021-2026年中国数控机床产业主营业务收入分析</w:t>
      </w:r>
    </w:p>
    <w:p>
      <w:pPr>
        <w:spacing w:before="75" w:after="0"/>
      </w:pPr>
      <w:r>
        <w:rPr/>
        <w:t xml:space="preserve">一、2021-2026年中国数控机床产业主营业务收入分析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2021-2026年中国数控机床产业产品成本费用分析</w:t>
      </w:r>
    </w:p>
    <w:p>
      <w:pPr>
        <w:spacing w:before="75" w:after="0"/>
      </w:pPr>
      <w:r>
        <w:rPr/>
        <w:t xml:space="preserve">一、2021-2026年中国数控机床产业销售成本分析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2021-2026年中国数控机床产业利润总额分析</w:t>
      </w:r>
    </w:p>
    <w:p>
      <w:pPr>
        <w:spacing w:before="75" w:after="0"/>
      </w:pPr>
      <w:r>
        <w:rPr/>
        <w:t xml:space="preserve">一、2021-2026年中国数控机床产业利润总额分析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2021-2026年中国数控机床产业资产负债分析</w:t>
      </w:r>
    </w:p>
    <w:p>
      <w:pPr>
        <w:spacing w:before="75" w:after="0"/>
      </w:pPr>
      <w:r>
        <w:rPr/>
        <w:t xml:space="preserve">一、2021-2026年中国数控机床产业资产负债分析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2021-2026年中国数控机床行业财务指标分析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中国数控机床行业区域市场分析</w:t>
      </w:r>
    </w:p>
    <w:p>
      <w:pPr>
        <w:spacing w:before="75" w:after="0"/>
      </w:pPr>
      <w:r>
        <w:rPr/>
        <w:t xml:space="preserve">第一节 华北地区数控机床行业分析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东北地区数控机床行业分析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华东地区数控机床行业分析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华南地区数控机床行业分析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华中地区数控机床行业分析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西南地区数控机床行业分析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西北地区数控机床行业分析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公司对数控机床行业竞争格局分析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2021-2026年数控机床行业竞争格局分析</w:t>
      </w:r>
    </w:p>
    <w:p>
      <w:pPr>
        <w:spacing w:before="75" w:after="0"/>
      </w:pPr>
      <w:r>
        <w:rPr/>
        <w:t xml:space="preserve">一、2021-2026年国内外数控机床竞争分析</w:t>
      </w:r>
    </w:p>
    <w:p>
      <w:pPr>
        <w:spacing w:before="75" w:after="0"/>
      </w:pPr>
      <w:r>
        <w:rPr/>
        <w:t xml:space="preserve">二、2021-2026年我国数控机床市场竞争分析</w:t>
      </w:r>
    </w:p>
    <w:p>
      <w:pPr>
        <w:spacing w:before="75" w:after="0"/>
      </w:pPr>
      <w:r>
        <w:rPr/>
        <w:t xml:space="preserve">三、2026-2031年国内主要数控机床企业动向</w:t>
      </w:r>
    </w:p>
    <w:p>
      <w:pPr>
        <w:spacing w:before="75" w:after="0"/>
      </w:pPr>
      <w:r>
        <w:rPr>
          <w:b w:val="1"/>
          <w:bCs w:val="1"/>
        </w:rPr>
        <w:t xml:space="preserve">第十一章 数控机床企业竞争策略分析</w:t>
      </w:r>
    </w:p>
    <w:p>
      <w:pPr>
        <w:spacing w:before="75" w:after="0"/>
      </w:pPr>
      <w:r>
        <w:rPr/>
        <w:t xml:space="preserve">第一节 数控机床市场竞争策略分析</w:t>
      </w:r>
    </w:p>
    <w:p>
      <w:pPr>
        <w:spacing w:before="75" w:after="0"/>
      </w:pPr>
      <w:r>
        <w:rPr/>
        <w:t xml:space="preserve">一、2025年数控机床市场增长潜力分析</w:t>
      </w:r>
    </w:p>
    <w:p>
      <w:pPr>
        <w:spacing w:before="75" w:after="0"/>
      </w:pPr>
      <w:r>
        <w:rPr/>
        <w:t xml:space="preserve">二、2025年数控机床主要潜力品种分析</w:t>
      </w:r>
    </w:p>
    <w:p>
      <w:pPr>
        <w:spacing w:before="75" w:after="0"/>
      </w:pPr>
      <w:r>
        <w:rPr/>
        <w:t xml:space="preserve">三、现有数控机床产品竞争策略分析</w:t>
      </w:r>
    </w:p>
    <w:p>
      <w:pPr>
        <w:spacing w:before="75" w:after="0"/>
      </w:pPr>
      <w:r>
        <w:rPr/>
        <w:t xml:space="preserve">四、潜力数控机床品种竞争策略选择</w:t>
      </w:r>
    </w:p>
    <w:p>
      <w:pPr>
        <w:spacing w:before="75" w:after="0"/>
      </w:pPr>
      <w:r>
        <w:rPr/>
        <w:t xml:space="preserve">五、典型企业产品竞争策略分析</w:t>
      </w:r>
    </w:p>
    <w:p>
      <w:pPr>
        <w:spacing w:before="75" w:after="0"/>
      </w:pPr>
      <w:r>
        <w:rPr/>
        <w:t xml:space="preserve">第二节 数控机床企业竞争策略分析</w:t>
      </w:r>
    </w:p>
    <w:p>
      <w:pPr>
        <w:spacing w:before="75" w:after="0"/>
      </w:pPr>
      <w:r>
        <w:rPr/>
        <w:t xml:space="preserve">第三节 数控机床行业产品定位及市场推广策略分析</w:t>
      </w:r>
    </w:p>
    <w:p>
      <w:pPr>
        <w:spacing w:before="75" w:after="0"/>
      </w:pPr>
      <w:r>
        <w:rPr/>
        <w:t xml:space="preserve">一、数控机床行业产品市场定位</w:t>
      </w:r>
    </w:p>
    <w:p>
      <w:pPr>
        <w:spacing w:before="75" w:after="0"/>
      </w:pPr>
      <w:r>
        <w:rPr/>
        <w:t xml:space="preserve">二、数控机床行业广告推广策略</w:t>
      </w:r>
    </w:p>
    <w:p>
      <w:pPr>
        <w:spacing w:before="75" w:after="0"/>
      </w:pPr>
      <w:r>
        <w:rPr/>
        <w:t xml:space="preserve">三、数控机床行业产品促销策略</w:t>
      </w:r>
    </w:p>
    <w:p>
      <w:pPr>
        <w:spacing w:before="75" w:after="0"/>
      </w:pPr>
      <w:r>
        <w:rPr/>
        <w:t xml:space="preserve">四、数控机床行业招商加盟策略</w:t>
      </w:r>
    </w:p>
    <w:p>
      <w:pPr>
        <w:spacing w:before="75" w:after="0"/>
      </w:pPr>
      <w:r>
        <w:rPr/>
        <w:t xml:space="preserve">五、数控机床行业网络推广策略</w:t>
      </w:r>
    </w:p>
    <w:p>
      <w:pPr>
        <w:spacing w:before="75" w:after="0"/>
      </w:pPr>
      <w:r>
        <w:rPr>
          <w:b w:val="1"/>
          <w:bCs w:val="1"/>
        </w:rPr>
        <w:t xml:space="preserve">第十二章 数控机床企业竞争分析</w:t>
      </w:r>
    </w:p>
    <w:p>
      <w:pPr>
        <w:spacing w:before="75" w:after="0"/>
      </w:pPr>
      <w:r>
        <w:rPr/>
        <w:t xml:space="preserve">第一节 沈阳机床股份有限公司​​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大连机床集团有限责任公司​​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北京精雕科技集团有限公司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济南二机床集团有限公司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秦川机床工具集团股份公司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武汉重型机床集团有限公司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宁波海天精工股份有限公司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南通国盛智能科技集团股份有限公司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科德数控股份有限公司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广东创世纪智能装备集团股份有限公司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数控机床行业投资战略研究</w:t>
      </w:r>
    </w:p>
    <w:p>
      <w:pPr>
        <w:spacing w:before="75" w:after="0"/>
      </w:pPr>
      <w:r>
        <w:rPr/>
        <w:t xml:space="preserve">第一节 数控机床行业发展战略研究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对我国数控机床品牌的战略思考</w:t>
      </w:r>
    </w:p>
    <w:p>
      <w:pPr>
        <w:spacing w:before="75" w:after="0"/>
      </w:pPr>
      <w:r>
        <w:rPr/>
        <w:t xml:space="preserve">一、企业品牌的重要性</w:t>
      </w:r>
    </w:p>
    <w:p>
      <w:pPr>
        <w:spacing w:before="75" w:after="0"/>
      </w:pPr>
      <w:r>
        <w:rPr/>
        <w:t xml:space="preserve">二、数控机床实施品牌战略的意义</w:t>
      </w:r>
    </w:p>
    <w:p>
      <w:pPr>
        <w:spacing w:before="75" w:after="0"/>
      </w:pPr>
      <w:r>
        <w:rPr/>
        <w:t xml:space="preserve">三、数控机床企业品牌的现状分析</w:t>
      </w:r>
    </w:p>
    <w:p>
      <w:pPr>
        <w:spacing w:before="75" w:after="0"/>
      </w:pPr>
      <w:r>
        <w:rPr/>
        <w:t xml:space="preserve">四、我国数控机床企业的品牌战略</w:t>
      </w:r>
    </w:p>
    <w:p>
      <w:pPr>
        <w:spacing w:before="75" w:after="0"/>
      </w:pPr>
      <w:r>
        <w:rPr/>
        <w:t xml:space="preserve">五、数控机床品牌战略管理的策略</w:t>
      </w:r>
    </w:p>
    <w:p>
      <w:pPr>
        <w:spacing w:before="75" w:after="0"/>
      </w:pPr>
      <w:r>
        <w:rPr/>
        <w:t xml:space="preserve">第三节 数控机床行业投资战略研究</w:t>
      </w:r>
    </w:p>
    <w:p>
      <w:pPr>
        <w:spacing w:before="75" w:after="0"/>
      </w:pPr>
      <w:r>
        <w:rPr>
          <w:b w:val="1"/>
          <w:bCs w:val="1"/>
        </w:rPr>
        <w:t xml:space="preserve">图表目录</w:t>
      </w:r>
    </w:p>
    <w:p>
      <w:pPr>
        <w:spacing w:before="75" w:after="0"/>
      </w:pPr>
      <w:r>
        <w:rPr/>
        <w:t xml:space="preserve">图表：数控机床行业生命周期图</w:t>
      </w:r>
    </w:p>
    <w:p>
      <w:pPr>
        <w:spacing w:before="75" w:after="0"/>
      </w:pPr>
      <w:r>
        <w:rPr/>
        <w:t xml:space="preserve">图表：数控机床产品国内、国际市场成熟度对比</w:t>
      </w:r>
    </w:p>
    <w:p>
      <w:pPr>
        <w:spacing w:before="75" w:after="0"/>
      </w:pPr>
      <w:r>
        <w:rPr/>
        <w:t xml:space="preserve">图表：数控机床产品行业主要竞争因素分析</w:t>
      </w:r>
    </w:p>
    <w:p>
      <w:pPr>
        <w:spacing w:before="75" w:after="0"/>
      </w:pPr>
      <w:r>
        <w:rPr/>
        <w:t xml:space="preserve">图表：2021-2026年数控机床产品消费量变化图</w:t>
      </w:r>
    </w:p>
    <w:p>
      <w:pPr>
        <w:spacing w:before="75" w:after="0"/>
      </w:pPr>
      <w:r>
        <w:rPr/>
        <w:t xml:space="preserve">图表：2021-2026年数控机床企业品牌集中度分析</w:t>
      </w:r>
    </w:p>
    <w:p>
      <w:pPr>
        <w:spacing w:before="75" w:after="0"/>
      </w:pPr>
      <w:r>
        <w:rPr/>
        <w:t xml:space="preserve">图表：2021-2026年数控机床产品产能分析</w:t>
      </w:r>
    </w:p>
    <w:p>
      <w:pPr>
        <w:spacing w:before="75" w:after="0"/>
      </w:pPr>
      <w:r>
        <w:rPr/>
        <w:t xml:space="preserve">图表：2021-2026年中国数控机床产业工业总产值分析</w:t>
      </w:r>
    </w:p>
    <w:p>
      <w:pPr>
        <w:spacing w:before="75" w:after="0"/>
      </w:pPr>
      <w:r>
        <w:rPr/>
        <w:t xml:space="preserve">图表：2021-2026年数控机床不同规模企业工业总产值分析</w:t>
      </w:r>
    </w:p>
    <w:p>
      <w:pPr>
        <w:spacing w:before="75" w:after="0"/>
      </w:pPr>
      <w:r>
        <w:rPr/>
        <w:t xml:space="preserve">图表：2021-2026年数控机床不同所有制企业工业总产值比较</w:t>
      </w:r>
    </w:p>
    <w:p>
      <w:pPr>
        <w:spacing w:before="75" w:after="0"/>
      </w:pPr>
      <w:r>
        <w:rPr/>
        <w:t xml:space="preserve">图表：2021-2026年中国数控机床产业主营业务收入分析</w:t>
      </w:r>
    </w:p>
    <w:p>
      <w:pPr>
        <w:spacing w:before="75" w:after="0"/>
      </w:pPr>
      <w:r>
        <w:rPr/>
        <w:t xml:space="preserve">图表：2021-2026年数控机床不同规模企业主营业务收入分析</w:t>
      </w:r>
    </w:p>
    <w:p>
      <w:pPr>
        <w:spacing w:before="75" w:after="0"/>
      </w:pPr>
      <w:r>
        <w:rPr/>
        <w:t xml:space="preserve">图表：2021-2026年数控机床不同所有制企业主营业务收入比较</w:t>
      </w:r>
    </w:p>
    <w:p>
      <w:pPr>
        <w:spacing w:before="75" w:after="0"/>
      </w:pPr>
      <w:r>
        <w:rPr/>
        <w:t xml:space="preserve">图表：2021-2026年中国数控机床产业销售成本分析</w:t>
      </w:r>
    </w:p>
    <w:p>
      <w:pPr>
        <w:spacing w:before="75" w:after="0"/>
      </w:pPr>
      <w:r>
        <w:rPr/>
        <w:t xml:space="preserve">图表：2021-2026年数控机床不同规模企业销售成本比较分析</w:t>
      </w:r>
    </w:p>
    <w:p>
      <w:pPr>
        <w:spacing w:before="75" w:after="0"/>
      </w:pPr>
      <w:r>
        <w:rPr/>
        <w:t xml:space="preserve">图表：2021-2026年数控机床不同所有制企业销售成本比较分析</w:t>
      </w:r>
    </w:p>
    <w:p>
      <w:pPr>
        <w:spacing w:before="75" w:after="0"/>
      </w:pPr>
      <w:r>
        <w:rPr/>
        <w:t xml:space="preserve">图表：2021-2026年中国数控机床产业利润总额分析</w:t>
      </w:r>
    </w:p>
    <w:p>
      <w:pPr>
        <w:spacing w:before="75" w:after="0"/>
      </w:pPr>
      <w:r>
        <w:rPr/>
        <w:t xml:space="preserve">图表：2021-2026年数控机床不同规模企业利润总额比较分析</w:t>
      </w:r>
    </w:p>
    <w:p>
      <w:pPr>
        <w:spacing w:before="75" w:after="0"/>
      </w:pPr>
      <w:r>
        <w:rPr/>
        <w:t xml:space="preserve">图表：2021-2026年数控机床不同所有制企业利润总额比较分析</w:t>
      </w:r>
    </w:p>
    <w:p>
      <w:pPr>
        <w:spacing w:before="75" w:after="0"/>
      </w:pPr>
      <w:r>
        <w:rPr/>
        <w:t xml:space="preserve">图表：2021-2026年中国数控机床产业资产负债分析</w:t>
      </w:r>
    </w:p>
    <w:p>
      <w:pPr>
        <w:spacing w:before="75" w:after="0"/>
      </w:pPr>
      <w:r>
        <w:rPr/>
        <w:t xml:space="preserve">图表：2021-2026年数控机床不同规模企业资产比较分析</w:t>
      </w:r>
    </w:p>
    <w:p>
      <w:pPr>
        <w:spacing w:before="75" w:after="0"/>
      </w:pPr>
      <w:r>
        <w:rPr/>
        <w:t xml:space="preserve">图表：2021-2026年数控机床不同规模企业负债比较分析</w:t>
      </w:r>
    </w:p>
    <w:p>
      <w:pPr>
        <w:spacing w:before="75" w:after="0"/>
      </w:pPr>
      <w:r>
        <w:rPr/>
        <w:t xml:space="preserve">图表：2021-2026年数控机床不同所有制企业资产比较分析</w:t>
      </w:r>
    </w:p>
    <w:p>
      <w:pPr>
        <w:spacing w:before="75" w:after="0"/>
      </w:pPr>
      <w:r>
        <w:rPr/>
        <w:t xml:space="preserve">图表：2021-2026年数控机床不同所有制企业负债比较分析</w:t>
      </w:r>
    </w:p>
    <w:p>
      <w:pPr>
        <w:spacing w:before="75" w:after="0"/>
      </w:pPr>
      <w:r>
        <w:rPr/>
        <w:t xml:space="preserve">图表：2021-2026年我国数控机床行业销售利润率</w:t>
      </w:r>
    </w:p>
    <w:p>
      <w:pPr>
        <w:spacing w:before="75" w:after="0"/>
      </w:pPr>
      <w:r>
        <w:rPr/>
        <w:t xml:space="preserve">图表：2021-2026年我国数控机床行业偿债能力情况</w:t>
      </w:r>
    </w:p>
    <w:p>
      <w:pPr>
        <w:spacing w:before="75" w:after="0"/>
      </w:pPr>
      <w:r>
        <w:rPr/>
        <w:t xml:space="preserve">图表：2021-2026年我国数控机床行业营运能力情况</w:t>
      </w:r>
    </w:p>
    <w:p>
      <w:pPr>
        <w:spacing w:before="75" w:after="0"/>
      </w:pPr>
      <w:r>
        <w:rPr/>
        <w:t xml:space="preserve">图表：2021-2026年我国数控机床行业资产增长率</w:t>
      </w:r>
    </w:p>
    <w:p>
      <w:pPr>
        <w:spacing w:before="75" w:after="0"/>
      </w:pPr>
      <w:r>
        <w:rPr/>
        <w:t xml:space="preserve">图表：2021-2026年我国数控机床行业利润增长率</w:t>
      </w:r>
    </w:p>
    <w:p>
      <w:pPr>
        <w:spacing w:before="75" w:after="0"/>
      </w:pPr>
      <w:r>
        <w:rPr/>
        <w:t xml:space="preserve">图表：数控机床行业\"波特五力\"分析</w:t>
      </w:r>
    </w:p>
    <w:p>
      <w:pPr>
        <w:spacing w:before="75" w:after="0"/>
      </w:pPr>
      <w:r>
        <w:rPr/>
        <w:t xml:space="preserve">图表：生命周期各发展阶段的影响</w:t>
      </w:r>
    </w:p>
    <w:p>
      <w:pPr>
        <w:spacing w:before="75" w:after="0"/>
      </w:pPr>
      <w:r>
        <w:rPr/>
        <w:t xml:space="preserve">图表：2026-2031年数控机床产品消费预测</w:t>
      </w:r>
    </w:p>
    <w:p>
      <w:pPr>
        <w:spacing w:before="75" w:after="0"/>
      </w:pPr>
      <w:r>
        <w:rPr/>
        <w:t xml:space="preserve">图表：2026-2031年数控机床市场规模预测</w:t>
      </w:r>
    </w:p>
    <w:p>
      <w:pPr>
        <w:spacing w:before="75" w:after="0"/>
      </w:pPr>
      <w:r>
        <w:rPr/>
        <w:t xml:space="preserve">图表：2026-2031年数控机床行业总产值预测</w:t>
      </w:r>
    </w:p>
    <w:p>
      <w:pPr>
        <w:spacing w:before="75" w:after="0"/>
      </w:pPr>
      <w:r>
        <w:rPr/>
        <w:t xml:space="preserve">图表：2026-2031年数控机床行业销售收入预测</w:t>
      </w:r>
    </w:p>
    <w:p>
      <w:pPr>
        <w:spacing w:before="75" w:after="0"/>
      </w:pPr>
      <w:r>
        <w:rPr/>
        <w:t xml:space="preserve">图表：2026-2031年数控机床行业总资产预测</w:t>
      </w:r>
    </w:p>
    <w:p>
      <w:pPr>
        <w:spacing w:before="75" w:after="0"/>
      </w:pPr>
      <w:r>
        <w:rPr/>
        <w:t xml:space="preserve">图表：2026-2031年中国数控机床供给量预测</w:t>
      </w:r>
    </w:p>
    <w:p>
      <w:pPr>
        <w:spacing w:before="75" w:after="0"/>
      </w:pPr>
      <w:r>
        <w:rPr/>
        <w:t xml:space="preserve">图表：2026-2031年中国数控机床产量预测</w:t>
      </w:r>
    </w:p>
    <w:p>
      <w:pPr>
        <w:spacing w:before="75" w:after="0"/>
      </w:pPr>
      <w:r>
        <w:rPr/>
        <w:t xml:space="preserve">图表：2026-2031年中国数控机床需求量预测</w:t>
      </w:r>
    </w:p>
    <w:p>
      <w:pPr>
        <w:spacing w:before="75" w:after="0"/>
      </w:pPr>
      <w:r>
        <w:rPr/>
        <w:t xml:space="preserve">图表：2026-2031年中国数控机床供需平衡预测</w:t>
      </w:r>
    </w:p>
    <w:p>
      <w:pPr>
        <w:spacing w:before="75" w:after="0"/>
      </w:pPr>
      <w:r>
        <w:rPr/>
        <w:t xml:space="preserve">图表：数控机床行业新进入者应注意的障碍分析</w:t>
      </w:r>
    </w:p>
    <w:p>
      <w:pPr>
        <w:spacing w:before="75" w:after="0"/>
      </w:pPr>
      <w:r>
        <w:rPr/>
        <w:t xml:space="preserve">图表：2026-2031年影响数控机床行业运行的有利因素</w:t>
      </w:r>
    </w:p>
    <w:p>
      <w:pPr>
        <w:spacing w:before="75" w:after="0"/>
      </w:pPr>
      <w:r>
        <w:rPr/>
        <w:t xml:space="preserve">图表：2026-2031年影响数控机床行业运行的稳定因素</w:t>
      </w:r>
    </w:p>
    <w:p>
      <w:pPr>
        <w:spacing w:before="75" w:after="0"/>
      </w:pPr>
      <w:r>
        <w:rPr/>
        <w:t xml:space="preserve">图表：2026-2031年影响数控机床行业运行的不利因素</w:t>
      </w:r>
    </w:p>
    <w:p>
      <w:pPr>
        <w:spacing w:before="75" w:after="0"/>
      </w:pPr>
      <w:r>
        <w:rPr/>
        <w:t xml:space="preserve">图表：2026-2031年我国数控机床行业发展面临的挑战</w:t>
      </w:r>
    </w:p>
    <w:p>
      <w:pPr>
        <w:spacing w:before="75" w:after="0"/>
      </w:pPr>
      <w:r>
        <w:rPr/>
        <w:t xml:space="preserve">图表：2026-2031年我国数控机床行业发展面临机遇</w:t>
      </w:r>
    </w:p>
    <w:p>
      <w:pPr>
        <w:spacing w:before="75" w:after="0"/>
      </w:pPr>
      <w:r>
        <w:rPr/>
        <w:t xml:space="preserve">图表：2026-2031年数控机床行业经营风险及控制策略</w:t>
      </w:r>
    </w:p>
    <w:p>
      <w:pPr>
        <w:spacing w:before="75" w:after="0"/>
      </w:pPr>
      <w:r>
        <w:rPr/>
        <w:t xml:space="preserve">图表：2026-2031年数控机床行业同业竞争风险及控制策略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本文地址：https://www.51baogao.cn/baogao/20250410/2980676.shtml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410/2980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数控机床行业发展分析及企业竞争与投资战略研究报告(2026-2031版)</dc:title>
  <dc:description>数控机床行业发展分析及企业竞争与投资战略研究报告(2026-2031版)</dc:description>
  <dc:subject>数控机床行业发展分析及企业竞争与投资战略研究报告(2026-2031版)</dc:subject>
  <cp:keywords>研究报告</cp:keywords>
  <cp:category>研究报告</cp:category>
  <cp:lastModifiedBy>北京中道泰和信息咨询有限公司</cp:lastModifiedBy>
  <dcterms:created xsi:type="dcterms:W3CDTF">2026-04-08T16:26:40+08:00</dcterms:created>
  <dcterms:modified xsi:type="dcterms:W3CDTF">2026-04-08T16:26:40+08:00</dcterms:modified>
</cp:coreProperties>
</file>

<file path=docProps/custom.xml><?xml version="1.0" encoding="utf-8"?>
<Properties xmlns="http://schemas.openxmlformats.org/officeDocument/2006/custom-properties" xmlns:vt="http://schemas.openxmlformats.org/officeDocument/2006/docPropsVTypes"/>
</file>