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中东市场医疗器械行业市场发展分析及战略规划研究报告(2025-2030版)</w:t>
      </w:r>
    </w:p>
    <w:p>
      <w:pPr>
        <w:spacing w:after="150"/>
      </w:pPr>
      <w:r>
        <w:rPr>
          <w:b w:val="1"/>
          <w:bCs w:val="1"/>
        </w:rPr>
        <w:t xml:space="preserve">报告简介</w:t>
      </w:r>
    </w:p>
    <w:p>
      <w:pPr>
        <w:spacing w:after="150"/>
      </w:pPr>
      <w:r>
        <w:rPr/>
        <w:t xml:space="preserve">医疗器械是指直接或间接用于人体的仪器、设备、器具、体外诊断试剂及校准物、材料以及其他类似物品，主要通过物理方式而非药理学、免疫学或代谢等方式发挥效用。</w:t>
      </w:r>
    </w:p>
    <w:p>
      <w:pPr>
        <w:spacing w:after="150"/>
      </w:pPr>
      <w:r>
        <w:rPr/>
        <w:t xml:space="preserve">中东医疗器械行业的现状：</w:t>
      </w:r>
    </w:p>
    <w:p>
      <w:pPr>
        <w:spacing w:after="150"/>
      </w:pPr>
      <w:r>
        <w:rPr/>
        <w:t xml:space="preserve">市场规模：中东地区，尤其是沙特、阿联酋和土耳其，是最大的医疗器械市场。2024年，中国对中东各国的医疗器械出口总额达243.61亿元，同比增长26.24%，其中对沙特、阿联酋和土耳其的出口占比高达60.53%。</w:t>
      </w:r>
    </w:p>
    <w:p>
      <w:pPr>
        <w:spacing w:after="150"/>
      </w:pPr>
      <w:r>
        <w:rPr/>
        <w:t xml:space="preserve">市场需求：中东多国政府推出了利好医疗领域发展的政策，如沙特的“2030年愿景”计划和阿联酋的“3000亿行动”，这些政策提供了政策支持和资金投入。此外，中东地区的医疗旅游发达，对医疗技术和医疗服务有着极高的要求，导致高端医疗设备需求量大增。</w:t>
      </w:r>
    </w:p>
    <w:p>
      <w:pPr>
        <w:spacing w:after="150"/>
      </w:pPr>
      <w:r>
        <w:rPr/>
        <w:t xml:space="preserve">主要产品：以医学影像、生命支持为代表的高端医疗设备在中东市场仍极为依赖进口。具体产品线包括CT、超声、内窥镜等医学影像设备和呼吸机、麻醉机等生命支持设备。</w:t>
      </w:r>
    </w:p>
    <w:p>
      <w:pPr>
        <w:spacing w:after="150"/>
      </w:pPr>
      <w:r>
        <w:rPr/>
        <w:t xml:space="preserve">中东医疗器械行业的趋势和前景：</w:t>
      </w:r>
    </w:p>
    <w:p>
      <w:pPr>
        <w:spacing w:after="150"/>
      </w:pPr>
      <w:r>
        <w:rPr/>
        <w:t xml:space="preserve">技术进步：高端医疗器械行业正在经历一场智能化转型，AI技术、新材料的深度融入，核心关键技术的协调创新等面临着新挑战。</w:t>
      </w:r>
    </w:p>
    <w:p>
      <w:pPr>
        <w:spacing w:after="150"/>
      </w:pPr>
      <w:r>
        <w:rPr/>
        <w:t xml:space="preserve">市场需求增长：随着人口老龄化和慢性病发病率的上升，对医疗器械的需求将持续增加。老年人群对医疗服务的需求增加，推动了医疗影像设备、手术机器人、体外诊断等领域的发展。</w:t>
      </w:r>
    </w:p>
    <w:p>
      <w:pPr>
        <w:spacing w:after="150"/>
      </w:pPr>
      <w:r>
        <w:rPr/>
        <w:t xml:space="preserve">政策支持：中东各国政府的政策支持和资金投入将进一步推动医疗器械行业的发展。</w:t>
      </w:r>
    </w:p>
    <w:p>
      <w:pPr>
        <w:spacing w:after="150"/>
      </w:pPr>
      <w:r>
        <w:rPr/>
        <w:t xml:space="preserve">总体来看，中东医疗器械行业在政策支持、市场需求和技术进步的推动下，未来发展前景广阔。</w:t>
      </w:r>
    </w:p>
    <w:p>
      <w:pPr>
        <w:spacing w:after="150"/>
      </w:pPr>
      <w:r>
        <w:rPr/>
        <w:t xml:space="preserve">作为中道泰和产业咨询师，基于团队在中东市场多年的行业深耕和跨区域产业研究经验，现拟构建《中东医疗器械市场发展全景研究》报告框架。本报告旨在通过系统性产业分析模型，为投资者、政策制定者及行业参与者提供战略级决策支持，以下是研究逻辑的核心切入点：</w:t>
      </w:r>
    </w:p>
    <w:p>
      <w:pPr>
        <w:spacing w:after="150"/>
      </w:pPr>
      <w:r>
        <w:rPr/>
        <w:t xml:space="preserve">一、研究价值定位</w:t>
      </w:r>
    </w:p>
    <w:p>
      <w:pPr>
        <w:spacing w:after="150"/>
      </w:pPr>
      <w:r>
        <w:rPr/>
        <w:t xml:space="preserve">本报告以中道泰和独创的“政策-技术-需求”三维分析体系为根基，深度解构中东医疗器械产业的特殊性：一方面，区域医疗基建升级与人口健康意识觉醒形成需求侧双重驱动;另一方面，海湾国家本土化生产政策与数字化医疗技术渗透重构产业竞争格局。研究团队将突破传统市场容量分析的局限，聚焦于新兴医疗场景(如远程诊断设备、个性化康复器械)与传统产品迭代的协同演化路径。</w:t>
      </w:r>
    </w:p>
    <w:p>
      <w:pPr>
        <w:spacing w:after="150"/>
      </w:pPr>
      <w:r>
        <w:rPr/>
        <w:t xml:space="preserve">二、方法论创新</w:t>
      </w:r>
    </w:p>
    <w:p>
      <w:pPr>
        <w:spacing w:after="150"/>
      </w:pPr>
      <w:r>
        <w:rPr/>
        <w:t xml:space="preserve">依托中道泰和自主研发的产业评估矩阵，研究采用“地缘经济视角+宗教文化敏感度”双维度交叉验证：既考量阿联酋、沙特等核心市场的自贸区优惠政策对跨国企业的吸引力，亦深入剖析伊斯兰文化对医疗器械认证标准、分销渠道建设的潜在影响。通过动态跟踪“海湾国家医疗旅游产业规划”与“中东-非洲医疗走廊”等区域联动项目，预判医疗器械流通网络的拓扑结构变迁。</w:t>
      </w:r>
    </w:p>
    <w:p>
      <w:pPr>
        <w:spacing w:after="150"/>
      </w:pPr>
      <w:r>
        <w:rPr/>
        <w:t xml:space="preserve">三、风险机遇图谱</w:t>
      </w:r>
    </w:p>
    <w:p>
      <w:pPr>
        <w:spacing w:after="150"/>
      </w:pPr>
      <w:r>
        <w:rPr/>
        <w:t xml:space="preserve">报告独创性引入“政治风险缓冲系数”评估模型，重点识别地缘政治波动下供应链本地化替代机遇：例如沙特“2030愿景”中要求的医疗设备本土化采购比例提升，将催生跨国企业与本土制造商的合作模式创新。同时针对迪拜医疗自贸区、卡塔尔智慧医院集群等载体，构建医疗器械准入标准的动态响应机制分析框架。</w:t>
      </w:r>
    </w:p>
    <w:p>
      <w:pPr>
        <w:spacing w:after="150"/>
      </w:pPr>
      <w:r>
        <w:rPr/>
        <w:t xml:space="preserve">四、战略规划赋能</w:t>
      </w:r>
    </w:p>
    <w:p>
      <w:pPr>
        <w:spacing w:after="150"/>
      </w:pPr>
      <w:r>
        <w:rPr/>
        <w:t xml:space="preserve">基于中道泰和在产业规划领域的项目经验，报告最终输出模块将涵盖“产品组合优化路径”“区域市场进入次序决策树”“本土化合规成本控制模型”三大实战工具包。特别嵌入宗教节日周期对医疗设备采购节奏的影响因子数据库，助力企业实现从市场洞察到落地执行的闭环管理。</w:t>
      </w:r>
    </w:p>
    <w:p>
      <w:pPr>
        <w:spacing w:after="150"/>
      </w:pPr>
      <w:r>
        <w:rPr/>
        <w:t xml:space="preserve">本目录设计充分体现中道泰和“全球视野，本地洞察”的研究理念，通过解剖中东医疗器械市场特有的“石油经济转型推力”与“数字健康革命拉力”的相互作用，为行业参与者绘制兼具战略前瞻性与实操可行性的产业导航图。 本报告也可以用于专精特新“小巨人”申请申报。</w:t>
      </w:r>
    </w:p>
    <w:p>
      <w:pPr>
        <w:spacing w:after="150"/>
      </w:pPr>
      <w:r>
        <w:rPr>
          <w:b w:val="1"/>
          <w:bCs w:val="1"/>
        </w:rPr>
        <w:t xml:space="preserve">报告目录</w:t>
      </w:r>
    </w:p>
    <w:p>
      <w:pPr>
        <w:spacing w:before="75" w:after="0"/>
      </w:pPr>
      <w:r>
        <w:rPr>
          <w:b w:val="1"/>
          <w:bCs w:val="1"/>
        </w:rPr>
        <w:t xml:space="preserve">第一章 研究概要</w:t>
      </w:r>
    </w:p>
    <w:p>
      <w:pPr>
        <w:spacing w:before="75" w:after="0"/>
      </w:pPr>
      <w:r>
        <w:rPr/>
        <w:t xml:space="preserve">第一节  研究背景与目标</w:t>
      </w:r>
    </w:p>
    <w:p>
      <w:pPr>
        <w:spacing w:before="75" w:after="0"/>
      </w:pPr>
      <w:r>
        <w:rPr/>
        <w:t xml:space="preserve">第二节  研究方法与数据来源</w:t>
      </w:r>
    </w:p>
    <w:p>
      <w:pPr>
        <w:spacing w:before="75" w:after="0"/>
      </w:pPr>
      <w:r>
        <w:rPr/>
        <w:t xml:space="preserve">第三节  报告结构概述</w:t>
      </w:r>
    </w:p>
    <w:p>
      <w:pPr>
        <w:spacing w:before="75" w:after="0"/>
      </w:pPr>
      <w:r>
        <w:rPr>
          <w:b w:val="1"/>
          <w:bCs w:val="1"/>
        </w:rPr>
        <w:t xml:space="preserve">第二章 中东市场宏观环境分析</w:t>
      </w:r>
    </w:p>
    <w:p>
      <w:pPr>
        <w:spacing w:before="75" w:after="0"/>
      </w:pPr>
      <w:r>
        <w:rPr/>
        <w:t xml:space="preserve">第一节  政治环境</w:t>
      </w:r>
    </w:p>
    <w:p>
      <w:pPr>
        <w:spacing w:before="75" w:after="0"/>
      </w:pPr>
      <w:r>
        <w:rPr/>
        <w:t xml:space="preserve">一、  地区政治格局</w:t>
      </w:r>
    </w:p>
    <w:p>
      <w:pPr>
        <w:spacing w:before="75" w:after="0"/>
      </w:pPr>
      <w:r>
        <w:rPr/>
        <w:t xml:space="preserve">二、  政策法规对医疗器械行业的影响</w:t>
      </w:r>
    </w:p>
    <w:p>
      <w:pPr>
        <w:spacing w:before="75" w:after="0"/>
      </w:pPr>
      <w:r>
        <w:rPr/>
        <w:t xml:space="preserve">第二节  经济环境</w:t>
      </w:r>
    </w:p>
    <w:p>
      <w:pPr>
        <w:spacing w:before="75" w:after="0"/>
      </w:pPr>
      <w:r>
        <w:rPr/>
        <w:t xml:space="preserve">一、  宏观经济指标</w:t>
      </w:r>
    </w:p>
    <w:p>
      <w:pPr>
        <w:spacing w:before="75" w:after="0"/>
      </w:pPr>
      <w:r>
        <w:rPr/>
        <w:t xml:space="preserve">二、  医疗健康支出情况</w:t>
      </w:r>
    </w:p>
    <w:p>
      <w:pPr>
        <w:spacing w:before="75" w:after="0"/>
      </w:pPr>
      <w:r>
        <w:rPr/>
        <w:t xml:space="preserve">第三节  社会环境</w:t>
      </w:r>
    </w:p>
    <w:p>
      <w:pPr>
        <w:spacing w:before="75" w:after="0"/>
      </w:pPr>
      <w:r>
        <w:rPr/>
        <w:t xml:space="preserve">一、  人口结构与增长趋势</w:t>
      </w:r>
    </w:p>
    <w:p>
      <w:pPr>
        <w:spacing w:before="75" w:after="0"/>
      </w:pPr>
      <w:r>
        <w:rPr/>
        <w:t xml:space="preserve">二、  医疗保健意识与需求</w:t>
      </w:r>
    </w:p>
    <w:p>
      <w:pPr>
        <w:spacing w:before="75" w:after="0"/>
      </w:pPr>
      <w:r>
        <w:rPr/>
        <w:t xml:space="preserve">第四节  技术环境</w:t>
      </w:r>
    </w:p>
    <w:p>
      <w:pPr>
        <w:spacing w:before="75" w:after="0"/>
      </w:pPr>
      <w:r>
        <w:rPr/>
        <w:t xml:space="preserve">一、  本地医疗技术研发能力</w:t>
      </w:r>
    </w:p>
    <w:p>
      <w:pPr>
        <w:spacing w:before="75" w:after="0"/>
      </w:pPr>
      <w:r>
        <w:rPr/>
        <w:t xml:space="preserve">二、  国际技术引进与合作</w:t>
      </w:r>
    </w:p>
    <w:p>
      <w:pPr>
        <w:spacing w:before="75" w:after="0"/>
      </w:pPr>
      <w:r>
        <w:rPr>
          <w:b w:val="1"/>
          <w:bCs w:val="1"/>
        </w:rPr>
        <w:t xml:space="preserve">第三章 中东市场医疗器械行业发展现状</w:t>
      </w:r>
    </w:p>
    <w:p>
      <w:pPr>
        <w:spacing w:before="75" w:after="0"/>
      </w:pPr>
      <w:r>
        <w:rPr/>
        <w:t xml:space="preserve">第一节  市场规模与增长</w:t>
      </w:r>
    </w:p>
    <w:p>
      <w:pPr>
        <w:spacing w:before="75" w:after="0"/>
      </w:pPr>
      <w:r>
        <w:rPr/>
        <w:t xml:space="preserve">一、  总体市场规模</w:t>
      </w:r>
    </w:p>
    <w:p>
      <w:pPr>
        <w:spacing w:before="75" w:after="0"/>
      </w:pPr>
      <w:r>
        <w:rPr/>
        <w:t xml:space="preserve">二、  近五年市场增长趋势</w:t>
      </w:r>
    </w:p>
    <w:p>
      <w:pPr>
        <w:spacing w:before="75" w:after="0"/>
      </w:pPr>
      <w:r>
        <w:rPr/>
        <w:t xml:space="preserve">第二节  市场结构</w:t>
      </w:r>
    </w:p>
    <w:p>
      <w:pPr>
        <w:spacing w:before="75" w:after="0"/>
      </w:pPr>
      <w:r>
        <w:rPr/>
        <w:t xml:space="preserve">一、  产品类型结构</w:t>
      </w:r>
    </w:p>
    <w:p>
      <w:pPr>
        <w:spacing w:before="75" w:after="0"/>
      </w:pPr>
      <w:r>
        <w:rPr/>
        <w:t xml:space="preserve">二、  应用领域结构</w:t>
      </w:r>
    </w:p>
    <w:p>
      <w:pPr>
        <w:spacing w:before="75" w:after="0"/>
      </w:pPr>
      <w:r>
        <w:rPr/>
        <w:t xml:space="preserve">第三节  竞争格局</w:t>
      </w:r>
    </w:p>
    <w:p>
      <w:pPr>
        <w:spacing w:before="75" w:after="0"/>
      </w:pPr>
      <w:r>
        <w:rPr/>
        <w:t xml:space="preserve">一、  主要企业市场份额</w:t>
      </w:r>
    </w:p>
    <w:p>
      <w:pPr>
        <w:spacing w:before="75" w:after="0"/>
      </w:pPr>
      <w:r>
        <w:rPr/>
        <w:t xml:space="preserve">二、  本土企业与国际企业竞争态势</w:t>
      </w:r>
    </w:p>
    <w:p>
      <w:pPr>
        <w:spacing w:before="75" w:after="0"/>
      </w:pPr>
      <w:r>
        <w:rPr>
          <w:b w:val="1"/>
          <w:bCs w:val="1"/>
        </w:rPr>
        <w:t xml:space="preserve">第四章 中东市场主要国家医疗器械市场分析</w:t>
      </w:r>
    </w:p>
    <w:p>
      <w:pPr>
        <w:spacing w:before="75" w:after="0"/>
      </w:pPr>
      <w:r>
        <w:rPr/>
        <w:t xml:space="preserve">第一节  沙特阿拉伯</w:t>
      </w:r>
    </w:p>
    <w:p>
      <w:pPr>
        <w:spacing w:before="75" w:after="0"/>
      </w:pPr>
      <w:r>
        <w:rPr/>
        <w:t xml:space="preserve">一、  市场规模与增长</w:t>
      </w:r>
    </w:p>
    <w:p>
      <w:pPr>
        <w:spacing w:before="75" w:after="0"/>
      </w:pPr>
      <w:r>
        <w:rPr/>
        <w:t xml:space="preserve">二、  政策法规与市场准入</w:t>
      </w:r>
    </w:p>
    <w:p>
      <w:pPr>
        <w:spacing w:before="75" w:after="0"/>
      </w:pPr>
      <w:r>
        <w:rPr/>
        <w:t xml:space="preserve">三、  主要企业与竞争格局</w:t>
      </w:r>
    </w:p>
    <w:p>
      <w:pPr>
        <w:spacing w:before="75" w:after="0"/>
      </w:pPr>
      <w:r>
        <w:rPr/>
        <w:t xml:space="preserve">第二节  阿联酋</w:t>
      </w:r>
    </w:p>
    <w:p>
      <w:pPr>
        <w:spacing w:before="75" w:after="0"/>
      </w:pPr>
      <w:r>
        <w:rPr/>
        <w:t xml:space="preserve">一、  市场规模与增长</w:t>
      </w:r>
    </w:p>
    <w:p>
      <w:pPr>
        <w:spacing w:before="75" w:after="0"/>
      </w:pPr>
      <w:r>
        <w:rPr/>
        <w:t xml:space="preserve">二、  政策法规与市场准入</w:t>
      </w:r>
    </w:p>
    <w:p>
      <w:pPr>
        <w:spacing w:before="75" w:after="0"/>
      </w:pPr>
      <w:r>
        <w:rPr/>
        <w:t xml:space="preserve">三、  主要企业与竞争格局</w:t>
      </w:r>
    </w:p>
    <w:p>
      <w:pPr>
        <w:spacing w:before="75" w:after="0"/>
      </w:pPr>
      <w:r>
        <w:rPr/>
        <w:t xml:space="preserve">第三节  以色列</w:t>
      </w:r>
    </w:p>
    <w:p>
      <w:pPr>
        <w:spacing w:before="75" w:after="0"/>
      </w:pPr>
      <w:r>
        <w:rPr/>
        <w:t xml:space="preserve">一、  市场规模与增长</w:t>
      </w:r>
    </w:p>
    <w:p>
      <w:pPr>
        <w:spacing w:before="75" w:after="0"/>
      </w:pPr>
      <w:r>
        <w:rPr/>
        <w:t xml:space="preserve">二、  政策法规与市场准入</w:t>
      </w:r>
    </w:p>
    <w:p>
      <w:pPr>
        <w:spacing w:before="75" w:after="0"/>
      </w:pPr>
      <w:r>
        <w:rPr/>
        <w:t xml:space="preserve">三、  主要企业与竞争格局</w:t>
      </w:r>
    </w:p>
    <w:p>
      <w:pPr>
        <w:spacing w:before="75" w:after="0"/>
      </w:pPr>
      <w:r>
        <w:rPr/>
        <w:t xml:space="preserve">第四节  伊朗</w:t>
      </w:r>
    </w:p>
    <w:p>
      <w:pPr>
        <w:spacing w:before="75" w:after="0"/>
      </w:pPr>
      <w:r>
        <w:rPr/>
        <w:t xml:space="preserve">一、  市场规模与增长</w:t>
      </w:r>
    </w:p>
    <w:p>
      <w:pPr>
        <w:spacing w:before="75" w:after="0"/>
      </w:pPr>
      <w:r>
        <w:rPr/>
        <w:t xml:space="preserve">二、  政策法规与市场准入</w:t>
      </w:r>
    </w:p>
    <w:p>
      <w:pPr>
        <w:spacing w:before="75" w:after="0"/>
      </w:pPr>
      <w:r>
        <w:rPr/>
        <w:t xml:space="preserve">三、  主要企业与竞争格局</w:t>
      </w:r>
    </w:p>
    <w:p>
      <w:pPr>
        <w:spacing w:before="75" w:after="0"/>
      </w:pPr>
      <w:r>
        <w:rPr>
          <w:b w:val="1"/>
          <w:bCs w:val="1"/>
        </w:rPr>
        <w:t xml:space="preserve">第五章 中东市场医疗器械细分市场分析——诊断设备</w:t>
      </w:r>
    </w:p>
    <w:p>
      <w:pPr>
        <w:spacing w:before="75" w:after="0"/>
      </w:pPr>
      <w:r>
        <w:rPr/>
        <w:t xml:space="preserve">第一节  诊断设备市场规模与份额</w:t>
      </w:r>
    </w:p>
    <w:p>
      <w:pPr>
        <w:spacing w:before="75" w:after="0"/>
      </w:pPr>
      <w:r>
        <w:rPr/>
        <w:t xml:space="preserve">一、  总体规模</w:t>
      </w:r>
    </w:p>
    <w:p>
      <w:pPr>
        <w:spacing w:before="75" w:after="0"/>
      </w:pPr>
      <w:r>
        <w:rPr/>
        <w:t xml:space="preserve">二、  各类型诊断设备份额</w:t>
      </w:r>
    </w:p>
    <w:p>
      <w:pPr>
        <w:spacing w:before="75" w:after="0"/>
      </w:pPr>
      <w:r>
        <w:rPr/>
        <w:t xml:space="preserve">第二节  主要诊断设备类型及应用</w:t>
      </w:r>
    </w:p>
    <w:p>
      <w:pPr>
        <w:spacing w:before="75" w:after="0"/>
      </w:pPr>
      <w:r>
        <w:rPr/>
        <w:t xml:space="preserve">一、  影像诊断设备</w:t>
      </w:r>
    </w:p>
    <w:p>
      <w:pPr>
        <w:spacing w:before="75" w:after="0"/>
      </w:pPr>
      <w:r>
        <w:rPr/>
        <w:t xml:space="preserve">二、  体外诊断设备</w:t>
      </w:r>
    </w:p>
    <w:p>
      <w:pPr>
        <w:spacing w:before="75" w:after="0"/>
      </w:pPr>
      <w:r>
        <w:rPr/>
        <w:t xml:space="preserve">第三节  诊断设备市场竞争格局</w:t>
      </w:r>
    </w:p>
    <w:p>
      <w:pPr>
        <w:spacing w:before="75" w:after="0"/>
      </w:pPr>
      <w:r>
        <w:rPr/>
        <w:t xml:space="preserve">一、  本土企业与外资企业竞争</w:t>
      </w:r>
    </w:p>
    <w:p>
      <w:pPr>
        <w:spacing w:before="75" w:after="0"/>
      </w:pPr>
      <w:r>
        <w:rPr/>
        <w:t xml:space="preserve">二、  主要企业产品特点</w:t>
      </w:r>
    </w:p>
    <w:p>
      <w:pPr>
        <w:spacing w:before="75" w:after="0"/>
      </w:pPr>
      <w:r>
        <w:rPr>
          <w:b w:val="1"/>
          <w:bCs w:val="1"/>
        </w:rPr>
        <w:t xml:space="preserve">第六章 中东市场医疗器械细分市场分析——治疗设备</w:t>
      </w:r>
    </w:p>
    <w:p>
      <w:pPr>
        <w:spacing w:before="75" w:after="0"/>
      </w:pPr>
      <w:r>
        <w:rPr/>
        <w:t xml:space="preserve">第一节  治疗设备市场规模与份额</w:t>
      </w:r>
    </w:p>
    <w:p>
      <w:pPr>
        <w:spacing w:before="75" w:after="0"/>
      </w:pPr>
      <w:r>
        <w:rPr/>
        <w:t xml:space="preserve">一、  总体规模</w:t>
      </w:r>
    </w:p>
    <w:p>
      <w:pPr>
        <w:spacing w:before="75" w:after="0"/>
      </w:pPr>
      <w:r>
        <w:rPr/>
        <w:t xml:space="preserve">二、  各类型治疗设备份额</w:t>
      </w:r>
    </w:p>
    <w:p>
      <w:pPr>
        <w:spacing w:before="75" w:after="0"/>
      </w:pPr>
      <w:r>
        <w:rPr/>
        <w:t xml:space="preserve">第二节  主要治疗设备类型及应用</w:t>
      </w:r>
    </w:p>
    <w:p>
      <w:pPr>
        <w:spacing w:before="75" w:after="0"/>
      </w:pPr>
      <w:r>
        <w:rPr/>
        <w:t xml:space="preserve">一、  手术设备</w:t>
      </w:r>
    </w:p>
    <w:p>
      <w:pPr>
        <w:spacing w:before="75" w:after="0"/>
      </w:pPr>
      <w:r>
        <w:rPr/>
        <w:t xml:space="preserve">二、  康复设备</w:t>
      </w:r>
    </w:p>
    <w:p>
      <w:pPr>
        <w:spacing w:before="75" w:after="0"/>
      </w:pPr>
      <w:r>
        <w:rPr/>
        <w:t xml:space="preserve">第三节  治疗设备市场竞争格局</w:t>
      </w:r>
    </w:p>
    <w:p>
      <w:pPr>
        <w:spacing w:before="75" w:after="0"/>
      </w:pPr>
      <w:r>
        <w:rPr/>
        <w:t xml:space="preserve">一、  竞争态势分析</w:t>
      </w:r>
    </w:p>
    <w:p>
      <w:pPr>
        <w:spacing w:before="75" w:after="0"/>
      </w:pPr>
      <w:r>
        <w:rPr/>
        <w:t xml:space="preserve">二、  企业竞争优势对比</w:t>
      </w:r>
    </w:p>
    <w:p>
      <w:pPr>
        <w:spacing w:before="75" w:after="0"/>
      </w:pPr>
      <w:r>
        <w:rPr>
          <w:b w:val="1"/>
          <w:bCs w:val="1"/>
        </w:rPr>
        <w:t xml:space="preserve">第七章 中东市场医疗器械细分市场分析——耗材与敷料</w:t>
      </w:r>
    </w:p>
    <w:p>
      <w:pPr>
        <w:spacing w:before="75" w:after="0"/>
      </w:pPr>
      <w:r>
        <w:rPr/>
        <w:t xml:space="preserve">第一节  耗材与敷料市场规模与份额</w:t>
      </w:r>
    </w:p>
    <w:p>
      <w:pPr>
        <w:spacing w:before="75" w:after="0"/>
      </w:pPr>
      <w:r>
        <w:rPr/>
        <w:t xml:space="preserve">一、  总体规模</w:t>
      </w:r>
    </w:p>
    <w:p>
      <w:pPr>
        <w:spacing w:before="75" w:after="0"/>
      </w:pPr>
      <w:r>
        <w:rPr/>
        <w:t xml:space="preserve">二、  各类型耗材与敷料份额</w:t>
      </w:r>
    </w:p>
    <w:p>
      <w:pPr>
        <w:spacing w:before="75" w:after="0"/>
      </w:pPr>
      <w:r>
        <w:rPr/>
        <w:t xml:space="preserve">第二节  主要耗材与敷料类型及应用</w:t>
      </w:r>
    </w:p>
    <w:p>
      <w:pPr>
        <w:spacing w:before="75" w:after="0"/>
      </w:pPr>
      <w:r>
        <w:rPr/>
        <w:t xml:space="preserve">一、  医用耗材</w:t>
      </w:r>
    </w:p>
    <w:p>
      <w:pPr>
        <w:spacing w:before="75" w:after="0"/>
      </w:pPr>
      <w:r>
        <w:rPr/>
        <w:t xml:space="preserve">二、  伤口敷料</w:t>
      </w:r>
    </w:p>
    <w:p>
      <w:pPr>
        <w:spacing w:before="75" w:after="0"/>
      </w:pPr>
      <w:r>
        <w:rPr/>
        <w:t xml:space="preserve">第三节  耗材与敷料市场竞争格局</w:t>
      </w:r>
    </w:p>
    <w:p>
      <w:pPr>
        <w:spacing w:before="75" w:after="0"/>
      </w:pPr>
      <w:r>
        <w:rPr/>
        <w:t xml:space="preserve">一、  市场集中度</w:t>
      </w:r>
    </w:p>
    <w:p>
      <w:pPr>
        <w:spacing w:before="75" w:after="0"/>
      </w:pPr>
      <w:r>
        <w:rPr/>
        <w:t xml:space="preserve">二、  企业竞争策略</w:t>
      </w:r>
    </w:p>
    <w:p>
      <w:pPr>
        <w:spacing w:before="75" w:after="0"/>
      </w:pPr>
      <w:r>
        <w:rPr>
          <w:b w:val="1"/>
          <w:bCs w:val="1"/>
        </w:rPr>
        <w:t xml:space="preserve">第八章 中东市场医疗器械行业政策与监管</w:t>
      </w:r>
    </w:p>
    <w:p>
      <w:pPr>
        <w:spacing w:before="75" w:after="0"/>
      </w:pPr>
      <w:r>
        <w:rPr/>
        <w:t xml:space="preserve">第一节  地区性政策与标准</w:t>
      </w:r>
    </w:p>
    <w:p>
      <w:pPr>
        <w:spacing w:before="75" w:after="0"/>
      </w:pPr>
      <w:r>
        <w:rPr/>
        <w:t xml:space="preserve">一、  医疗器械注册与认证要求</w:t>
      </w:r>
    </w:p>
    <w:p>
      <w:pPr>
        <w:spacing w:before="75" w:after="0"/>
      </w:pPr>
      <w:r>
        <w:rPr/>
        <w:t xml:space="preserve">二、  质量控制与监管措施</w:t>
      </w:r>
    </w:p>
    <w:p>
      <w:pPr>
        <w:spacing w:before="75" w:after="0"/>
      </w:pPr>
      <w:r>
        <w:rPr/>
        <w:t xml:space="preserve">第二节  各国政策差异分析</w:t>
      </w:r>
    </w:p>
    <w:p>
      <w:pPr>
        <w:spacing w:before="75" w:after="0"/>
      </w:pPr>
      <w:r>
        <w:rPr/>
        <w:t xml:space="preserve">一、  主要国家政策对比</w:t>
      </w:r>
    </w:p>
    <w:p>
      <w:pPr>
        <w:spacing w:before="75" w:after="0"/>
      </w:pPr>
      <w:r>
        <w:rPr/>
        <w:t xml:space="preserve">二、  政策变化对市场的影响</w:t>
      </w:r>
    </w:p>
    <w:p>
      <w:pPr>
        <w:spacing w:before="75" w:after="0"/>
      </w:pPr>
      <w:r>
        <w:rPr>
          <w:b w:val="1"/>
          <w:bCs w:val="1"/>
        </w:rPr>
        <w:t xml:space="preserve">第九章 中东市场医疗器械行业技术创新趋势</w:t>
      </w:r>
    </w:p>
    <w:p>
      <w:pPr>
        <w:spacing w:before="75" w:after="0"/>
      </w:pPr>
      <w:r>
        <w:rPr/>
        <w:t xml:space="preserve">第一节  新兴技术应用</w:t>
      </w:r>
    </w:p>
    <w:p>
      <w:pPr>
        <w:spacing w:before="75" w:after="0"/>
      </w:pPr>
      <w:r>
        <w:rPr/>
        <w:t xml:space="preserve">一、  人工智能在医疗器械中的应用</w:t>
      </w:r>
    </w:p>
    <w:p>
      <w:pPr>
        <w:spacing w:before="75" w:after="0"/>
      </w:pPr>
      <w:r>
        <w:rPr/>
        <w:t xml:space="preserve">二、  3d 打印技术在医疗器械制造中的应用</w:t>
      </w:r>
    </w:p>
    <w:p>
      <w:pPr>
        <w:spacing w:before="75" w:after="0"/>
      </w:pPr>
      <w:r>
        <w:rPr/>
        <w:t xml:space="preserve">第二节  研发投入与创新成果</w:t>
      </w:r>
    </w:p>
    <w:p>
      <w:pPr>
        <w:spacing w:before="75" w:after="0"/>
      </w:pPr>
      <w:r>
        <w:rPr/>
        <w:t xml:space="preserve">一、  地区研发投入情况</w:t>
      </w:r>
    </w:p>
    <w:p>
      <w:pPr>
        <w:spacing w:before="75" w:after="0"/>
      </w:pPr>
      <w:r>
        <w:rPr/>
        <w:t xml:space="preserve">二、  近期创新成果与产品</w:t>
      </w:r>
    </w:p>
    <w:p>
      <w:pPr>
        <w:spacing w:before="75" w:after="0"/>
      </w:pPr>
      <w:r>
        <w:rPr>
          <w:b w:val="1"/>
          <w:bCs w:val="1"/>
        </w:rPr>
        <w:t xml:space="preserve">第十章 中东市场医疗器械行业投资分析</w:t>
      </w:r>
    </w:p>
    <w:p>
      <w:pPr>
        <w:spacing w:before="75" w:after="0"/>
      </w:pPr>
      <w:r>
        <w:rPr/>
        <w:t xml:space="preserve">第一节  投资环境评估</w:t>
      </w:r>
    </w:p>
    <w:p>
      <w:pPr>
        <w:spacing w:before="75" w:after="0"/>
      </w:pPr>
      <w:r>
        <w:rPr/>
        <w:t xml:space="preserve">一、  政治与经济稳定性</w:t>
      </w:r>
    </w:p>
    <w:p>
      <w:pPr>
        <w:spacing w:before="75" w:after="0"/>
      </w:pPr>
      <w:r>
        <w:rPr/>
        <w:t xml:space="preserve">二、  政策支持与优惠措施</w:t>
      </w:r>
    </w:p>
    <w:p>
      <w:pPr>
        <w:spacing w:before="75" w:after="0"/>
      </w:pPr>
      <w:r>
        <w:rPr/>
        <w:t xml:space="preserve">第二节  投资机会分析</w:t>
      </w:r>
    </w:p>
    <w:p>
      <w:pPr>
        <w:spacing w:before="75" w:after="0"/>
      </w:pPr>
      <w:r>
        <w:rPr/>
        <w:t xml:space="preserve">一、  细分市场投资机会</w:t>
      </w:r>
    </w:p>
    <w:p>
      <w:pPr>
        <w:spacing w:before="75" w:after="0"/>
      </w:pPr>
      <w:r>
        <w:rPr/>
        <w:t xml:space="preserve">二、  新兴技术领域投资机会</w:t>
      </w:r>
    </w:p>
    <w:p>
      <w:pPr>
        <w:spacing w:before="75" w:after="0"/>
      </w:pPr>
      <w:r>
        <w:rPr/>
        <w:t xml:space="preserve">第三节  投资风险分析</w:t>
      </w:r>
    </w:p>
    <w:p>
      <w:pPr>
        <w:spacing w:before="75" w:after="0"/>
      </w:pPr>
      <w:r>
        <w:rPr/>
        <w:t xml:space="preserve">一、  政策风险</w:t>
      </w:r>
    </w:p>
    <w:p>
      <w:pPr>
        <w:spacing w:before="75" w:after="0"/>
      </w:pPr>
      <w:r>
        <w:rPr/>
        <w:t xml:space="preserve">二、  市场竞争风险</w:t>
      </w:r>
    </w:p>
    <w:p>
      <w:pPr>
        <w:spacing w:before="75" w:after="0"/>
      </w:pPr>
      <w:r>
        <w:rPr>
          <w:b w:val="1"/>
          <w:bCs w:val="1"/>
        </w:rPr>
        <w:t xml:space="preserve">第十一章 中东市场医疗器械行业市场营销策略</w:t>
      </w:r>
    </w:p>
    <w:p>
      <w:pPr>
        <w:spacing w:before="75" w:after="0"/>
      </w:pPr>
      <w:r>
        <w:rPr/>
        <w:t xml:space="preserve">第一节  品牌建设与推广</w:t>
      </w:r>
    </w:p>
    <w:p>
      <w:pPr>
        <w:spacing w:before="75" w:after="0"/>
      </w:pPr>
      <w:r>
        <w:rPr/>
        <w:t xml:space="preserve">一、  本土品牌与国际品牌建设</w:t>
      </w:r>
    </w:p>
    <w:p>
      <w:pPr>
        <w:spacing w:before="75" w:after="0"/>
      </w:pPr>
      <w:r>
        <w:rPr/>
        <w:t xml:space="preserve">二、  广告与促销活动</w:t>
      </w:r>
    </w:p>
    <w:p>
      <w:pPr>
        <w:spacing w:before="75" w:after="0"/>
      </w:pPr>
      <w:r>
        <w:rPr/>
        <w:t xml:space="preserve">第二节  渠道管理</w:t>
      </w:r>
    </w:p>
    <w:p>
      <w:pPr>
        <w:spacing w:before="75" w:after="0"/>
      </w:pPr>
      <w:r>
        <w:rPr/>
        <w:t xml:space="preserve">一、  传统销售渠道</w:t>
      </w:r>
    </w:p>
    <w:p>
      <w:pPr>
        <w:spacing w:before="75" w:after="0"/>
      </w:pPr>
      <w:r>
        <w:rPr/>
        <w:t xml:space="preserve">二、  电商渠道发展情况</w:t>
      </w:r>
    </w:p>
    <w:p>
      <w:pPr>
        <w:spacing w:before="75" w:after="0"/>
      </w:pPr>
      <w:r>
        <w:rPr/>
        <w:t xml:space="preserve">第三节  客户关系管理</w:t>
      </w:r>
    </w:p>
    <w:p>
      <w:pPr>
        <w:spacing w:before="75" w:after="0"/>
      </w:pPr>
      <w:r>
        <w:rPr/>
        <w:t xml:space="preserve">一、  医疗机构客户需求分析</w:t>
      </w:r>
    </w:p>
    <w:p>
      <w:pPr>
        <w:spacing w:before="75" w:after="0"/>
      </w:pPr>
      <w:r>
        <w:rPr/>
        <w:t xml:space="preserve">二、  客户满意度与忠诚度提升</w:t>
      </w:r>
    </w:p>
    <w:p>
      <w:pPr>
        <w:spacing w:before="75" w:after="0"/>
      </w:pPr>
      <w:r>
        <w:rPr>
          <w:b w:val="1"/>
          <w:bCs w:val="1"/>
        </w:rPr>
        <w:t xml:space="preserve">第十二章 中东市场医疗器械行业人才与教育</w:t>
      </w:r>
    </w:p>
    <w:p>
      <w:pPr>
        <w:spacing w:before="75" w:after="0"/>
      </w:pPr>
      <w:r>
        <w:rPr/>
        <w:t xml:space="preserve">第一节  专业人才需求与供给</w:t>
      </w:r>
    </w:p>
    <w:p>
      <w:pPr>
        <w:spacing w:before="75" w:after="0"/>
      </w:pPr>
      <w:r>
        <w:rPr/>
        <w:t xml:space="preserve">一、  研发、生产、销售等环节人才需求</w:t>
      </w:r>
    </w:p>
    <w:p>
      <w:pPr>
        <w:spacing w:before="75" w:after="0"/>
      </w:pPr>
      <w:r>
        <w:rPr/>
        <w:t xml:space="preserve">二、  本地人才培养与国际人才引进</w:t>
      </w:r>
    </w:p>
    <w:p>
      <w:pPr>
        <w:spacing w:before="75" w:after="0"/>
      </w:pPr>
      <w:r>
        <w:rPr/>
        <w:t xml:space="preserve">第二节  教育与培训体系</w:t>
      </w:r>
    </w:p>
    <w:p>
      <w:pPr>
        <w:spacing w:before="75" w:after="0"/>
      </w:pPr>
      <w:r>
        <w:rPr/>
        <w:t xml:space="preserve">一、  高校相关专业设置</w:t>
      </w:r>
    </w:p>
    <w:p>
      <w:pPr>
        <w:spacing w:before="75" w:after="0"/>
      </w:pPr>
      <w:r>
        <w:rPr/>
        <w:t xml:space="preserve">二、  企业内部培训与继续教育</w:t>
      </w:r>
    </w:p>
    <w:p>
      <w:pPr>
        <w:spacing w:before="75" w:after="0"/>
      </w:pPr>
      <w:r>
        <w:rPr>
          <w:b w:val="1"/>
          <w:bCs w:val="1"/>
        </w:rPr>
        <w:t xml:space="preserve">第十三章 中东市场医疗器械行业可持续发展</w:t>
      </w:r>
    </w:p>
    <w:p>
      <w:pPr>
        <w:spacing w:before="75" w:after="0"/>
      </w:pPr>
      <w:r>
        <w:rPr/>
        <w:t xml:space="preserve">第一节  环保与社会责任</w:t>
      </w:r>
    </w:p>
    <w:p>
      <w:pPr>
        <w:spacing w:before="75" w:after="0"/>
      </w:pPr>
      <w:r>
        <w:rPr/>
        <w:t xml:space="preserve">一、  医疗器械生产中的环保措施</w:t>
      </w:r>
    </w:p>
    <w:p>
      <w:pPr>
        <w:spacing w:before="75" w:after="0"/>
      </w:pPr>
      <w:r>
        <w:rPr/>
        <w:t xml:space="preserve">二、  企业社会责任实践</w:t>
      </w:r>
    </w:p>
    <w:p>
      <w:pPr>
        <w:spacing w:before="75" w:after="0"/>
      </w:pPr>
      <w:r>
        <w:rPr/>
        <w:t xml:space="preserve">第二节  行业可持续发展面临的挑战与机遇</w:t>
      </w:r>
    </w:p>
    <w:p>
      <w:pPr>
        <w:spacing w:before="75" w:after="0"/>
      </w:pPr>
      <w:r>
        <w:rPr/>
        <w:t xml:space="preserve">一、  资源短缺与成本压力</w:t>
      </w:r>
    </w:p>
    <w:p>
      <w:pPr>
        <w:spacing w:before="75" w:after="0"/>
      </w:pPr>
      <w:r>
        <w:rPr/>
        <w:t xml:space="preserve">二、  绿色技术创新与市场需求</w:t>
      </w:r>
    </w:p>
    <w:p>
      <w:pPr>
        <w:spacing w:before="75" w:after="0"/>
      </w:pPr>
      <w:r>
        <w:rPr>
          <w:b w:val="1"/>
          <w:bCs w:val="1"/>
        </w:rPr>
        <w:t xml:space="preserve">第十四章 全球医疗器械行业发展趋势对中东市场的影响</w:t>
      </w:r>
    </w:p>
    <w:p>
      <w:pPr>
        <w:spacing w:before="75" w:after="0"/>
      </w:pPr>
      <w:r>
        <w:rPr/>
        <w:t xml:space="preserve">第一节  全球市场规模与增长趋势</w:t>
      </w:r>
    </w:p>
    <w:p>
      <w:pPr>
        <w:spacing w:before="75" w:after="0"/>
      </w:pPr>
      <w:r>
        <w:rPr/>
        <w:t xml:space="preserve">第二节  技术创新趋势的传导</w:t>
      </w:r>
    </w:p>
    <w:p>
      <w:pPr>
        <w:spacing w:before="75" w:after="0"/>
      </w:pPr>
      <w:r>
        <w:rPr/>
        <w:t xml:space="preserve">第三节  国际贸易格局变化的影响</w:t>
      </w:r>
    </w:p>
    <w:p>
      <w:pPr>
        <w:spacing w:before="75" w:after="0"/>
      </w:pPr>
      <w:r>
        <w:rPr>
          <w:b w:val="1"/>
          <w:bCs w:val="1"/>
        </w:rPr>
        <w:t xml:space="preserve">第十五章 中东市场医疗器械物流与供应链管理</w:t>
      </w:r>
    </w:p>
    <w:p>
      <w:pPr>
        <w:spacing w:before="75" w:after="0"/>
      </w:pPr>
      <w:r>
        <w:rPr/>
        <w:t xml:space="preserve">第一节  物流现状与问题</w:t>
      </w:r>
    </w:p>
    <w:p>
      <w:pPr>
        <w:spacing w:before="75" w:after="0"/>
      </w:pPr>
      <w:r>
        <w:rPr/>
        <w:t xml:space="preserve">一、  物流基础设施</w:t>
      </w:r>
    </w:p>
    <w:p>
      <w:pPr>
        <w:spacing w:before="75" w:after="0"/>
      </w:pPr>
      <w:r>
        <w:rPr/>
        <w:t xml:space="preserve">二、  物流成本与效率</w:t>
      </w:r>
    </w:p>
    <w:p>
      <w:pPr>
        <w:spacing w:before="75" w:after="0"/>
      </w:pPr>
      <w:r>
        <w:rPr/>
        <w:t xml:space="preserve">第二节  供应链结构与特点</w:t>
      </w:r>
    </w:p>
    <w:p>
      <w:pPr>
        <w:spacing w:before="75" w:after="0"/>
      </w:pPr>
      <w:r>
        <w:rPr/>
        <w:t xml:space="preserve">一、  供应链成员构成</w:t>
      </w:r>
    </w:p>
    <w:p>
      <w:pPr>
        <w:spacing w:before="75" w:after="0"/>
      </w:pPr>
      <w:r>
        <w:rPr/>
        <w:t xml:space="preserve">二、  供应链协同情况</w:t>
      </w:r>
    </w:p>
    <w:p>
      <w:pPr>
        <w:spacing w:before="75" w:after="0"/>
      </w:pPr>
      <w:r>
        <w:rPr/>
        <w:t xml:space="preserve">第三节  供应链优化策略</w:t>
      </w:r>
    </w:p>
    <w:p>
      <w:pPr>
        <w:spacing w:before="75" w:after="0"/>
      </w:pPr>
      <w:r>
        <w:rPr/>
        <w:t xml:space="preserve">一、  库存管理优化</w:t>
      </w:r>
    </w:p>
    <w:p>
      <w:pPr>
        <w:spacing w:before="75" w:after="0"/>
      </w:pPr>
      <w:r>
        <w:rPr/>
        <w:t xml:space="preserve">二、  供应链风险管理</w:t>
      </w:r>
    </w:p>
    <w:p>
      <w:pPr>
        <w:spacing w:before="75" w:after="0"/>
      </w:pPr>
      <w:r>
        <w:rPr>
          <w:b w:val="1"/>
          <w:bCs w:val="1"/>
        </w:rPr>
        <w:t xml:space="preserve">第十六章 中东市场医疗器械行业数字化转型</w:t>
      </w:r>
    </w:p>
    <w:p>
      <w:pPr>
        <w:spacing w:before="75" w:after="0"/>
      </w:pPr>
      <w:r>
        <w:rPr/>
        <w:t xml:space="preserve">第一节  数字化医疗服务发展</w:t>
      </w:r>
    </w:p>
    <w:p>
      <w:pPr>
        <w:spacing w:before="75" w:after="0"/>
      </w:pPr>
      <w:r>
        <w:rPr/>
        <w:t xml:space="preserve">一、  远程医疗服务</w:t>
      </w:r>
    </w:p>
    <w:p>
      <w:pPr>
        <w:spacing w:before="75" w:after="0"/>
      </w:pPr>
      <w:r>
        <w:rPr/>
        <w:t xml:space="preserve">二、  电子病历与健康管理平台</w:t>
      </w:r>
    </w:p>
    <w:p>
      <w:pPr>
        <w:spacing w:before="75" w:after="0"/>
      </w:pPr>
      <w:r>
        <w:rPr/>
        <w:t xml:space="preserve">第二节  医疗器械数字化升级</w:t>
      </w:r>
    </w:p>
    <w:p>
      <w:pPr>
        <w:spacing w:before="75" w:after="0"/>
      </w:pPr>
      <w:r>
        <w:rPr/>
        <w:t xml:space="preserve">一、  智能医疗器械发展</w:t>
      </w:r>
    </w:p>
    <w:p>
      <w:pPr>
        <w:spacing w:before="75" w:after="0"/>
      </w:pPr>
      <w:r>
        <w:rPr/>
        <w:t xml:space="preserve">二、  大数据与人工智能在医疗器械中的应用</w:t>
      </w:r>
    </w:p>
    <w:p>
      <w:pPr>
        <w:spacing w:before="75" w:after="0"/>
      </w:pPr>
      <w:r>
        <w:rPr>
          <w:b w:val="1"/>
          <w:bCs w:val="1"/>
        </w:rPr>
        <w:t xml:space="preserve">第十七章 中东市场医疗器械行业知识产权保护</w:t>
      </w:r>
    </w:p>
    <w:p>
      <w:pPr>
        <w:spacing w:before="75" w:after="0"/>
      </w:pPr>
      <w:r>
        <w:rPr/>
        <w:t xml:space="preserve">第一节  知识产权保护现状</w:t>
      </w:r>
    </w:p>
    <w:p>
      <w:pPr>
        <w:spacing w:before="75" w:after="0"/>
      </w:pPr>
      <w:r>
        <w:rPr/>
        <w:t xml:space="preserve">一、  专利申请与授权情况</w:t>
      </w:r>
    </w:p>
    <w:p>
      <w:pPr>
        <w:spacing w:before="75" w:after="0"/>
      </w:pPr>
      <w:r>
        <w:rPr/>
        <w:t xml:space="preserve">二、  商标与著作权保护</w:t>
      </w:r>
    </w:p>
    <w:p>
      <w:pPr>
        <w:spacing w:before="75" w:after="0"/>
      </w:pPr>
      <w:r>
        <w:rPr/>
        <w:t xml:space="preserve">第二节  知识产权保护面临的挑战与对策</w:t>
      </w:r>
    </w:p>
    <w:p>
      <w:pPr>
        <w:spacing w:before="75" w:after="0"/>
      </w:pPr>
      <w:r>
        <w:rPr/>
        <w:t xml:space="preserve">一、  侵权风险与防范</w:t>
      </w:r>
    </w:p>
    <w:p>
      <w:pPr>
        <w:spacing w:before="75" w:after="0"/>
      </w:pPr>
      <w:r>
        <w:rPr/>
        <w:t xml:space="preserve">二、  国际知识产权合作</w:t>
      </w:r>
    </w:p>
    <w:p>
      <w:pPr>
        <w:spacing w:before="75" w:after="0"/>
      </w:pPr>
      <w:r>
        <w:rPr>
          <w:b w:val="1"/>
          <w:bCs w:val="1"/>
        </w:rPr>
        <w:t xml:space="preserve">第十八章 中东市场医疗器械行业未来发展趋势预测</w:t>
      </w:r>
    </w:p>
    <w:p>
      <w:pPr>
        <w:spacing w:before="75" w:after="0"/>
      </w:pPr>
      <w:r>
        <w:rPr/>
        <w:t xml:space="preserve">第一节  市场规模与增长预测</w:t>
      </w:r>
    </w:p>
    <w:p>
      <w:pPr>
        <w:spacing w:before="75" w:after="0"/>
      </w:pPr>
      <w:r>
        <w:rPr/>
        <w:t xml:space="preserve">第二节  技术创新趋势预测</w:t>
      </w:r>
    </w:p>
    <w:p>
      <w:pPr>
        <w:spacing w:before="75" w:after="0"/>
      </w:pPr>
      <w:r>
        <w:rPr/>
        <w:t xml:space="preserve">第三节  市场竞争格局变化预测</w:t>
      </w:r>
    </w:p>
    <w:p>
      <w:pPr>
        <w:spacing w:before="75" w:after="0"/>
      </w:pPr>
      <w:r>
        <w:rPr>
          <w:b w:val="1"/>
          <w:bCs w:val="1"/>
        </w:rPr>
        <w:t xml:space="preserve">第十九章 中国企业进入中东市场医疗器械市场策略建议</w:t>
      </w:r>
    </w:p>
    <w:p>
      <w:pPr>
        <w:spacing w:before="75" w:after="0"/>
      </w:pPr>
      <w:r>
        <w:rPr/>
        <w:t xml:space="preserve">第一节  市场定位与目标选择</w:t>
      </w:r>
    </w:p>
    <w:p>
      <w:pPr>
        <w:spacing w:before="75" w:after="0"/>
      </w:pPr>
      <w:r>
        <w:rPr/>
        <w:t xml:space="preserve">第二节  产品与技术策略</w:t>
      </w:r>
    </w:p>
    <w:p>
      <w:pPr>
        <w:spacing w:before="75" w:after="0"/>
      </w:pPr>
      <w:r>
        <w:rPr/>
        <w:t xml:space="preserve">第三节  市场营销与渠道策略</w:t>
      </w:r>
    </w:p>
    <w:p>
      <w:pPr>
        <w:spacing w:before="75" w:after="0"/>
      </w:pPr>
      <w:r>
        <w:rPr/>
        <w:t xml:space="preserve">第四节  风险管理策略</w:t>
      </w:r>
    </w:p>
    <w:p>
      <w:pPr>
        <w:spacing w:before="75" w:after="0"/>
      </w:pPr>
      <w:r>
        <w:rPr>
          <w:b w:val="1"/>
          <w:bCs w:val="1"/>
        </w:rPr>
        <w:t xml:space="preserve">第二十章 研究结论与展望</w:t>
      </w:r>
    </w:p>
    <w:p>
      <w:pPr>
        <w:spacing w:before="75" w:after="0"/>
      </w:pPr>
      <w:r>
        <w:rPr/>
        <w:t xml:space="preserve">第一节  研究主要结论</w:t>
      </w:r>
    </w:p>
    <w:p>
      <w:pPr>
        <w:spacing w:before="75" w:after="0"/>
      </w:pPr>
      <w:r>
        <w:rPr/>
        <w:t xml:space="preserve">第二节  研究局限性与未来研究方向</w:t>
      </w:r>
    </w:p>
    <w:p>
      <w:pPr>
        <w:spacing w:before="75" w:after="0"/>
      </w:pPr>
      <w:r>
        <w:rPr>
          <w:b w:val="1"/>
          <w:bCs w:val="1"/>
        </w:rPr>
        <w:t xml:space="preserve">图表目录</w:t>
      </w:r>
    </w:p>
    <w:p>
      <w:pPr>
        <w:spacing w:before="75" w:after="0"/>
      </w:pPr>
      <w:r>
        <w:rPr/>
        <w:t xml:space="preserve">图表：中东市场宏观经济指标图表</w:t>
      </w:r>
    </w:p>
    <w:p>
      <w:pPr>
        <w:spacing w:before="75" w:after="0"/>
      </w:pPr>
      <w:r>
        <w:rPr/>
        <w:t xml:space="preserve">图表：中东市场医疗器械市场规模与增长趋势图表</w:t>
      </w:r>
    </w:p>
    <w:p>
      <w:pPr>
        <w:spacing w:before="75" w:after="0"/>
      </w:pPr>
      <w:r>
        <w:rPr/>
        <w:t xml:space="preserve">图表：中东市场医疗器械市场结构图表</w:t>
      </w:r>
    </w:p>
    <w:p>
      <w:pPr>
        <w:spacing w:before="75" w:after="0"/>
      </w:pPr>
      <w:r>
        <w:rPr/>
        <w:t xml:space="preserve">图表：中东市场主要国家医疗器械市场规模对比图表</w:t>
      </w:r>
    </w:p>
    <w:p>
      <w:pPr>
        <w:spacing w:before="75" w:after="0"/>
      </w:pPr>
      <w:r>
        <w:rPr/>
        <w:t xml:space="preserve">图表：中东市场医疗器械进出口规模与增长图表</w:t>
      </w:r>
    </w:p>
    <w:p>
      <w:pPr>
        <w:spacing w:before="75" w:after="0"/>
      </w:pPr>
      <w:r>
        <w:rPr/>
        <w:t xml:space="preserve">图表：中东市场医疗器械细分市场规模与份额图表</w:t>
      </w:r>
    </w:p>
    <w:p>
      <w:pPr>
        <w:spacing w:before="75" w:after="0"/>
      </w:pPr>
      <w:r>
        <w:rPr/>
        <w:t xml:space="preserve">图表：中东市场医疗器械产业链示意图</w:t>
      </w:r>
    </w:p>
    <w:p>
      <w:pPr>
        <w:spacing w:before="75" w:after="0"/>
      </w:pPr>
      <w:r>
        <w:rPr/>
        <w:t xml:space="preserve">图表：中东市场医疗器械行业研发投入与创新成果图表</w:t>
      </w:r>
    </w:p>
    <w:p>
      <w:pPr>
        <w:spacing w:before="75" w:after="0"/>
      </w:pPr>
      <w:r>
        <w:rPr/>
        <w:t xml:space="preserve">图表：中东市场医疗器械行业数字化转型相关图表</w:t>
      </w:r>
    </w:p>
    <w:p>
      <w:pPr>
        <w:spacing w:before="75" w:after="0"/>
      </w:pPr>
      <w:r>
        <w:rPr/>
        <w:t xml:space="preserve">图表：中东市场医疗器械行业未来发展趋势预测图表</w:t>
      </w:r>
    </w:p>
    <w:p>
      <w:pPr>
        <w:spacing w:before="75" w:after="0"/>
      </w:pPr>
      <w:r>
        <w:rPr/>
        <w:t xml:space="preserve">图表：中国企业进入中东市场医疗器械市场策略框架图表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本文地址：https://www.51baogao.cn/baogao/20250410/2980716.shtml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410/29807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中东市场医疗器械行业市场发展分析及战略规划研究报告(2025-2030版)</dc:title>
  <dc:description>中东市场医疗器械行业市场发展分析及战略规划研究报告(2025-2030版)</dc:description>
  <dc:subject>中东市场医疗器械行业市场发展分析及战略规划研究报告(2025-2030版)</dc:subject>
  <cp:keywords>研究报告</cp:keywords>
  <cp:category>研究报告</cp:category>
  <cp:lastModifiedBy>北京中道泰和信息咨询有限公司</cp:lastModifiedBy>
  <dcterms:created xsi:type="dcterms:W3CDTF">2025-04-10T11:46:56+08:00</dcterms:created>
  <dcterms:modified xsi:type="dcterms:W3CDTF">2025-04-10T11:46:56+08:00</dcterms:modified>
</cp:coreProperties>
</file>

<file path=docProps/custom.xml><?xml version="1.0" encoding="utf-8"?>
<Properties xmlns="http://schemas.openxmlformats.org/officeDocument/2006/custom-properties" xmlns:vt="http://schemas.openxmlformats.org/officeDocument/2006/docPropsVTypes"/>
</file>