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中东设备级建模行业市场发展现状及细分领域与发展趋势研究报告(2026-2031版)</w:t>
      </w:r>
    </w:p>
    <w:p>
      <w:pPr>
        <w:spacing w:after="150"/>
      </w:pPr>
      <w:r>
        <w:rPr>
          <w:b w:val="1"/>
          <w:bCs w:val="1"/>
        </w:rPr>
        <w:t xml:space="preserve">报告简介</w:t>
      </w:r>
    </w:p>
    <w:p>
      <w:pPr>
        <w:spacing w:after="150"/>
      </w:pPr>
      <w:r>
        <w:rPr/>
        <w:t xml:space="preserve">设备级建模是指通过计算机辅助设计(CAD)、计算机辅助工程(CAE)及其他相关技术手段，对各类设备进行精确的数字化建模和仿真分析的过程。它涵盖了从设备的几何形状、物理特性到功能行为的全面模拟，旨在为设备的设计、优化、测试和维护提供支持。设备级建模不仅有助于提高设备的性能和可靠性，还能降低研发成本和缩短产品上市时间。</w:t>
      </w:r>
    </w:p>
    <w:p>
      <w:pPr>
        <w:spacing w:after="150"/>
      </w:pPr>
      <w:r>
        <w:rPr/>
        <w:t xml:space="preserve">中东地区经济多元化和工业化的推进为设备级建模行业带来了广阔的发展前景。随着基础设施建设、能源开发、制造业等领域的快速发展，对高效、精准的设备设计和优化需求不断增加。设备级建模技术能够帮助企业在复杂工程中实现成本控制、提高效率和保障质量，从而受到越来越多的关注。此外，中东地区对先进技术的引进和应用持开放态度，为设备级建模行业的发展提供了良好的政策环境。</w:t>
      </w:r>
    </w:p>
    <w:p>
      <w:pPr>
        <w:spacing w:after="150"/>
      </w:pPr>
      <w:r>
        <w:rPr/>
        <w:t xml:space="preserve">该地区对高端制造业、能源转型和数字化转型的重视，为设备级建模技术的应用提供了丰富的场景。例如，在石油和天然气行业，设备级建模可用于优化钻井设备和炼油设施;在建筑领域，可用于设计和测试大型基础设施项目。此外，随着中东地区对可持续发展和绿色技术的追求，设备级建模在新能源设备和环保技术中的应用也将不断拓展。</w:t>
      </w:r>
    </w:p>
    <w:p>
      <w:pPr>
        <w:spacing w:after="150"/>
      </w:pPr>
      <w:r>
        <w:rPr/>
        <w:t xml:space="preserve">本研究咨询报告由北京中道泰和信息咨询有限公司领衔撰写，在大量周密的市场调研基础上，主要依据了全国及海外多种相关报刊杂志的基础信息以及专业研究单位等公布和提供的大量资料。对该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中东设备级建模行业综述</w:t>
      </w:r>
    </w:p>
    <w:p>
      <w:pPr>
        <w:spacing w:before="75" w:after="0"/>
      </w:pPr>
      <w:r>
        <w:rPr/>
        <w:t xml:space="preserve">第一节 设备级建模行业定义与范畴</w:t>
      </w:r>
    </w:p>
    <w:p>
      <w:pPr>
        <w:spacing w:before="75" w:after="0"/>
      </w:pPr>
      <w:r>
        <w:rPr/>
        <w:t xml:space="preserve">一、设备级建模的概念界定</w:t>
      </w:r>
    </w:p>
    <w:p>
      <w:pPr>
        <w:spacing w:before="75" w:after="0"/>
      </w:pPr>
      <w:r>
        <w:rPr/>
        <w:t xml:space="preserve">二、相关技术术语解释</w:t>
      </w:r>
    </w:p>
    <w:p>
      <w:pPr>
        <w:spacing w:before="75" w:after="0"/>
      </w:pPr>
      <w:r>
        <w:rPr/>
        <w:t xml:space="preserve">三、行业在工业体系中的定位</w:t>
      </w:r>
    </w:p>
    <w:p>
      <w:pPr>
        <w:spacing w:before="75" w:after="0"/>
      </w:pPr>
      <w:r>
        <w:rPr/>
        <w:t xml:space="preserve">第二节 中东设备级建模行业产业链分析</w:t>
      </w:r>
    </w:p>
    <w:p>
      <w:pPr>
        <w:spacing w:before="75" w:after="0"/>
      </w:pPr>
      <w:r>
        <w:rPr/>
        <w:t xml:space="preserve">一、产业链上游：原材料与技术供应</w:t>
      </w:r>
    </w:p>
    <w:p>
      <w:pPr>
        <w:spacing w:before="75" w:after="0"/>
      </w:pPr>
      <w:r>
        <w:rPr/>
        <w:t xml:space="preserve">二、产业链中游：建模服务与解决方案</w:t>
      </w:r>
    </w:p>
    <w:p>
      <w:pPr>
        <w:spacing w:before="75" w:after="0"/>
      </w:pPr>
      <w:r>
        <w:rPr/>
        <w:t xml:space="preserve">三、产业链下游：应用领域与客户群体</w:t>
      </w:r>
    </w:p>
    <w:p>
      <w:pPr>
        <w:spacing w:before="75" w:after="0"/>
      </w:pPr>
      <w:r>
        <w:rPr/>
        <w:t xml:space="preserve">四、产业链各环节的价值分配</w:t>
      </w:r>
    </w:p>
    <w:p>
      <w:pPr>
        <w:spacing w:before="75" w:after="0"/>
      </w:pPr>
      <w:r>
        <w:rPr/>
        <w:t xml:space="preserve">第三节 设备级建模行业技术架构</w:t>
      </w:r>
    </w:p>
    <w:p>
      <w:pPr>
        <w:spacing w:before="75" w:after="0"/>
      </w:pPr>
      <w:r>
        <w:rPr/>
        <w:t xml:space="preserve">一、基础建模技术</w:t>
      </w:r>
    </w:p>
    <w:p>
      <w:pPr>
        <w:spacing w:before="75" w:after="0"/>
      </w:pPr>
      <w:r>
        <w:rPr/>
        <w:t xml:space="preserve">二、数据采集与处理技术</w:t>
      </w:r>
    </w:p>
    <w:p>
      <w:pPr>
        <w:spacing w:before="75" w:after="0"/>
      </w:pPr>
      <w:r>
        <w:rPr/>
        <w:t xml:space="preserve">三、模型验证与优化技术</w:t>
      </w:r>
    </w:p>
    <w:p>
      <w:pPr>
        <w:spacing w:before="75" w:after="0"/>
      </w:pPr>
      <w:r>
        <w:rPr/>
        <w:t xml:space="preserve">四、与其他前沿技术的融合</w:t>
      </w:r>
    </w:p>
    <w:p>
      <w:pPr>
        <w:spacing w:before="75" w:after="0"/>
      </w:pPr>
      <w:r>
        <w:rPr/>
        <w:t xml:space="preserve">第四节 行业发展历程回顾</w:t>
      </w:r>
    </w:p>
    <w:p>
      <w:pPr>
        <w:spacing w:before="75" w:after="0"/>
      </w:pPr>
      <w:r>
        <w:rPr/>
        <w:t xml:space="preserve">一、早期发展阶段</w:t>
      </w:r>
    </w:p>
    <w:p>
      <w:pPr>
        <w:spacing w:before="75" w:after="0"/>
      </w:pPr>
      <w:r>
        <w:rPr/>
        <w:t xml:space="preserve">二、快速成长阶段</w:t>
      </w:r>
    </w:p>
    <w:p>
      <w:pPr>
        <w:spacing w:before="75" w:after="0"/>
      </w:pPr>
      <w:r>
        <w:rPr/>
        <w:t xml:space="preserve">三、当前发展态势</w:t>
      </w:r>
    </w:p>
    <w:p>
      <w:pPr>
        <w:spacing w:before="75" w:after="0"/>
      </w:pPr>
      <w:r>
        <w:rPr>
          <w:b w:val="1"/>
          <w:bCs w:val="1"/>
        </w:rPr>
        <w:t xml:space="preserve">第二章 中东设备级建模行业发展环境分析</w:t>
      </w:r>
    </w:p>
    <w:p>
      <w:pPr>
        <w:spacing w:before="75" w:after="0"/>
      </w:pPr>
      <w:r>
        <w:rPr/>
        <w:t xml:space="preserve">第一节 中东地区宏观经济环境</w:t>
      </w:r>
    </w:p>
    <w:p>
      <w:pPr>
        <w:spacing w:before="75" w:after="0"/>
      </w:pPr>
      <w:r>
        <w:rPr/>
        <w:t xml:space="preserve">一、经济增长趋势</w:t>
      </w:r>
    </w:p>
    <w:p>
      <w:pPr>
        <w:spacing w:before="75" w:after="0"/>
      </w:pPr>
      <w:r>
        <w:rPr/>
        <w:t xml:space="preserve">二、产业结构调整</w:t>
      </w:r>
    </w:p>
    <w:p>
      <w:pPr>
        <w:spacing w:before="75" w:after="0"/>
      </w:pPr>
      <w:r>
        <w:rPr/>
        <w:t xml:space="preserve">三、宏观经济政策对行业的影响</w:t>
      </w:r>
    </w:p>
    <w:p>
      <w:pPr>
        <w:spacing w:before="75" w:after="0"/>
      </w:pPr>
      <w:r>
        <w:rPr/>
        <w:t xml:space="preserve">第二节 政治法律环境</w:t>
      </w:r>
    </w:p>
    <w:p>
      <w:pPr>
        <w:spacing w:before="75" w:after="0"/>
      </w:pPr>
      <w:r>
        <w:rPr/>
        <w:t xml:space="preserve">一、中东地区政治格局稳定性</w:t>
      </w:r>
    </w:p>
    <w:p>
      <w:pPr>
        <w:spacing w:before="75" w:after="0"/>
      </w:pPr>
      <w:r>
        <w:rPr/>
        <w:t xml:space="preserve">二、相关行业政策法规</w:t>
      </w:r>
    </w:p>
    <w:p>
      <w:pPr>
        <w:spacing w:before="75" w:after="0"/>
      </w:pPr>
      <w:r>
        <w:rPr/>
        <w:t xml:space="preserve">三、政策对行业发展的引导与限制</w:t>
      </w:r>
    </w:p>
    <w:p>
      <w:pPr>
        <w:spacing w:before="75" w:after="0"/>
      </w:pPr>
      <w:r>
        <w:rPr/>
        <w:t xml:space="preserve">第三节 社会文化环境</w:t>
      </w:r>
    </w:p>
    <w:p>
      <w:pPr>
        <w:spacing w:before="75" w:after="0"/>
      </w:pPr>
      <w:r>
        <w:rPr/>
        <w:t xml:space="preserve">一、中东地区文化特点对行业的影响</w:t>
      </w:r>
    </w:p>
    <w:p>
      <w:pPr>
        <w:spacing w:before="75" w:after="0"/>
      </w:pPr>
      <w:r>
        <w:rPr/>
        <w:t xml:space="preserve">二、人才培养与教育体系</w:t>
      </w:r>
    </w:p>
    <w:p>
      <w:pPr>
        <w:spacing w:before="75" w:after="0"/>
      </w:pPr>
      <w:r>
        <w:rPr/>
        <w:t xml:space="preserve">三、社会对新技术的接受程度</w:t>
      </w:r>
    </w:p>
    <w:p>
      <w:pPr>
        <w:spacing w:before="75" w:after="0"/>
      </w:pPr>
      <w:r>
        <w:rPr/>
        <w:t xml:space="preserve">第四节 技术创新环境</w:t>
      </w:r>
    </w:p>
    <w:p>
      <w:pPr>
        <w:spacing w:before="75" w:after="0"/>
      </w:pPr>
      <w:r>
        <w:rPr/>
        <w:t xml:space="preserve">一、中东地区科研投入与创新能力</w:t>
      </w:r>
    </w:p>
    <w:p>
      <w:pPr>
        <w:spacing w:before="75" w:after="0"/>
      </w:pPr>
      <w:r>
        <w:rPr/>
        <w:t xml:space="preserve">二、国际技术合作与交流</w:t>
      </w:r>
    </w:p>
    <w:p>
      <w:pPr>
        <w:spacing w:before="75" w:after="0"/>
      </w:pPr>
      <w:r>
        <w:rPr/>
        <w:t xml:space="preserve">三、技术创新对行业发展的推动作用</w:t>
      </w:r>
    </w:p>
    <w:p>
      <w:pPr>
        <w:spacing w:before="75" w:after="0"/>
      </w:pPr>
      <w:r>
        <w:rPr>
          <w:b w:val="1"/>
          <w:bCs w:val="1"/>
        </w:rPr>
        <w:t xml:space="preserve">第三章 全球设备级建模行业发展现状与趋势</w:t>
      </w:r>
    </w:p>
    <w:p>
      <w:pPr>
        <w:spacing w:before="75" w:after="0"/>
      </w:pPr>
      <w:r>
        <w:rPr/>
        <w:t xml:space="preserve">第一节 全球设备级建模行业市场规模与增长</w:t>
      </w:r>
    </w:p>
    <w:p>
      <w:pPr>
        <w:spacing w:before="75" w:after="0"/>
      </w:pPr>
      <w:r>
        <w:rPr/>
        <w:t xml:space="preserve">一、近年来市场规模变化</w:t>
      </w:r>
    </w:p>
    <w:p>
      <w:pPr>
        <w:spacing w:before="75" w:after="0"/>
      </w:pPr>
      <w:r>
        <w:rPr/>
        <w:t xml:space="preserve">二、不同地区市场规模对比</w:t>
      </w:r>
    </w:p>
    <w:p>
      <w:pPr>
        <w:spacing w:before="75" w:after="0"/>
      </w:pPr>
      <w:r>
        <w:rPr/>
        <w:t xml:space="preserve">三、市场增长的驱动因素</w:t>
      </w:r>
    </w:p>
    <w:p>
      <w:pPr>
        <w:spacing w:before="75" w:after="0"/>
      </w:pPr>
      <w:r>
        <w:rPr/>
        <w:t xml:space="preserve">第二节 全球行业竞争格局</w:t>
      </w:r>
    </w:p>
    <w:p>
      <w:pPr>
        <w:spacing w:before="75" w:after="0"/>
      </w:pPr>
      <w:r>
        <w:rPr/>
        <w:t xml:space="preserve">一、主要企业市场份额</w:t>
      </w:r>
    </w:p>
    <w:p>
      <w:pPr>
        <w:spacing w:before="75" w:after="0"/>
      </w:pPr>
      <w:r>
        <w:rPr/>
        <w:t xml:space="preserve">二、企业竞争策略分析</w:t>
      </w:r>
    </w:p>
    <w:p>
      <w:pPr>
        <w:spacing w:before="75" w:after="0"/>
      </w:pPr>
      <w:r>
        <w:rPr/>
        <w:t xml:space="preserve">三、行业集中度分析</w:t>
      </w:r>
    </w:p>
    <w:p>
      <w:pPr>
        <w:spacing w:before="75" w:after="0"/>
      </w:pPr>
      <w:r>
        <w:rPr/>
        <w:t xml:space="preserve">第三节 全球技术发展趋势</w:t>
      </w:r>
    </w:p>
    <w:p>
      <w:pPr>
        <w:spacing w:before="75" w:after="0"/>
      </w:pPr>
      <w:r>
        <w:rPr/>
        <w:t xml:space="preserve">一、新兴建模技术的应用</w:t>
      </w:r>
    </w:p>
    <w:p>
      <w:pPr>
        <w:spacing w:before="75" w:after="0"/>
      </w:pPr>
      <w:r>
        <w:rPr/>
        <w:t xml:space="preserve">二、数字化转型对行业的影响</w:t>
      </w:r>
    </w:p>
    <w:p>
      <w:pPr>
        <w:spacing w:before="75" w:after="0"/>
      </w:pPr>
      <w:r>
        <w:rPr/>
        <w:t xml:space="preserve">三、技术发展对市场格局的重塑</w:t>
      </w:r>
    </w:p>
    <w:p>
      <w:pPr>
        <w:spacing w:before="75" w:after="0"/>
      </w:pPr>
      <w:r>
        <w:rPr/>
        <w:t xml:space="preserve">第四节 全球行业发展的经验借鉴</w:t>
      </w:r>
    </w:p>
    <w:p>
      <w:pPr>
        <w:spacing w:before="75" w:after="0"/>
      </w:pPr>
      <w:r>
        <w:rPr/>
        <w:t xml:space="preserve">一、发达国家行业发展模式</w:t>
      </w:r>
    </w:p>
    <w:p>
      <w:pPr>
        <w:spacing w:before="75" w:after="0"/>
      </w:pPr>
      <w:r>
        <w:rPr/>
        <w:t xml:space="preserve">二、成功案例分析</w:t>
      </w:r>
    </w:p>
    <w:p>
      <w:pPr>
        <w:spacing w:before="75" w:after="0"/>
      </w:pPr>
      <w:r>
        <w:rPr/>
        <w:t xml:space="preserve">三、对中东地区的启示</w:t>
      </w:r>
    </w:p>
    <w:p>
      <w:pPr>
        <w:spacing w:before="75" w:after="0"/>
      </w:pPr>
      <w:r>
        <w:rPr>
          <w:b w:val="1"/>
          <w:bCs w:val="1"/>
        </w:rPr>
        <w:t xml:space="preserve">第四章 中东设备级建模行业市场规模与增长预测</w:t>
      </w:r>
    </w:p>
    <w:p>
      <w:pPr>
        <w:spacing w:before="75" w:after="0"/>
      </w:pPr>
      <w:r>
        <w:rPr/>
        <w:t xml:space="preserve">第一节 中东地区市场规模现状</w:t>
      </w:r>
    </w:p>
    <w:p>
      <w:pPr>
        <w:spacing w:before="75" w:after="0"/>
      </w:pPr>
      <w:r>
        <w:rPr/>
        <w:t xml:space="preserve">一、整体市场规模</w:t>
      </w:r>
    </w:p>
    <w:p>
      <w:pPr>
        <w:spacing w:before="75" w:after="0"/>
      </w:pPr>
      <w:r>
        <w:rPr/>
        <w:t xml:space="preserve">二、不同应用领域市场规模分布</w:t>
      </w:r>
    </w:p>
    <w:p>
      <w:pPr>
        <w:spacing w:before="75" w:after="0"/>
      </w:pPr>
      <w:r>
        <w:rPr/>
        <w:t xml:space="preserve">三、市场规模的历史变化趋势</w:t>
      </w:r>
    </w:p>
    <w:p>
      <w:pPr>
        <w:spacing w:before="75" w:after="0"/>
      </w:pPr>
      <w:r>
        <w:rPr/>
        <w:t xml:space="preserve">第二节 市场增长驱动因素分析</w:t>
      </w:r>
    </w:p>
    <w:p>
      <w:pPr>
        <w:spacing w:before="75" w:after="0"/>
      </w:pPr>
      <w:r>
        <w:rPr/>
        <w:t xml:space="preserve">一、经济发展需求</w:t>
      </w:r>
    </w:p>
    <w:p>
      <w:pPr>
        <w:spacing w:before="75" w:after="0"/>
      </w:pPr>
      <w:r>
        <w:rPr/>
        <w:t xml:space="preserve">二、技术创新推动</w:t>
      </w:r>
    </w:p>
    <w:p>
      <w:pPr>
        <w:spacing w:before="75" w:after="0"/>
      </w:pPr>
      <w:r>
        <w:rPr/>
        <w:t xml:space="preserve">三、政策支持与引导</w:t>
      </w:r>
    </w:p>
    <w:p>
      <w:pPr>
        <w:spacing w:before="75" w:after="0"/>
      </w:pPr>
      <w:r>
        <w:rPr/>
        <w:t xml:space="preserve">第三节 市场增长限制因素分析</w:t>
      </w:r>
    </w:p>
    <w:p>
      <w:pPr>
        <w:spacing w:before="75" w:after="0"/>
      </w:pPr>
      <w:r>
        <w:rPr/>
        <w:t xml:space="preserve">一、技术瓶颈</w:t>
      </w:r>
    </w:p>
    <w:p>
      <w:pPr>
        <w:spacing w:before="75" w:after="0"/>
      </w:pPr>
      <w:r>
        <w:rPr/>
        <w:t xml:space="preserve">二、人才短缺</w:t>
      </w:r>
    </w:p>
    <w:p>
      <w:pPr>
        <w:spacing w:before="75" w:after="0"/>
      </w:pPr>
      <w:r>
        <w:rPr/>
        <w:t xml:space="preserve">三、地缘政治风险</w:t>
      </w:r>
    </w:p>
    <w:p>
      <w:pPr>
        <w:spacing w:before="75" w:after="0"/>
      </w:pPr>
      <w:r>
        <w:rPr/>
        <w:t xml:space="preserve">第四节 2026-2031年市场规模预测</w:t>
      </w:r>
    </w:p>
    <w:p>
      <w:pPr>
        <w:spacing w:before="75" w:after="0"/>
      </w:pPr>
      <w:r>
        <w:rPr/>
        <w:t xml:space="preserve">一、基于不同情景的预测模型</w:t>
      </w:r>
    </w:p>
    <w:p>
      <w:pPr>
        <w:spacing w:before="75" w:after="0"/>
      </w:pPr>
      <w:r>
        <w:rPr/>
        <w:t xml:space="preserve">二、各细分市场增长预测</w:t>
      </w:r>
    </w:p>
    <w:p>
      <w:pPr>
        <w:spacing w:before="75" w:after="0"/>
      </w:pPr>
      <w:r>
        <w:rPr/>
        <w:t xml:space="preserve">三、预测结果的不确定性分析</w:t>
      </w:r>
    </w:p>
    <w:p>
      <w:pPr>
        <w:spacing w:before="75" w:after="0"/>
      </w:pPr>
      <w:r>
        <w:rPr>
          <w:b w:val="1"/>
          <w:bCs w:val="1"/>
        </w:rPr>
        <w:t xml:space="preserve">第五章 中东设备级建模行业细分市场分析-石油天然气领域</w:t>
      </w:r>
    </w:p>
    <w:p>
      <w:pPr>
        <w:spacing w:before="75" w:after="0"/>
      </w:pPr>
      <w:r>
        <w:rPr/>
        <w:t xml:space="preserve">第一节 石油天然气行业对设备级建模的需求特点</w:t>
      </w:r>
    </w:p>
    <w:p>
      <w:pPr>
        <w:spacing w:before="75" w:after="0"/>
      </w:pPr>
      <w:r>
        <w:rPr/>
        <w:t xml:space="preserve">一、设备复杂性与建模要求</w:t>
      </w:r>
    </w:p>
    <w:p>
      <w:pPr>
        <w:spacing w:before="75" w:after="0"/>
      </w:pPr>
      <w:r>
        <w:rPr/>
        <w:t xml:space="preserve">二、安全生产与风险评估需求</w:t>
      </w:r>
    </w:p>
    <w:p>
      <w:pPr>
        <w:spacing w:before="75" w:after="0"/>
      </w:pPr>
      <w:r>
        <w:rPr/>
        <w:t xml:space="preserve">三、优化生产流程的建模需求</w:t>
      </w:r>
    </w:p>
    <w:p>
      <w:pPr>
        <w:spacing w:before="75" w:after="0"/>
      </w:pPr>
      <w:r>
        <w:rPr/>
        <w:t xml:space="preserve">第二节 市场规模与增长趋势</w:t>
      </w:r>
    </w:p>
    <w:p>
      <w:pPr>
        <w:spacing w:before="75" w:after="0"/>
      </w:pPr>
      <w:r>
        <w:rPr/>
        <w:t xml:space="preserve">一、目前市场规模</w:t>
      </w:r>
    </w:p>
    <w:p>
      <w:pPr>
        <w:spacing w:before="75" w:after="0"/>
      </w:pPr>
      <w:r>
        <w:rPr/>
        <w:t xml:space="preserve">二、过去几年的增长情况</w:t>
      </w:r>
    </w:p>
    <w:p>
      <w:pPr>
        <w:spacing w:before="75" w:after="0"/>
      </w:pPr>
      <w:r>
        <w:rPr/>
        <w:t xml:space="preserve">三、未来五年的增长预测</w:t>
      </w:r>
    </w:p>
    <w:p>
      <w:pPr>
        <w:spacing w:before="75" w:after="0"/>
      </w:pPr>
      <w:r>
        <w:rPr/>
        <w:t xml:space="preserve">第三节 主要应用场景分析</w:t>
      </w:r>
    </w:p>
    <w:p>
      <w:pPr>
        <w:spacing w:before="75" w:after="0"/>
      </w:pPr>
      <w:r>
        <w:rPr/>
        <w:t xml:space="preserve">一、勘探开发阶段的建模应用</w:t>
      </w:r>
    </w:p>
    <w:p>
      <w:pPr>
        <w:spacing w:before="75" w:after="0"/>
      </w:pPr>
      <w:r>
        <w:rPr/>
        <w:t xml:space="preserve">二、生产运营阶段的建模应用</w:t>
      </w:r>
    </w:p>
    <w:p>
      <w:pPr>
        <w:spacing w:before="75" w:after="0"/>
      </w:pPr>
      <w:r>
        <w:rPr/>
        <w:t xml:space="preserve">三、管道运输阶段的建模应用</w:t>
      </w:r>
    </w:p>
    <w:p>
      <w:pPr>
        <w:spacing w:before="75" w:after="0"/>
      </w:pPr>
      <w:r>
        <w:rPr/>
        <w:t xml:space="preserve">第四节 典型企业案例分析</w:t>
      </w:r>
    </w:p>
    <w:p>
      <w:pPr>
        <w:spacing w:before="75" w:after="0"/>
      </w:pPr>
      <w:r>
        <w:rPr/>
        <w:t xml:space="preserve">一、领先企业的解决方案</w:t>
      </w:r>
    </w:p>
    <w:p>
      <w:pPr>
        <w:spacing w:before="75" w:after="0"/>
      </w:pPr>
      <w:r>
        <w:rPr/>
        <w:t xml:space="preserve">二、企业的市场份额与竞争优势</w:t>
      </w:r>
    </w:p>
    <w:p>
      <w:pPr>
        <w:spacing w:before="75" w:after="0"/>
      </w:pPr>
      <w:r>
        <w:rPr/>
        <w:t xml:space="preserve">三、企业的发展战略与未来规划</w:t>
      </w:r>
    </w:p>
    <w:p>
      <w:pPr>
        <w:spacing w:before="75" w:after="0"/>
      </w:pPr>
      <w:r>
        <w:rPr>
          <w:b w:val="1"/>
          <w:bCs w:val="1"/>
        </w:rPr>
        <w:t xml:space="preserve">第六章 中东设备级建模行业细分市场分析-建筑领域</w:t>
      </w:r>
    </w:p>
    <w:p>
      <w:pPr>
        <w:spacing w:before="75" w:after="0"/>
      </w:pPr>
      <w:r>
        <w:rPr/>
        <w:t xml:space="preserve">第一节 建筑行业对设备级建模的需求特点</w:t>
      </w:r>
    </w:p>
    <w:p>
      <w:pPr>
        <w:spacing w:before="75" w:after="0"/>
      </w:pPr>
      <w:r>
        <w:rPr/>
        <w:t xml:space="preserve">一、建筑设计与规划的建模需求</w:t>
      </w:r>
    </w:p>
    <w:p>
      <w:pPr>
        <w:spacing w:before="75" w:after="0"/>
      </w:pPr>
      <w:r>
        <w:rPr/>
        <w:t xml:space="preserve">二、施工过程中的进度与质量控制建模</w:t>
      </w:r>
    </w:p>
    <w:p>
      <w:pPr>
        <w:spacing w:before="75" w:after="0"/>
      </w:pPr>
      <w:r>
        <w:rPr/>
        <w:t xml:space="preserve">三、建筑运营维护阶段的建模需求</w:t>
      </w:r>
    </w:p>
    <w:p>
      <w:pPr>
        <w:spacing w:before="75" w:after="0"/>
      </w:pPr>
      <w:r>
        <w:rPr/>
        <w:t xml:space="preserve">第二节 市场规模与增长趋势</w:t>
      </w:r>
    </w:p>
    <w:p>
      <w:pPr>
        <w:spacing w:before="75" w:after="0"/>
      </w:pPr>
      <w:r>
        <w:rPr/>
        <w:t xml:space="preserve">一、建筑市场对建模服务的消费规模</w:t>
      </w:r>
    </w:p>
    <w:p>
      <w:pPr>
        <w:spacing w:before="75" w:after="0"/>
      </w:pPr>
      <w:r>
        <w:rPr/>
        <w:t xml:space="preserve">二、近年来的增长态势</w:t>
      </w:r>
    </w:p>
    <w:p>
      <w:pPr>
        <w:spacing w:before="75" w:after="0"/>
      </w:pPr>
      <w:r>
        <w:rPr/>
        <w:t xml:space="preserve">三、未来市场增长的潜力分析</w:t>
      </w:r>
    </w:p>
    <w:p>
      <w:pPr>
        <w:spacing w:before="75" w:after="0"/>
      </w:pPr>
      <w:r>
        <w:rPr/>
        <w:t xml:space="preserve">第三节 主要应用场景分析</w:t>
      </w:r>
    </w:p>
    <w:p>
      <w:pPr>
        <w:spacing w:before="75" w:after="0"/>
      </w:pPr>
      <w:r>
        <w:rPr/>
        <w:t xml:space="preserve">一、大型商业建筑的建模应用</w:t>
      </w:r>
    </w:p>
    <w:p>
      <w:pPr>
        <w:spacing w:before="75" w:after="0"/>
      </w:pPr>
      <w:r>
        <w:rPr/>
        <w:t xml:space="preserve">二、住宅建筑的建模应用</w:t>
      </w:r>
    </w:p>
    <w:p>
      <w:pPr>
        <w:spacing w:before="75" w:after="0"/>
      </w:pPr>
      <w:r>
        <w:rPr/>
        <w:t xml:space="preserve">三、基础设施建设的建模应用</w:t>
      </w:r>
    </w:p>
    <w:p>
      <w:pPr>
        <w:spacing w:before="75" w:after="0"/>
      </w:pPr>
      <w:r>
        <w:rPr/>
        <w:t xml:space="preserve">第四节 典型企业案例分析</w:t>
      </w:r>
    </w:p>
    <w:p>
      <w:pPr>
        <w:spacing w:before="75" w:after="0"/>
      </w:pPr>
      <w:r>
        <w:rPr/>
        <w:t xml:space="preserve">一、专注建筑建模的企业案例</w:t>
      </w:r>
    </w:p>
    <w:p>
      <w:pPr>
        <w:spacing w:before="75" w:after="0"/>
      </w:pPr>
      <w:r>
        <w:rPr/>
        <w:t xml:space="preserve">二、企业的技术优势与服务特色</w:t>
      </w:r>
    </w:p>
    <w:p>
      <w:pPr>
        <w:spacing w:before="75" w:after="0"/>
      </w:pPr>
      <w:r>
        <w:rPr/>
        <w:t xml:space="preserve">三、企业在建筑市场的拓展策略</w:t>
      </w:r>
    </w:p>
    <w:p>
      <w:pPr>
        <w:spacing w:before="75" w:after="0"/>
      </w:pPr>
      <w:r>
        <w:rPr>
          <w:b w:val="1"/>
          <w:bCs w:val="1"/>
        </w:rPr>
        <w:t xml:space="preserve">第七章 中东设备级建模行业细分市场分析-制造业领域</w:t>
      </w:r>
    </w:p>
    <w:p>
      <w:pPr>
        <w:spacing w:before="75" w:after="0"/>
      </w:pPr>
      <w:r>
        <w:rPr/>
        <w:t xml:space="preserve">第一节 制造业对设备级建模的需求特点</w:t>
      </w:r>
    </w:p>
    <w:p>
      <w:pPr>
        <w:spacing w:before="75" w:after="0"/>
      </w:pPr>
      <w:r>
        <w:rPr/>
        <w:t xml:space="preserve">一、产品设计与研发的建模需求</w:t>
      </w:r>
    </w:p>
    <w:p>
      <w:pPr>
        <w:spacing w:before="75" w:after="0"/>
      </w:pPr>
      <w:r>
        <w:rPr/>
        <w:t xml:space="preserve">二、生产过程优化的建模需求</w:t>
      </w:r>
    </w:p>
    <w:p>
      <w:pPr>
        <w:spacing w:before="75" w:after="0"/>
      </w:pPr>
      <w:r>
        <w:rPr/>
        <w:t xml:space="preserve">三、质量控制与检测的建模需求</w:t>
      </w:r>
    </w:p>
    <w:p>
      <w:pPr>
        <w:spacing w:before="75" w:after="0"/>
      </w:pPr>
      <w:r>
        <w:rPr/>
        <w:t xml:space="preserve">第二节 市场规模与增长趋势</w:t>
      </w:r>
    </w:p>
    <w:p>
      <w:pPr>
        <w:spacing w:before="75" w:after="0"/>
      </w:pPr>
      <w:r>
        <w:rPr/>
        <w:t xml:space="preserve">一、不同制造业细分行业的建模市场规模</w:t>
      </w:r>
    </w:p>
    <w:p>
      <w:pPr>
        <w:spacing w:before="75" w:after="0"/>
      </w:pPr>
      <w:r>
        <w:rPr/>
        <w:t xml:space="preserve">二、制造业数字化转型对市场增长的推动</w:t>
      </w:r>
    </w:p>
    <w:p>
      <w:pPr>
        <w:spacing w:before="75" w:after="0"/>
      </w:pPr>
      <w:r>
        <w:rPr/>
        <w:t xml:space="preserve">三、未来五年的市场增长预期</w:t>
      </w:r>
    </w:p>
    <w:p>
      <w:pPr>
        <w:spacing w:before="75" w:after="0"/>
      </w:pPr>
      <w:r>
        <w:rPr/>
        <w:t xml:space="preserve">第三节 主要应用场景分析</w:t>
      </w:r>
    </w:p>
    <w:p>
      <w:pPr>
        <w:spacing w:before="75" w:after="0"/>
      </w:pPr>
      <w:r>
        <w:rPr/>
        <w:t xml:space="preserve">一、汽车制造行业的建模应用</w:t>
      </w:r>
    </w:p>
    <w:p>
      <w:pPr>
        <w:spacing w:before="75" w:after="0"/>
      </w:pPr>
      <w:r>
        <w:rPr/>
        <w:t xml:space="preserve">二、电子制造行业的建模应用</w:t>
      </w:r>
    </w:p>
    <w:p>
      <w:pPr>
        <w:spacing w:before="75" w:after="0"/>
      </w:pPr>
      <w:r>
        <w:rPr/>
        <w:t xml:space="preserve">三、机械制造行业的建模应用</w:t>
      </w:r>
    </w:p>
    <w:p>
      <w:pPr>
        <w:spacing w:before="75" w:after="0"/>
      </w:pPr>
      <w:r>
        <w:rPr/>
        <w:t xml:space="preserve">第四节 典型企业案例分析</w:t>
      </w:r>
    </w:p>
    <w:p>
      <w:pPr>
        <w:spacing w:before="75" w:after="0"/>
      </w:pPr>
      <w:r>
        <w:rPr/>
        <w:t xml:space="preserve">一、制造业内提供建模服务的企业案例</w:t>
      </w:r>
    </w:p>
    <w:p>
      <w:pPr>
        <w:spacing w:before="75" w:after="0"/>
      </w:pPr>
      <w:r>
        <w:rPr/>
        <w:t xml:space="preserve">二、企业与制造业客户的合作模式</w:t>
      </w:r>
    </w:p>
    <w:p>
      <w:pPr>
        <w:spacing w:before="75" w:after="0"/>
      </w:pPr>
      <w:r>
        <w:rPr/>
        <w:t xml:space="preserve">三、企业在制造业市场的竞争策略</w:t>
      </w:r>
    </w:p>
    <w:p>
      <w:pPr>
        <w:spacing w:before="75" w:after="0"/>
      </w:pPr>
      <w:r>
        <w:rPr>
          <w:b w:val="1"/>
          <w:bCs w:val="1"/>
        </w:rPr>
        <w:t xml:space="preserve">第八章 中东设备级建模行业技术发展趋势</w:t>
      </w:r>
    </w:p>
    <w:p>
      <w:pPr>
        <w:spacing w:before="75" w:after="0"/>
      </w:pPr>
      <w:r>
        <w:rPr/>
        <w:t xml:space="preserve">第一节 ai与机器学习在设备级建模中的应用</w:t>
      </w:r>
    </w:p>
    <w:p>
      <w:pPr>
        <w:spacing w:before="75" w:after="0"/>
      </w:pPr>
      <w:r>
        <w:rPr/>
        <w:t xml:space="preserve">一、基于ai的建模算法与模型优化</w:t>
      </w:r>
    </w:p>
    <w:p>
      <w:pPr>
        <w:spacing w:before="75" w:after="0"/>
      </w:pPr>
      <w:r>
        <w:rPr/>
        <w:t xml:space="preserve">二、机器学习在数据预测与分析中的应用</w:t>
      </w:r>
    </w:p>
    <w:p>
      <w:pPr>
        <w:spacing w:before="75" w:after="0"/>
      </w:pPr>
      <w:r>
        <w:rPr/>
        <w:t xml:space="preserve">三、ai与建模技术融合的发展趋势</w:t>
      </w:r>
    </w:p>
    <w:p>
      <w:pPr>
        <w:spacing w:before="75" w:after="0"/>
      </w:pPr>
      <w:r>
        <w:rPr/>
        <w:t xml:space="preserve">第二节 数字孪生技术的发展与应用</w:t>
      </w:r>
    </w:p>
    <w:p>
      <w:pPr>
        <w:spacing w:before="75" w:after="0"/>
      </w:pPr>
      <w:r>
        <w:rPr/>
        <w:t xml:space="preserve">一、数字孪生的概念与原理</w:t>
      </w:r>
    </w:p>
    <w:p>
      <w:pPr>
        <w:spacing w:before="75" w:after="0"/>
      </w:pPr>
      <w:r>
        <w:rPr/>
        <w:t xml:space="preserve">二、在设备级建模中的应用场景</w:t>
      </w:r>
    </w:p>
    <w:p>
      <w:pPr>
        <w:spacing w:before="75" w:after="0"/>
      </w:pPr>
      <w:r>
        <w:rPr/>
        <w:t xml:space="preserve">三、数字孪生技术对行业的变革影响</w:t>
      </w:r>
    </w:p>
    <w:p>
      <w:pPr>
        <w:spacing w:before="75" w:after="0"/>
      </w:pPr>
      <w:r>
        <w:rPr/>
        <w:t xml:space="preserve">第三节 边缘计算与云平台在建模中的应用</w:t>
      </w:r>
    </w:p>
    <w:p>
      <w:pPr>
        <w:spacing w:before="75" w:after="0"/>
      </w:pPr>
      <w:r>
        <w:rPr/>
        <w:t xml:space="preserve">一、边缘计算的优势与应用场景</w:t>
      </w:r>
    </w:p>
    <w:p>
      <w:pPr>
        <w:spacing w:before="75" w:after="0"/>
      </w:pPr>
      <w:r>
        <w:rPr/>
        <w:t xml:space="preserve">二、云平台在建模数据存储与处理中的作用</w:t>
      </w:r>
    </w:p>
    <w:p>
      <w:pPr>
        <w:spacing w:before="75" w:after="0"/>
      </w:pPr>
      <w:r>
        <w:rPr/>
        <w:t xml:space="preserve">三、边缘计算与云平台结合的发展趋势</w:t>
      </w:r>
    </w:p>
    <w:p>
      <w:pPr>
        <w:spacing w:before="75" w:after="0"/>
      </w:pPr>
      <w:r>
        <w:rPr/>
        <w:t xml:space="preserve">第四节 虚拟现实与增强现实技术在建模展示中的应用</w:t>
      </w:r>
    </w:p>
    <w:p>
      <w:pPr>
        <w:spacing w:before="75" w:after="0"/>
      </w:pPr>
      <w:r>
        <w:rPr/>
        <w:t xml:space="preserve">一、vr/ar技术在建模成果展示中的应用</w:t>
      </w:r>
    </w:p>
    <w:p>
      <w:pPr>
        <w:spacing w:before="75" w:after="0"/>
      </w:pPr>
      <w:r>
        <w:rPr/>
        <w:t xml:space="preserve">二、提升用户体验与交互性</w:t>
      </w:r>
    </w:p>
    <w:p>
      <w:pPr>
        <w:spacing w:before="75" w:after="0"/>
      </w:pPr>
      <w:r>
        <w:rPr/>
        <w:t xml:space="preserve">三、vr/ar技术在培训与维护中的应用前景</w:t>
      </w:r>
    </w:p>
    <w:p>
      <w:pPr>
        <w:spacing w:before="75" w:after="0"/>
      </w:pPr>
      <w:r>
        <w:rPr>
          <w:b w:val="1"/>
          <w:bCs w:val="1"/>
        </w:rPr>
        <w:t xml:space="preserve">第九章 中东设备级建模行业标准与规范</w:t>
      </w:r>
    </w:p>
    <w:p>
      <w:pPr>
        <w:spacing w:before="75" w:after="0"/>
      </w:pPr>
      <w:r>
        <w:rPr/>
        <w:t xml:space="preserve">第一节 国际相关标准与规范</w:t>
      </w:r>
    </w:p>
    <w:p>
      <w:pPr>
        <w:spacing w:before="75" w:after="0"/>
      </w:pPr>
      <w:r>
        <w:rPr/>
        <w:t xml:space="preserve">一、国际建模标准组织与标准体系</w:t>
      </w:r>
    </w:p>
    <w:p>
      <w:pPr>
        <w:spacing w:before="75" w:after="0"/>
      </w:pPr>
      <w:r>
        <w:rPr/>
        <w:t xml:space="preserve">二、国际标准对中东地区的影响</w:t>
      </w:r>
    </w:p>
    <w:p>
      <w:pPr>
        <w:spacing w:before="75" w:after="0"/>
      </w:pPr>
      <w:r>
        <w:rPr/>
        <w:t xml:space="preserve">三、与国际标准接轨的必要性</w:t>
      </w:r>
    </w:p>
    <w:p>
      <w:pPr>
        <w:spacing w:before="75" w:after="0"/>
      </w:pPr>
      <w:r>
        <w:rPr/>
        <w:t xml:space="preserve">第二节 中东地区行业标准现状</w:t>
      </w:r>
    </w:p>
    <w:p>
      <w:pPr>
        <w:spacing w:before="75" w:after="0"/>
      </w:pPr>
      <w:r>
        <w:rPr/>
        <w:t xml:space="preserve">一、已有的地区性标准与规范</w:t>
      </w:r>
    </w:p>
    <w:p>
      <w:pPr>
        <w:spacing w:before="75" w:after="0"/>
      </w:pPr>
      <w:r>
        <w:rPr/>
        <w:t xml:space="preserve">二、标准制定的主体与流程</w:t>
      </w:r>
    </w:p>
    <w:p>
      <w:pPr>
        <w:spacing w:before="75" w:after="0"/>
      </w:pPr>
      <w:r>
        <w:rPr/>
        <w:t xml:space="preserve">三、标准的执行与监督情况</w:t>
      </w:r>
    </w:p>
    <w:p>
      <w:pPr>
        <w:spacing w:before="75" w:after="0"/>
      </w:pPr>
      <w:r>
        <w:rPr/>
        <w:t xml:space="preserve">第三节 标准对行业发展的影响</w:t>
      </w:r>
    </w:p>
    <w:p>
      <w:pPr>
        <w:spacing w:before="75" w:after="0"/>
      </w:pPr>
      <w:r>
        <w:rPr/>
        <w:t xml:space="preserve">一、提高行业门槛与质量水平</w:t>
      </w:r>
    </w:p>
    <w:p>
      <w:pPr>
        <w:spacing w:before="75" w:after="0"/>
      </w:pPr>
      <w:r>
        <w:rPr/>
        <w:t xml:space="preserve">二、促进技术交流与合作</w:t>
      </w:r>
    </w:p>
    <w:p>
      <w:pPr>
        <w:spacing w:before="75" w:after="0"/>
      </w:pPr>
      <w:r>
        <w:rPr/>
        <w:t xml:space="preserve">三、对企业市场竞争的影响</w:t>
      </w:r>
    </w:p>
    <w:p>
      <w:pPr>
        <w:spacing w:before="75" w:after="0"/>
      </w:pPr>
      <w:r>
        <w:rPr/>
        <w:t xml:space="preserve">第四节 未来标准发展趋势</w:t>
      </w:r>
    </w:p>
    <w:p>
      <w:pPr>
        <w:spacing w:before="75" w:after="0"/>
      </w:pPr>
      <w:r>
        <w:rPr/>
        <w:t xml:space="preserve">一、标准的更新与完善方向</w:t>
      </w:r>
    </w:p>
    <w:p>
      <w:pPr>
        <w:spacing w:before="75" w:after="0"/>
      </w:pPr>
      <w:r>
        <w:rPr/>
        <w:t xml:space="preserve">二、与国际标准的融合趋势</w:t>
      </w:r>
    </w:p>
    <w:p>
      <w:pPr>
        <w:spacing w:before="75" w:after="0"/>
      </w:pPr>
      <w:r>
        <w:rPr/>
        <w:t xml:space="preserve">三、标准对行业创新的引导作用</w:t>
      </w:r>
    </w:p>
    <w:p>
      <w:pPr>
        <w:spacing w:before="75" w:after="0"/>
      </w:pPr>
      <w:r>
        <w:rPr>
          <w:b w:val="1"/>
          <w:bCs w:val="1"/>
        </w:rPr>
        <w:t xml:space="preserve">第十章 中东设备级建模行业人才供需分析</w:t>
      </w:r>
    </w:p>
    <w:p>
      <w:pPr>
        <w:spacing w:before="75" w:after="0"/>
      </w:pPr>
      <w:r>
        <w:rPr/>
        <w:t xml:space="preserve">第一节 行业人才需求特点与结构</w:t>
      </w:r>
    </w:p>
    <w:p>
      <w:pPr>
        <w:spacing w:before="75" w:after="0"/>
      </w:pPr>
      <w:r>
        <w:rPr/>
        <w:t xml:space="preserve">一、不同岗位的人才需求</w:t>
      </w:r>
    </w:p>
    <w:p>
      <w:pPr>
        <w:spacing w:before="75" w:after="0"/>
      </w:pPr>
      <w:r>
        <w:rPr/>
        <w:t xml:space="preserve">二、对专业技能与综合素质的要求</w:t>
      </w:r>
    </w:p>
    <w:p>
      <w:pPr>
        <w:spacing w:before="75" w:after="0"/>
      </w:pPr>
      <w:r>
        <w:rPr/>
        <w:t xml:space="preserve">三、人才需求的地域分布</w:t>
      </w:r>
    </w:p>
    <w:p>
      <w:pPr>
        <w:spacing w:before="75" w:after="0"/>
      </w:pPr>
      <w:r>
        <w:rPr/>
        <w:t xml:space="preserve">第二节 中东地区人才供给现状</w:t>
      </w:r>
    </w:p>
    <w:p>
      <w:pPr>
        <w:spacing w:before="75" w:after="0"/>
      </w:pPr>
      <w:r>
        <w:rPr/>
        <w:t xml:space="preserve">一、本地高校相关专业的人才培养情况</w:t>
      </w:r>
    </w:p>
    <w:p>
      <w:pPr>
        <w:spacing w:before="75" w:after="0"/>
      </w:pPr>
      <w:r>
        <w:rPr/>
        <w:t xml:space="preserve">二、海外人才的引进情况</w:t>
      </w:r>
    </w:p>
    <w:p>
      <w:pPr>
        <w:spacing w:before="75" w:after="0"/>
      </w:pPr>
      <w:r>
        <w:rPr/>
        <w:t xml:space="preserve">三、人才供给的数量与质量分析</w:t>
      </w:r>
    </w:p>
    <w:p>
      <w:pPr>
        <w:spacing w:before="75" w:after="0"/>
      </w:pPr>
      <w:r>
        <w:rPr/>
        <w:t xml:space="preserve">第三节 人才供需缺口与矛盾分析</w:t>
      </w:r>
    </w:p>
    <w:p>
      <w:pPr>
        <w:spacing w:before="75" w:after="0"/>
      </w:pPr>
      <w:r>
        <w:rPr/>
        <w:t xml:space="preserve">一、供需缺口的规模与变化趋势</w:t>
      </w:r>
    </w:p>
    <w:p>
      <w:pPr>
        <w:spacing w:before="75" w:after="0"/>
      </w:pPr>
      <w:r>
        <w:rPr/>
        <w:t xml:space="preserve">二、造成供需矛盾的原因</w:t>
      </w:r>
    </w:p>
    <w:p>
      <w:pPr>
        <w:spacing w:before="75" w:after="0"/>
      </w:pPr>
      <w:r>
        <w:rPr/>
        <w:t xml:space="preserve">三、供需矛盾对行业发展的影响</w:t>
      </w:r>
    </w:p>
    <w:p>
      <w:pPr>
        <w:spacing w:before="75" w:after="0"/>
      </w:pPr>
      <w:r>
        <w:rPr/>
        <w:t xml:space="preserve">第四节 解决人才供需问题的对策建议</w:t>
      </w:r>
    </w:p>
    <w:p>
      <w:pPr>
        <w:spacing w:before="75" w:after="0"/>
      </w:pPr>
      <w:r>
        <w:rPr/>
        <w:t xml:space="preserve">一、加强本地人才培养体系建设</w:t>
      </w:r>
    </w:p>
    <w:p>
      <w:pPr>
        <w:spacing w:before="75" w:after="0"/>
      </w:pPr>
      <w:r>
        <w:rPr/>
        <w:t xml:space="preserve">二、优化人才引进政策与环境</w:t>
      </w:r>
    </w:p>
    <w:p>
      <w:pPr>
        <w:spacing w:before="75" w:after="0"/>
      </w:pPr>
      <w:r>
        <w:rPr/>
        <w:t xml:space="preserve">三、企业开展内部培训与人才储备</w:t>
      </w:r>
    </w:p>
    <w:p>
      <w:pPr>
        <w:spacing w:before="75" w:after="0"/>
      </w:pPr>
      <w:r>
        <w:rPr>
          <w:b w:val="1"/>
          <w:bCs w:val="1"/>
        </w:rPr>
        <w:t xml:space="preserve">第十一章 中东设备级建模行业企业竞争分析</w:t>
      </w:r>
    </w:p>
    <w:p>
      <w:pPr>
        <w:spacing w:before="75" w:after="0"/>
      </w:pPr>
      <w:r>
        <w:rPr/>
        <w:t xml:space="preserve">第一节 中东地区主要企业概况</w:t>
      </w:r>
    </w:p>
    <w:p>
      <w:pPr>
        <w:spacing w:before="75" w:after="0"/>
      </w:pPr>
      <w:r>
        <w:rPr/>
        <w:t xml:space="preserve">一、本土领先企业介绍</w:t>
      </w:r>
    </w:p>
    <w:p>
      <w:pPr>
        <w:spacing w:before="75" w:after="0"/>
      </w:pPr>
      <w:r>
        <w:rPr/>
        <w:t xml:space="preserve">二、国际企业在中东的布局</w:t>
      </w:r>
    </w:p>
    <w:p>
      <w:pPr>
        <w:spacing w:before="75" w:after="0"/>
      </w:pPr>
      <w:r>
        <w:rPr/>
        <w:t xml:space="preserve">三、企业的规模与市场定位</w:t>
      </w:r>
    </w:p>
    <w:p>
      <w:pPr>
        <w:spacing w:before="75" w:after="0"/>
      </w:pPr>
      <w:r>
        <w:rPr/>
        <w:t xml:space="preserve">第二节 企业竞争策略分析</w:t>
      </w:r>
    </w:p>
    <w:p>
      <w:pPr>
        <w:spacing w:before="75" w:after="0"/>
      </w:pPr>
      <w:r>
        <w:rPr/>
        <w:t xml:space="preserve">一、技术创新策略</w:t>
      </w:r>
    </w:p>
    <w:p>
      <w:pPr>
        <w:spacing w:before="75" w:after="0"/>
      </w:pPr>
      <w:r>
        <w:rPr/>
        <w:t xml:space="preserve">二、市场拓展策略</w:t>
      </w:r>
    </w:p>
    <w:p>
      <w:pPr>
        <w:spacing w:before="75" w:after="0"/>
      </w:pPr>
      <w:r>
        <w:rPr/>
        <w:t xml:space="preserve">三、成本控制与价格策略</w:t>
      </w:r>
    </w:p>
    <w:p>
      <w:pPr>
        <w:spacing w:before="75" w:after="0"/>
      </w:pPr>
      <w:r>
        <w:rPr/>
        <w:t xml:space="preserve">第三节 企业核心竞争力评价</w:t>
      </w:r>
    </w:p>
    <w:p>
      <w:pPr>
        <w:spacing w:before="75" w:after="0"/>
      </w:pPr>
      <w:r>
        <w:rPr/>
        <w:t xml:space="preserve">一、技术研发能力</w:t>
      </w:r>
    </w:p>
    <w:p>
      <w:pPr>
        <w:spacing w:before="75" w:after="0"/>
      </w:pPr>
      <w:r>
        <w:rPr/>
        <w:t xml:space="preserve">二、品牌影响力</w:t>
      </w:r>
    </w:p>
    <w:p>
      <w:pPr>
        <w:spacing w:before="75" w:after="0"/>
      </w:pPr>
      <w:r>
        <w:rPr/>
        <w:t xml:space="preserve">三、客户资源与服务能力</w:t>
      </w:r>
    </w:p>
    <w:p>
      <w:pPr>
        <w:spacing w:before="75" w:after="0"/>
      </w:pPr>
      <w:r>
        <w:rPr/>
        <w:t xml:space="preserve">第四节 企业合作与联盟分析</w:t>
      </w:r>
    </w:p>
    <w:p>
      <w:pPr>
        <w:spacing w:before="75" w:after="0"/>
      </w:pPr>
      <w:r>
        <w:rPr/>
        <w:t xml:space="preserve">一、企业之间的合作模式与案例</w:t>
      </w:r>
    </w:p>
    <w:p>
      <w:pPr>
        <w:spacing w:before="75" w:after="0"/>
      </w:pPr>
      <w:r>
        <w:rPr/>
        <w:t xml:space="preserve">二、战略联盟对企业竞争力的提升</w:t>
      </w:r>
    </w:p>
    <w:p>
      <w:pPr>
        <w:spacing w:before="75" w:after="0"/>
      </w:pPr>
      <w:r>
        <w:rPr/>
        <w:t xml:space="preserve">三、合作与联盟的发展趋势</w:t>
      </w:r>
    </w:p>
    <w:p>
      <w:pPr>
        <w:spacing w:before="75" w:after="0"/>
      </w:pPr>
      <w:r>
        <w:rPr>
          <w:b w:val="1"/>
          <w:bCs w:val="1"/>
        </w:rPr>
        <w:t xml:space="preserve">第十二章 中东设备级建模行业投资分析</w:t>
      </w:r>
    </w:p>
    <w:p>
      <w:pPr>
        <w:spacing w:before="75" w:after="0"/>
      </w:pPr>
      <w:r>
        <w:rPr/>
        <w:t xml:space="preserve">第一节 行业投资现状与特点</w:t>
      </w:r>
    </w:p>
    <w:p>
      <w:pPr>
        <w:spacing w:before="75" w:after="0"/>
      </w:pPr>
      <w:r>
        <w:rPr/>
        <w:t xml:space="preserve">一、近年来的投资规模与增长情况</w:t>
      </w:r>
    </w:p>
    <w:p>
      <w:pPr>
        <w:spacing w:before="75" w:after="0"/>
      </w:pPr>
      <w:r>
        <w:rPr/>
        <w:t xml:space="preserve">二、投资主体与投资方式</w:t>
      </w:r>
    </w:p>
    <w:p>
      <w:pPr>
        <w:spacing w:before="75" w:after="0"/>
      </w:pPr>
      <w:r>
        <w:rPr/>
        <w:t xml:space="preserve">三、投资的地域分布特点</w:t>
      </w:r>
    </w:p>
    <w:p>
      <w:pPr>
        <w:spacing w:before="75" w:after="0"/>
      </w:pPr>
      <w:r>
        <w:rPr/>
        <w:t xml:space="preserve">第二节 投资机会分析</w:t>
      </w:r>
    </w:p>
    <w:p>
      <w:pPr>
        <w:spacing w:before="75" w:after="0"/>
      </w:pPr>
      <w:r>
        <w:rPr/>
        <w:t xml:space="preserve">一、细分市场投资机会</w:t>
      </w:r>
    </w:p>
    <w:p>
      <w:pPr>
        <w:spacing w:before="75" w:after="0"/>
      </w:pPr>
      <w:r>
        <w:rPr/>
        <w:t xml:space="preserve">二、技术创新领域投资机会</w:t>
      </w:r>
    </w:p>
    <w:p>
      <w:pPr>
        <w:spacing w:before="75" w:after="0"/>
      </w:pPr>
      <w:r>
        <w:rPr/>
        <w:t xml:space="preserve">三、产业链上下游投资机会</w:t>
      </w:r>
    </w:p>
    <w:p>
      <w:pPr>
        <w:spacing w:before="75" w:after="0"/>
      </w:pPr>
      <w:r>
        <w:rPr/>
        <w:t xml:space="preserve">第三节 投资风险分析</w:t>
      </w:r>
    </w:p>
    <w:p>
      <w:pPr>
        <w:spacing w:before="75" w:after="0"/>
      </w:pPr>
      <w:r>
        <w:rPr/>
        <w:t xml:space="preserve">一、技术风险</w:t>
      </w:r>
    </w:p>
    <w:p>
      <w:pPr>
        <w:spacing w:before="75" w:after="0"/>
      </w:pPr>
      <w:r>
        <w:rPr/>
        <w:t xml:space="preserve">二、市场风险</w:t>
      </w:r>
    </w:p>
    <w:p>
      <w:pPr>
        <w:spacing w:before="75" w:after="0"/>
      </w:pPr>
      <w:r>
        <w:rPr/>
        <w:t xml:space="preserve">三、政策风险</w:t>
      </w:r>
    </w:p>
    <w:p>
      <w:pPr>
        <w:spacing w:before="75" w:after="0"/>
      </w:pPr>
      <w:r>
        <w:rPr/>
        <w:t xml:space="preserve">第四节 投资建议与策略</w:t>
      </w:r>
    </w:p>
    <w:p>
      <w:pPr>
        <w:spacing w:before="75" w:after="0"/>
      </w:pPr>
      <w:r>
        <w:rPr/>
        <w:t xml:space="preserve">一、投资方向与重点领域</w:t>
      </w:r>
    </w:p>
    <w:p>
      <w:pPr>
        <w:spacing w:before="75" w:after="0"/>
      </w:pPr>
      <w:r>
        <w:rPr/>
        <w:t xml:space="preserve">二、投资时机的选择</w:t>
      </w:r>
    </w:p>
    <w:p>
      <w:pPr>
        <w:spacing w:before="75" w:after="0"/>
      </w:pPr>
      <w:r>
        <w:rPr/>
        <w:t xml:space="preserve">三、投资组合与风险控制</w:t>
      </w:r>
    </w:p>
    <w:p>
      <w:pPr>
        <w:spacing w:before="75" w:after="0"/>
      </w:pPr>
      <w:r>
        <w:rPr>
          <w:b w:val="1"/>
          <w:bCs w:val="1"/>
        </w:rPr>
        <w:t xml:space="preserve">第十三章 中东设备级建模行业与“一带一路”倡议</w:t>
      </w:r>
    </w:p>
    <w:p>
      <w:pPr>
        <w:spacing w:before="75" w:after="0"/>
      </w:pPr>
      <w:r>
        <w:rPr/>
        <w:t xml:space="preserve">第一节 “一带一路”倡议对中东地区经济的影响</w:t>
      </w:r>
    </w:p>
    <w:p>
      <w:pPr>
        <w:spacing w:before="75" w:after="0"/>
      </w:pPr>
      <w:r>
        <w:rPr/>
        <w:t xml:space="preserve">一、基础设施建设的推动</w:t>
      </w:r>
    </w:p>
    <w:p>
      <w:pPr>
        <w:spacing w:before="75" w:after="0"/>
      </w:pPr>
      <w:r>
        <w:rPr/>
        <w:t xml:space="preserve">二、贸易与投资的促进</w:t>
      </w:r>
    </w:p>
    <w:p>
      <w:pPr>
        <w:spacing w:before="75" w:after="0"/>
      </w:pPr>
      <w:r>
        <w:rPr/>
        <w:t xml:space="preserve">三、区域经济合作的加强</w:t>
      </w:r>
    </w:p>
    <w:p>
      <w:pPr>
        <w:spacing w:before="75" w:after="0"/>
      </w:pPr>
      <w:r>
        <w:rPr/>
        <w:t xml:space="preserve">第二节 倡议下设备级建模行业的发展机遇</w:t>
      </w:r>
    </w:p>
    <w:p>
      <w:pPr>
        <w:spacing w:before="75" w:after="0"/>
      </w:pPr>
      <w:r>
        <w:rPr/>
        <w:t xml:space="preserve">一、参与重大项目的建模服务机会</w:t>
      </w:r>
    </w:p>
    <w:p>
      <w:pPr>
        <w:spacing w:before="75" w:after="0"/>
      </w:pPr>
      <w:r>
        <w:rPr/>
        <w:t xml:space="preserve">二、与中国企业的合作机会</w:t>
      </w:r>
    </w:p>
    <w:p>
      <w:pPr>
        <w:spacing w:before="75" w:after="0"/>
      </w:pPr>
      <w:r>
        <w:rPr/>
        <w:t xml:space="preserve">三、技术交流与人才培养的机会</w:t>
      </w:r>
    </w:p>
    <w:p>
      <w:pPr>
        <w:spacing w:before="75" w:after="0"/>
      </w:pPr>
      <w:r>
        <w:rPr/>
        <w:t xml:space="preserve">第三节 面临的挑战与应对策略</w:t>
      </w:r>
    </w:p>
    <w:p>
      <w:pPr>
        <w:spacing w:before="75" w:after="0"/>
      </w:pPr>
      <w:r>
        <w:rPr/>
        <w:t xml:space="preserve">一、文化差异与沟通障碍</w:t>
      </w:r>
    </w:p>
    <w:p>
      <w:pPr>
        <w:spacing w:before="75" w:after="0"/>
      </w:pPr>
      <w:r>
        <w:rPr/>
        <w:t xml:space="preserve">二、竞争压力与市场份额争夺</w:t>
      </w:r>
    </w:p>
    <w:p>
      <w:pPr>
        <w:spacing w:before="75" w:after="0"/>
      </w:pPr>
      <w:r>
        <w:rPr/>
        <w:t xml:space="preserve">三、适应中国标准与规范的挑战</w:t>
      </w:r>
    </w:p>
    <w:p>
      <w:pPr>
        <w:spacing w:before="75" w:after="0"/>
      </w:pPr>
      <w:r>
        <w:rPr/>
        <w:t xml:space="preserve">第四节 合作案例分析与经验借鉴</w:t>
      </w:r>
    </w:p>
    <w:p>
      <w:pPr>
        <w:spacing w:before="75" w:after="0"/>
      </w:pPr>
      <w:r>
        <w:rPr/>
        <w:t xml:space="preserve">一、成功的合作项目案例</w:t>
      </w:r>
    </w:p>
    <w:p>
      <w:pPr>
        <w:spacing w:before="75" w:after="0"/>
      </w:pPr>
      <w:r>
        <w:rPr/>
        <w:t xml:space="preserve">二、合作模式与经验总结</w:t>
      </w:r>
    </w:p>
    <w:p>
      <w:pPr>
        <w:spacing w:before="75" w:after="0"/>
      </w:pPr>
      <w:r>
        <w:rPr/>
        <w:t xml:space="preserve">三、对未来合作的启示</w:t>
      </w:r>
    </w:p>
    <w:p>
      <w:pPr>
        <w:spacing w:before="75" w:after="0"/>
      </w:pPr>
      <w:r>
        <w:rPr>
          <w:b w:val="1"/>
          <w:bCs w:val="1"/>
        </w:rPr>
        <w:t xml:space="preserve">第十四章 中东设备级建模行业绿色发展趋势</w:t>
      </w:r>
    </w:p>
    <w:p>
      <w:pPr>
        <w:spacing w:before="75" w:after="0"/>
      </w:pPr>
      <w:r>
        <w:rPr/>
        <w:t xml:space="preserve">第一节 碳中和目标对行业的影响</w:t>
      </w:r>
    </w:p>
    <w:p>
      <w:pPr>
        <w:spacing w:before="75" w:after="0"/>
      </w:pPr>
      <w:r>
        <w:rPr/>
        <w:t xml:space="preserve">一、减少能源消耗的建模需求</w:t>
      </w:r>
    </w:p>
    <w:p>
      <w:pPr>
        <w:spacing w:before="75" w:after="0"/>
      </w:pPr>
      <w:r>
        <w:rPr/>
        <w:t xml:space="preserve">二、绿色设计与可持续发展的建模应用</w:t>
      </w:r>
    </w:p>
    <w:p>
      <w:pPr>
        <w:spacing w:before="75" w:after="0"/>
      </w:pPr>
      <w:r>
        <w:rPr/>
        <w:t xml:space="preserve">三、行业在碳中和中的角色与责任</w:t>
      </w:r>
    </w:p>
    <w:p>
      <w:pPr>
        <w:spacing w:before="75" w:after="0"/>
      </w:pPr>
      <w:r>
        <w:rPr/>
        <w:t xml:space="preserve">第二节 绿色技术在设备级建模中的应用</w:t>
      </w:r>
    </w:p>
    <w:p>
      <w:pPr>
        <w:spacing w:before="75" w:after="0"/>
      </w:pPr>
      <w:r>
        <w:rPr/>
        <w:t xml:space="preserve">一、节能设备建模与优化</w:t>
      </w:r>
    </w:p>
    <w:p>
      <w:pPr>
        <w:spacing w:before="75" w:after="0"/>
      </w:pPr>
      <w:r>
        <w:rPr/>
        <w:t xml:space="preserve">二、可再生能源设备建模</w:t>
      </w:r>
    </w:p>
    <w:p>
      <w:pPr>
        <w:spacing w:before="75" w:after="0"/>
      </w:pPr>
      <w:r>
        <w:rPr/>
        <w:t xml:space="preserve">三、环保材料应用的建模分析</w:t>
      </w:r>
    </w:p>
    <w:p>
      <w:pPr>
        <w:spacing w:before="75" w:after="0"/>
      </w:pPr>
      <w:r>
        <w:rPr/>
        <w:t xml:space="preserve">第三节 企业绿色发展实践与案例</w:t>
      </w:r>
    </w:p>
    <w:p>
      <w:pPr>
        <w:spacing w:before="75" w:after="0"/>
      </w:pPr>
      <w:r>
        <w:rPr/>
        <w:t xml:space="preserve">一、领先企业的绿色发展战略</w:t>
      </w:r>
    </w:p>
    <w:p>
      <w:pPr>
        <w:spacing w:before="75" w:after="0"/>
      </w:pPr>
      <w:r>
        <w:rPr/>
        <w:t xml:space="preserve">二、绿色建模解决方案的实施效果</w:t>
      </w:r>
    </w:p>
    <w:p>
      <w:pPr>
        <w:spacing w:before="75" w:after="0"/>
      </w:pPr>
      <w:r>
        <w:rPr/>
        <w:t xml:space="preserve">三、企业绿色发展的市场竞争力提升</w:t>
      </w:r>
    </w:p>
    <w:p>
      <w:pPr>
        <w:spacing w:before="75" w:after="0"/>
      </w:pPr>
      <w:r>
        <w:rPr/>
        <w:t xml:space="preserve">第四节 政府政策对绿色发展的支持</w:t>
      </w:r>
    </w:p>
    <w:p>
      <w:pPr>
        <w:spacing w:before="75" w:after="0"/>
      </w:pPr>
      <w:r>
        <w:rPr/>
        <w:t xml:space="preserve">一、相关环保政策与激励措施</w:t>
      </w:r>
    </w:p>
    <w:p>
      <w:pPr>
        <w:spacing w:before="75" w:after="0"/>
      </w:pPr>
      <w:r>
        <w:rPr/>
        <w:t xml:space="preserve">二、政策对企业绿色转型的引导</w:t>
      </w:r>
    </w:p>
    <w:p>
      <w:pPr>
        <w:spacing w:before="75" w:after="0"/>
      </w:pPr>
      <w:r>
        <w:rPr/>
        <w:t xml:space="preserve">三、政策的实施效果与未来走向</w:t>
      </w:r>
    </w:p>
    <w:p>
      <w:pPr>
        <w:spacing w:before="75" w:after="0"/>
      </w:pPr>
      <w:r>
        <w:rPr>
          <w:b w:val="1"/>
          <w:bCs w:val="1"/>
        </w:rPr>
        <w:t xml:space="preserve">第十五章 中东设备级建模行业市场营销分析</w:t>
      </w:r>
    </w:p>
    <w:p>
      <w:pPr>
        <w:spacing w:before="75" w:after="0"/>
      </w:pPr>
      <w:r>
        <w:rPr/>
        <w:t xml:space="preserve">第一节 目标客户群体分析</w:t>
      </w:r>
    </w:p>
    <w:p>
      <w:pPr>
        <w:spacing w:before="75" w:after="0"/>
      </w:pPr>
      <w:r>
        <w:rPr/>
        <w:t xml:space="preserve">一、不同行业客户的需求特点</w:t>
      </w:r>
    </w:p>
    <w:p>
      <w:pPr>
        <w:spacing w:before="75" w:after="0"/>
      </w:pPr>
      <w:r>
        <w:rPr/>
        <w:t xml:space="preserve">二、客户的决策因素与购买行为</w:t>
      </w:r>
    </w:p>
    <w:p>
      <w:pPr>
        <w:spacing w:before="75" w:after="0"/>
      </w:pPr>
      <w:r>
        <w:rPr/>
        <w:t xml:space="preserve">三、客户的地域分布与市场细分</w:t>
      </w:r>
    </w:p>
    <w:p>
      <w:pPr>
        <w:spacing w:before="75" w:after="0"/>
      </w:pPr>
      <w:r>
        <w:rPr/>
        <w:t xml:space="preserve">第二节 市场营销渠道分析</w:t>
      </w:r>
    </w:p>
    <w:p>
      <w:pPr>
        <w:spacing w:before="75" w:after="0"/>
      </w:pPr>
      <w:r>
        <w:rPr/>
        <w:t xml:space="preserve">一、直接销售渠道</w:t>
      </w:r>
    </w:p>
    <w:p>
      <w:pPr>
        <w:spacing w:before="75" w:after="0"/>
      </w:pPr>
      <w:r>
        <w:rPr/>
        <w:t xml:space="preserve">二、代理商与经销商渠道</w:t>
      </w:r>
    </w:p>
    <w:p>
      <w:pPr>
        <w:spacing w:before="75" w:after="0"/>
      </w:pPr>
      <w:r>
        <w:rPr/>
        <w:t xml:space="preserve">三、网络营销渠道</w:t>
      </w:r>
    </w:p>
    <w:p>
      <w:pPr>
        <w:spacing w:before="75" w:after="0"/>
      </w:pPr>
      <w:r>
        <w:rPr/>
        <w:t xml:space="preserve">第三节 品牌建设与推广策略</w:t>
      </w:r>
    </w:p>
    <w:p>
      <w:pPr>
        <w:spacing w:before="75" w:after="0"/>
      </w:pPr>
      <w:r>
        <w:rPr/>
        <w:t xml:space="preserve">一、品牌定位与形象塑造</w:t>
      </w:r>
    </w:p>
    <w:p>
      <w:pPr>
        <w:spacing w:before="75" w:after="0"/>
      </w:pPr>
      <w:r>
        <w:rPr/>
        <w:t xml:space="preserve">二、广告宣传与公关活动</w:t>
      </w:r>
    </w:p>
    <w:p>
      <w:pPr>
        <w:spacing w:before="75" w:after="0"/>
      </w:pPr>
      <w:r>
        <w:rPr/>
        <w:t xml:space="preserve">三、参加行业展会与活动</w:t>
      </w:r>
    </w:p>
    <w:p>
      <w:pPr>
        <w:spacing w:before="75" w:after="0"/>
      </w:pPr>
      <w:r>
        <w:rPr/>
        <w:t xml:space="preserve">第四节 客户关系管理</w:t>
      </w:r>
    </w:p>
    <w:p>
      <w:pPr>
        <w:spacing w:before="75" w:after="0"/>
      </w:pPr>
      <w:r>
        <w:rPr/>
        <w:t xml:space="preserve">一、客户满意度与忠诚度提升</w:t>
      </w:r>
    </w:p>
    <w:p>
      <w:pPr>
        <w:spacing w:before="75" w:after="0"/>
      </w:pPr>
      <w:r>
        <w:rPr/>
        <w:t xml:space="preserve">二、客户反馈与需求挖掘</w:t>
      </w:r>
    </w:p>
    <w:p>
      <w:pPr>
        <w:spacing w:before="75" w:after="0"/>
      </w:pPr>
      <w:r>
        <w:rPr/>
        <w:t xml:space="preserve">三、客户关系维护与拓展策略</w:t>
      </w:r>
    </w:p>
    <w:p>
      <w:pPr>
        <w:spacing w:before="75" w:after="0"/>
      </w:pPr>
      <w:r>
        <w:rPr>
          <w:b w:val="1"/>
          <w:bCs w:val="1"/>
        </w:rPr>
        <w:t xml:space="preserve">第十六章 中东设备级建模行业未来发展趋势预测</w:t>
      </w:r>
    </w:p>
    <w:p>
      <w:pPr>
        <w:spacing w:before="75" w:after="0"/>
      </w:pPr>
      <w:r>
        <w:rPr/>
        <w:t xml:space="preserve">第一节 市场规模与增长趋势预测</w:t>
      </w:r>
    </w:p>
    <w:p>
      <w:pPr>
        <w:spacing w:before="75" w:after="0"/>
      </w:pPr>
      <w:r>
        <w:rPr/>
        <w:t xml:space="preserve">一、整体市场规模的增长预测</w:t>
      </w:r>
    </w:p>
    <w:p>
      <w:pPr>
        <w:spacing w:before="75" w:after="0"/>
      </w:pPr>
      <w:r>
        <w:rPr/>
        <w:t xml:space="preserve">二、各细分市场的增长趋势</w:t>
      </w:r>
    </w:p>
    <w:p>
      <w:pPr>
        <w:spacing w:before="75" w:after="0"/>
      </w:pPr>
      <w:r>
        <w:rPr/>
        <w:t xml:space="preserve">三、市场增长的驱动因素持续分析</w:t>
      </w:r>
    </w:p>
    <w:p>
      <w:pPr>
        <w:spacing w:before="75" w:after="0"/>
      </w:pPr>
      <w:r>
        <w:rPr/>
        <w:t xml:space="preserve">第二节 技术发展趋势预测</w:t>
      </w:r>
    </w:p>
    <w:p>
      <w:pPr>
        <w:spacing w:before="75" w:after="0"/>
      </w:pPr>
      <w:r>
        <w:rPr/>
        <w:t xml:space="preserve">一、新兴技术的应用前景</w:t>
      </w:r>
    </w:p>
    <w:p>
      <w:pPr>
        <w:spacing w:before="75" w:after="0"/>
      </w:pPr>
      <w:r>
        <w:rPr/>
        <w:t xml:space="preserve">二、技术融合与创新趋势</w:t>
      </w:r>
    </w:p>
    <w:p>
      <w:pPr>
        <w:spacing w:before="75" w:after="0"/>
      </w:pPr>
      <w:r>
        <w:rPr/>
        <w:t xml:space="preserve">三、技术发展对行业格局的影响</w:t>
      </w:r>
    </w:p>
    <w:p>
      <w:pPr>
        <w:spacing w:before="75" w:after="0"/>
      </w:pPr>
      <w:r>
        <w:rPr/>
        <w:t xml:space="preserve">第三节 市场竞争格局变化预测</w:t>
      </w:r>
    </w:p>
    <w:p>
      <w:pPr>
        <w:spacing w:before="75" w:after="0"/>
      </w:pPr>
      <w:r>
        <w:rPr/>
        <w:t xml:space="preserve">一、企业竞争态势的演变</w:t>
      </w:r>
    </w:p>
    <w:p>
      <w:pPr>
        <w:spacing w:before="75" w:after="0"/>
      </w:pPr>
      <w:r>
        <w:rPr/>
        <w:t xml:space="preserve">二、新进入者的威胁与挑战</w:t>
      </w:r>
    </w:p>
    <w:p>
      <w:pPr>
        <w:spacing w:before="75" w:after="0"/>
      </w:pPr>
      <w:r>
        <w:rPr/>
        <w:t xml:space="preserve">三、市场集中度的变化趋势</w:t>
      </w:r>
    </w:p>
    <w:p>
      <w:pPr>
        <w:spacing w:before="75" w:after="0"/>
      </w:pPr>
      <w:r>
        <w:rPr/>
        <w:t xml:space="preserve">第四节 行业政策与监管趋势预测</w:t>
      </w:r>
    </w:p>
    <w:p>
      <w:pPr>
        <w:spacing w:before="75" w:after="0"/>
      </w:pPr>
      <w:r>
        <w:rPr/>
        <w:t xml:space="preserve">一、政策的调整方向与重点</w:t>
      </w:r>
    </w:p>
    <w:p>
      <w:pPr>
        <w:spacing w:before="75" w:after="0"/>
      </w:pPr>
      <w:r>
        <w:rPr/>
        <w:t xml:space="preserve">二、监管力度的变化</w:t>
      </w:r>
    </w:p>
    <w:p>
      <w:pPr>
        <w:spacing w:before="75" w:after="0"/>
      </w:pPr>
      <w:r>
        <w:rPr/>
        <w:t xml:space="preserve">三、政策对行业发展的引导作用</w:t>
      </w:r>
    </w:p>
    <w:p>
      <w:pPr>
        <w:spacing w:before="75" w:after="0"/>
      </w:pPr>
      <w:r>
        <w:rPr>
          <w:b w:val="1"/>
          <w:bCs w:val="1"/>
        </w:rPr>
        <w:t xml:space="preserve">第十七章 中东设备级建模行业风险预警与对策</w:t>
      </w:r>
    </w:p>
    <w:p>
      <w:pPr>
        <w:spacing w:before="75" w:after="0"/>
      </w:pPr>
      <w:r>
        <w:rPr/>
        <w:t xml:space="preserve">第一节 技术风险预警与对策</w:t>
      </w:r>
    </w:p>
    <w:p>
      <w:pPr>
        <w:spacing w:before="75" w:after="0"/>
      </w:pPr>
      <w:r>
        <w:rPr/>
        <w:t xml:space="preserve">一、技术更新换代快的风险</w:t>
      </w:r>
    </w:p>
    <w:p>
      <w:pPr>
        <w:spacing w:before="75" w:after="0"/>
      </w:pPr>
      <w:r>
        <w:rPr/>
        <w:t xml:space="preserve">二、技术研发失败的风险</w:t>
      </w:r>
    </w:p>
    <w:p>
      <w:pPr>
        <w:spacing w:before="75" w:after="0"/>
      </w:pPr>
      <w:r>
        <w:rPr/>
        <w:t xml:space="preserve">三、应对技术风险的策略</w:t>
      </w:r>
    </w:p>
    <w:p>
      <w:pPr>
        <w:spacing w:before="75" w:after="0"/>
      </w:pPr>
      <w:r>
        <w:rPr/>
        <w:t xml:space="preserve">第二节 市场风险预警与对策</w:t>
      </w:r>
    </w:p>
    <w:p>
      <w:pPr>
        <w:spacing w:before="75" w:after="0"/>
      </w:pPr>
      <w:r>
        <w:rPr/>
        <w:t xml:space="preserve">一、市场需求波动的风险</w:t>
      </w:r>
    </w:p>
    <w:p>
      <w:pPr>
        <w:spacing w:before="75" w:after="0"/>
      </w:pPr>
      <w:r>
        <w:rPr/>
        <w:t xml:space="preserve">二、市场竞争加剧的风险</w:t>
      </w:r>
    </w:p>
    <w:p>
      <w:pPr>
        <w:spacing w:before="75" w:after="0"/>
      </w:pPr>
      <w:r>
        <w:rPr/>
        <w:t xml:space="preserve">三、应对市场风险的措施</w:t>
      </w:r>
    </w:p>
    <w:p>
      <w:pPr>
        <w:spacing w:before="75" w:after="0"/>
      </w:pPr>
      <w:r>
        <w:rPr/>
        <w:t xml:space="preserve">第三节 政策风险预警与对策</w:t>
      </w:r>
    </w:p>
    <w:p>
      <w:pPr>
        <w:spacing w:before="75" w:after="0"/>
      </w:pPr>
      <w:r>
        <w:rPr/>
        <w:t xml:space="preserve">一、政策变化对行业的影响</w:t>
      </w:r>
    </w:p>
    <w:p>
      <w:pPr>
        <w:spacing w:before="75" w:after="0"/>
      </w:pPr>
      <w:r>
        <w:rPr/>
        <w:t xml:space="preserve">二、政策不确定性的风险</w:t>
      </w:r>
    </w:p>
    <w:p>
      <w:pPr>
        <w:spacing w:before="75" w:after="0"/>
      </w:pPr>
      <w:r>
        <w:rPr/>
        <w:t xml:space="preserve">三、应对政策风险的建议</w:t>
      </w:r>
    </w:p>
    <w:p>
      <w:pPr>
        <w:spacing w:before="75" w:after="0"/>
      </w:pPr>
      <w:r>
        <w:rPr/>
        <w:t xml:space="preserve">第四节 其他风险预警与对策</w:t>
      </w:r>
    </w:p>
    <w:p>
      <w:pPr>
        <w:spacing w:before="75" w:after="0"/>
      </w:pPr>
      <w:r>
        <w:rPr/>
        <w:t xml:space="preserve">一、地缘政治风险</w:t>
      </w:r>
    </w:p>
    <w:p>
      <w:pPr>
        <w:spacing w:before="75" w:after="0"/>
      </w:pPr>
      <w:r>
        <w:rPr/>
        <w:t xml:space="preserve">二、人才流失风险</w:t>
      </w:r>
    </w:p>
    <w:p>
      <w:pPr>
        <w:spacing w:before="75" w:after="0"/>
      </w:pPr>
      <w:r>
        <w:rPr/>
        <w:t xml:space="preserve">三、应对其他风险的综合策略</w:t>
      </w:r>
    </w:p>
    <w:p>
      <w:pPr>
        <w:spacing w:before="75" w:after="0"/>
      </w:pPr>
      <w:r>
        <w:rPr>
          <w:b w:val="1"/>
          <w:bCs w:val="1"/>
        </w:rPr>
        <w:t xml:space="preserve">第十八章 研究结论与建议</w:t>
      </w:r>
    </w:p>
    <w:p>
      <w:pPr>
        <w:spacing w:before="75" w:after="0"/>
      </w:pPr>
      <w:r>
        <w:rPr/>
        <w:t xml:space="preserve">第一节 研究结论总结</w:t>
      </w:r>
    </w:p>
    <w:p>
      <w:pPr>
        <w:spacing w:before="75" w:after="0"/>
      </w:pPr>
      <w:r>
        <w:rPr/>
        <w:t xml:space="preserve">一、对中东设备级建模行业现状的总结</w:t>
      </w:r>
    </w:p>
    <w:p>
      <w:pPr>
        <w:spacing w:before="75" w:after="0"/>
      </w:pPr>
      <w:r>
        <w:rPr/>
        <w:t xml:space="preserve">二、对行业发展趋势的总结</w:t>
      </w:r>
    </w:p>
    <w:p>
      <w:pPr>
        <w:spacing w:before="75" w:after="0"/>
      </w:pPr>
      <w:r>
        <w:rPr/>
        <w:t xml:space="preserve">三、对行业面临问题与挑战的总结</w:t>
      </w:r>
    </w:p>
    <w:p>
      <w:pPr>
        <w:spacing w:before="75" w:after="0"/>
      </w:pPr>
      <w:r>
        <w:rPr/>
        <w:t xml:space="preserve">第二节 对企业的建议</w:t>
      </w:r>
    </w:p>
    <w:p>
      <w:pPr>
        <w:spacing w:before="75" w:after="0"/>
      </w:pPr>
      <w:r>
        <w:rPr/>
        <w:t xml:space="preserve">一、技术创新建议</w:t>
      </w:r>
    </w:p>
    <w:p>
      <w:pPr>
        <w:spacing w:before="75" w:after="0"/>
      </w:pPr>
      <w:r>
        <w:rPr/>
        <w:t xml:space="preserve">二、市场拓展建议</w:t>
      </w:r>
    </w:p>
    <w:p>
      <w:pPr>
        <w:spacing w:before="75" w:after="0"/>
      </w:pPr>
      <w:r>
        <w:rPr/>
        <w:t xml:space="preserve">三、人才培养与管理建议</w:t>
      </w:r>
    </w:p>
    <w:p>
      <w:pPr>
        <w:spacing w:before="75" w:after="0"/>
      </w:pPr>
      <w:r>
        <w:rPr/>
        <w:t xml:space="preserve">第三节 对政府的建议</w:t>
      </w:r>
    </w:p>
    <w:p>
      <w:pPr>
        <w:spacing w:before="75" w:after="0"/>
      </w:pPr>
      <w:r>
        <w:rPr/>
        <w:t xml:space="preserve">一、政策支持与引导建议</w:t>
      </w:r>
    </w:p>
    <w:p>
      <w:pPr>
        <w:spacing w:before="75" w:after="0"/>
      </w:pPr>
      <w:r>
        <w:rPr/>
        <w:t xml:space="preserve">二、行业标准制定与完善建议</w:t>
      </w:r>
    </w:p>
    <w:p>
      <w:pPr>
        <w:spacing w:before="75" w:after="0"/>
      </w:pPr>
      <w:r>
        <w:rPr/>
        <w:t xml:space="preserve">三、促进国际合作与交流的建议</w:t>
      </w:r>
    </w:p>
    <w:p>
      <w:pPr>
        <w:spacing w:before="75" w:after="0"/>
      </w:pPr>
      <w:r>
        <w:rPr/>
        <w:t xml:space="preserve">第四节 对投资者的建议</w:t>
      </w:r>
    </w:p>
    <w:p>
      <w:pPr>
        <w:spacing w:before="75" w:after="0"/>
      </w:pPr>
      <w:r>
        <w:rPr/>
        <w:t xml:space="preserve">一、投资方向与策略建议</w:t>
      </w:r>
    </w:p>
    <w:p>
      <w:pPr>
        <w:spacing w:before="75" w:after="0"/>
      </w:pPr>
      <w:r>
        <w:rPr/>
        <w:t xml:space="preserve">二、风险控制建议</w:t>
      </w:r>
    </w:p>
    <w:p>
      <w:pPr>
        <w:spacing w:before="75" w:after="0"/>
      </w:pPr>
      <w:r>
        <w:rPr/>
        <w:t xml:space="preserve">三、投资回报预期建议</w:t>
      </w:r>
    </w:p>
    <w:p>
      <w:pPr>
        <w:spacing w:before="75" w:after="0"/>
      </w:pPr>
      <w:r>
        <w:rPr>
          <w:b w:val="1"/>
          <w:bCs w:val="1"/>
        </w:rPr>
        <w:t xml:space="preserve">图表目录</w:t>
      </w:r>
    </w:p>
    <w:p>
      <w:pPr>
        <w:spacing w:before="75" w:after="0"/>
      </w:pPr>
      <w:r>
        <w:rPr/>
        <w:t xml:space="preserve">图表：中东设备级建模行业产业链结构示意图</w:t>
      </w:r>
    </w:p>
    <w:p>
      <w:pPr>
        <w:spacing w:before="75" w:after="0"/>
      </w:pPr>
      <w:r>
        <w:rPr/>
        <w:t xml:space="preserve">图表：全球设备级建模行业市场规模增长趋势图</w:t>
      </w:r>
    </w:p>
    <w:p>
      <w:pPr>
        <w:spacing w:before="75" w:after="0"/>
      </w:pPr>
      <w:r>
        <w:rPr/>
        <w:t xml:space="preserve">图表：中东地区设备级建模行业市场规模预测图</w:t>
      </w:r>
    </w:p>
    <w:p>
      <w:pPr>
        <w:spacing w:before="75" w:after="0"/>
      </w:pPr>
      <w:r>
        <w:rPr/>
        <w:t xml:space="preserve">图表：中东石油天然气领域设备级建模市场规模占比图</w:t>
      </w:r>
    </w:p>
    <w:p>
      <w:pPr>
        <w:spacing w:before="75" w:after="0"/>
      </w:pPr>
      <w:r>
        <w:rPr/>
        <w:t xml:space="preserve">图表：ai与机器学习在设备级建模中应用占比分布图</w:t>
      </w:r>
    </w:p>
    <w:p>
      <w:pPr>
        <w:spacing w:before="75" w:after="0"/>
      </w:pPr>
      <w:r>
        <w:rPr/>
        <w:t xml:space="preserve">图表：中东地区设备级建模行业主要企业市场份额对比图</w:t>
      </w:r>
    </w:p>
    <w:p>
      <w:pPr>
        <w:spacing w:before="75" w:after="0"/>
      </w:pPr>
      <w:r>
        <w:rPr/>
        <w:t xml:space="preserve">图表：中东设备级建模行业人才供需缺口变化趋势图</w:t>
      </w:r>
    </w:p>
    <w:p>
      <w:pPr>
        <w:spacing w:before="75" w:after="0"/>
      </w:pPr>
      <w:r>
        <w:rPr/>
        <w:t xml:space="preserve">图表：碳中和目标下中东设备级建模行业绿色技术应用趋势图</w:t>
      </w:r>
    </w:p>
    <w:p>
      <w:pPr>
        <w:spacing w:before="75" w:after="0"/>
      </w:pPr>
      <w:r>
        <w:rPr/>
        <w:t xml:space="preserve">图表：中东设备级建模行业不同市场营销渠道销售占比图</w:t>
      </w:r>
    </w:p>
    <w:p>
      <w:pPr>
        <w:spacing w:before="75" w:after="0"/>
      </w:pPr>
      <w:r>
        <w:rPr/>
        <w:t xml:space="preserve">图表：中东设备级建模行业未来市场竞争格局变化预测图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本文地址：https://www.51baogao.cn/baogao/20250414/2980765.shtml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4/2980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中东设备级建模行业市场发展现状及细分领域与发展趋势研究报告(2026-2031版)</dc:title>
  <dc:description>中东设备级建模行业市场发展现状及细分领域与发展趋势研究报告(2026-2031版)</dc:description>
  <dc:subject>中东设备级建模行业市场发展现状及细分领域与发展趋势研究报告(2026-2031版)</dc:subject>
  <cp:keywords>研究报告</cp:keywords>
  <cp:category>研究报告</cp:category>
  <cp:lastModifiedBy>北京中道泰和信息咨询有限公司</cp:lastModifiedBy>
  <dcterms:created xsi:type="dcterms:W3CDTF">2026-04-08T16:28:42+08:00</dcterms:created>
  <dcterms:modified xsi:type="dcterms:W3CDTF">2026-04-08T16:28:42+08:00</dcterms:modified>
</cp:coreProperties>
</file>

<file path=docProps/custom.xml><?xml version="1.0" encoding="utf-8"?>
<Properties xmlns="http://schemas.openxmlformats.org/officeDocument/2006/custom-properties" xmlns:vt="http://schemas.openxmlformats.org/officeDocument/2006/docPropsVTypes"/>
</file>