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气候科技行业发展分析及商业模式与发展规划研究报告(2026-2031版)</w:t>
      </w:r>
    </w:p>
    <w:p>
      <w:pPr>
        <w:spacing w:after="150"/>
      </w:pPr>
      <w:r>
        <w:rPr>
          <w:b w:val="1"/>
          <w:bCs w:val="1"/>
        </w:rPr>
        <w:t xml:space="preserve">报告简介</w:t>
      </w:r>
    </w:p>
    <w:p>
      <w:pPr>
        <w:spacing w:after="150"/>
      </w:pPr>
      <w:r>
        <w:rPr/>
        <w:t xml:space="preserve">气候科技是指以削减温室气体排放或应对气候变化为目标的技术创新。它涵盖了一系列旨在缓解气候变化的技术和应用，这些技术和应用要么助力减少各个行业和工艺的温室气体排放，要么有助于通过大气中去除以前排放的二氧化碳。气候科技的关键垂直领域包括交通运输、能源生产和分配、工业加工和制造、食品和农业以及建筑环境。例如，可再生能源技术、电动汽车、碳捕获和储存技术等都属于气候科技的范畴。</w:t>
      </w:r>
    </w:p>
    <w:p>
      <w:pPr>
        <w:spacing w:after="150"/>
      </w:pPr>
      <w:r>
        <w:rPr/>
        <w:t xml:space="preserve">气候科技行业具有巨大的潜力。首先，该行业涵盖了多个领域，从低碳能源生产到碳管理，从食品和农业到建筑环境，每个领域都有巨大的减排空间。其次，随着技术的不断进步，许多气候科技解决方案的成本正在快速下降，这使得它们在市场上的竞争力不断增强。此外，人工智能、物联网、区块链等新兴技术的应用，也为气候科技的发展提供了新的动力。未来，随着全球对气候变化的应对措施不断加强，气候科技行业有望迎来更快速的发展，并在全球经济中扮演越来越重要的角色。</w:t>
      </w:r>
    </w:p>
    <w:p>
      <w:pPr>
        <w:spacing w:after="150"/>
      </w:pPr>
      <w:r>
        <w:rPr/>
        <w:t xml:space="preserve">气候科技行业研究报告主要分析了气候科技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气候科技行业重点企业分析、子行业分析、区域市场分析、行业风险分析、行业发展前景预测及相关的经营、投资建议等。报告研究框架全面、严谨，分析内容客观、公正、系统，真实准确地反映了我国气候科技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气候科技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气候科技行业概述</w:t>
      </w:r>
    </w:p>
    <w:p>
      <w:pPr>
        <w:spacing w:before="75" w:after="0"/>
      </w:pPr>
      <w:r>
        <w:rPr/>
        <w:t xml:space="preserve">第一节 气候科技定义与范畴</w:t>
      </w:r>
    </w:p>
    <w:p>
      <w:pPr>
        <w:spacing w:before="75" w:after="0"/>
      </w:pPr>
      <w:r>
        <w:rPr/>
        <w:t xml:space="preserve">一、气候科技的内涵</w:t>
      </w:r>
    </w:p>
    <w:p>
      <w:pPr>
        <w:spacing w:before="75" w:after="0"/>
      </w:pPr>
      <w:r>
        <w:rPr/>
        <w:t xml:space="preserve">二、相关领域界定</w:t>
      </w:r>
    </w:p>
    <w:p>
      <w:pPr>
        <w:spacing w:before="75" w:after="0"/>
      </w:pPr>
      <w:r>
        <w:rPr/>
        <w:t xml:space="preserve">第二节 气候科技行业发展背景</w:t>
      </w:r>
    </w:p>
    <w:p>
      <w:pPr>
        <w:spacing w:before="75" w:after="0"/>
      </w:pPr>
      <w:r>
        <w:rPr/>
        <w:t xml:space="preserve">一、全球气候变化现状</w:t>
      </w:r>
    </w:p>
    <w:p>
      <w:pPr>
        <w:spacing w:before="75" w:after="0"/>
      </w:pPr>
      <w:r>
        <w:rPr/>
        <w:t xml:space="preserve">二、应对气候变化的紧迫性</w:t>
      </w:r>
    </w:p>
    <w:p>
      <w:pPr>
        <w:spacing w:before="75" w:after="0"/>
      </w:pPr>
      <w:r>
        <w:rPr/>
        <w:t xml:space="preserve">第三节 气候科技行业的重要性</w:t>
      </w:r>
    </w:p>
    <w:p>
      <w:pPr>
        <w:spacing w:before="75" w:after="0"/>
      </w:pPr>
      <w:r>
        <w:rPr/>
        <w:t xml:space="preserve">一、对环境的影响</w:t>
      </w:r>
    </w:p>
    <w:p>
      <w:pPr>
        <w:spacing w:before="75" w:after="0"/>
      </w:pPr>
      <w:r>
        <w:rPr/>
        <w:t xml:space="preserve">二、对经济发展的作用</w:t>
      </w:r>
    </w:p>
    <w:p>
      <w:pPr>
        <w:spacing w:before="75" w:after="0"/>
      </w:pPr>
      <w:r>
        <w:rPr/>
        <w:t xml:space="preserve">第四节 气候科技行业发展阶段</w:t>
      </w:r>
    </w:p>
    <w:p>
      <w:pPr>
        <w:spacing w:before="75" w:after="0"/>
      </w:pPr>
      <w:r>
        <w:rPr/>
        <w:t xml:space="preserve">一、历史发展回顾</w:t>
      </w:r>
    </w:p>
    <w:p>
      <w:pPr>
        <w:spacing w:before="75" w:after="0"/>
      </w:pPr>
      <w:r>
        <w:rPr/>
        <w:t xml:space="preserve">二、当前所处阶段</w:t>
      </w:r>
    </w:p>
    <w:p>
      <w:pPr>
        <w:spacing w:before="75" w:after="0"/>
      </w:pPr>
      <w:r>
        <w:rPr>
          <w:b w:val="1"/>
          <w:bCs w:val="1"/>
        </w:rPr>
        <w:t xml:space="preserve">第二章 全球气候治理框架</w:t>
      </w:r>
    </w:p>
    <w:p>
      <w:pPr>
        <w:spacing w:before="75" w:after="0"/>
      </w:pPr>
      <w:r>
        <w:rPr/>
        <w:t xml:space="preserve">第一节 国际气候治理机制</w:t>
      </w:r>
    </w:p>
    <w:p>
      <w:pPr>
        <w:spacing w:before="75" w:after="0"/>
      </w:pPr>
      <w:r>
        <w:rPr/>
        <w:t xml:space="preserve">一、联合国气候大会作用</w:t>
      </w:r>
    </w:p>
    <w:p>
      <w:pPr>
        <w:spacing w:before="75" w:after="0"/>
      </w:pPr>
      <w:r>
        <w:rPr/>
        <w:t xml:space="preserve">二、其他国际组织的参与</w:t>
      </w:r>
    </w:p>
    <w:p>
      <w:pPr>
        <w:spacing w:before="75" w:after="0"/>
      </w:pPr>
      <w:r>
        <w:rPr/>
        <w:t xml:space="preserve">第二节 全球气候治理新趋势</w:t>
      </w:r>
    </w:p>
    <w:p>
      <w:pPr>
        <w:spacing w:before="75" w:after="0"/>
      </w:pPr>
      <w:r>
        <w:rPr/>
        <w:t xml:space="preserve">一、净零排放目标兴起</w:t>
      </w:r>
    </w:p>
    <w:p>
      <w:pPr>
        <w:spacing w:before="75" w:after="0"/>
      </w:pPr>
      <w:r>
        <w:rPr/>
        <w:t xml:space="preserve">二、气候适应与韧性建设</w:t>
      </w:r>
    </w:p>
    <w:p>
      <w:pPr>
        <w:spacing w:before="75" w:after="0"/>
      </w:pPr>
      <w:r>
        <w:rPr/>
        <w:t xml:space="preserve">第三节 气候治理框架对行业的影响</w:t>
      </w:r>
    </w:p>
    <w:p>
      <w:pPr>
        <w:spacing w:before="75" w:after="0"/>
      </w:pPr>
      <w:r>
        <w:rPr/>
        <w:t xml:space="preserve">一、政策引导方向</w:t>
      </w:r>
    </w:p>
    <w:p>
      <w:pPr>
        <w:spacing w:before="75" w:after="0"/>
      </w:pPr>
      <w:r>
        <w:rPr/>
        <w:t xml:space="preserve">二、市场机遇与挑战</w:t>
      </w:r>
    </w:p>
    <w:p>
      <w:pPr>
        <w:spacing w:before="75" w:after="0"/>
      </w:pPr>
      <w:r>
        <w:rPr>
          <w:b w:val="1"/>
          <w:bCs w:val="1"/>
        </w:rPr>
        <w:t xml:space="preserve">第三章 国际气候科技政策分析</w:t>
      </w:r>
    </w:p>
    <w:p>
      <w:pPr>
        <w:spacing w:before="75" w:after="0"/>
      </w:pPr>
      <w:r>
        <w:rPr/>
        <w:t xml:space="preserve">第一节 欧盟气候科技政策</w:t>
      </w:r>
    </w:p>
    <w:p>
      <w:pPr>
        <w:spacing w:before="75" w:after="0"/>
      </w:pPr>
      <w:r>
        <w:rPr/>
        <w:t xml:space="preserve">一、欧盟绿色协议</w:t>
      </w:r>
    </w:p>
    <w:p>
      <w:pPr>
        <w:spacing w:before="75" w:after="0"/>
      </w:pPr>
      <w:r>
        <w:rPr/>
        <w:t xml:space="preserve">二、欧盟碳关税政策</w:t>
      </w:r>
    </w:p>
    <w:p>
      <w:pPr>
        <w:spacing w:before="75" w:after="0"/>
      </w:pPr>
      <w:r>
        <w:rPr/>
        <w:t xml:space="preserve">第二节 美国气候科技政策</w:t>
      </w:r>
    </w:p>
    <w:p>
      <w:pPr>
        <w:spacing w:before="75" w:after="0"/>
      </w:pPr>
      <w:r>
        <w:rPr/>
        <w:t xml:space="preserve">一、美国通胀削减法案</w:t>
      </w:r>
    </w:p>
    <w:p>
      <w:pPr>
        <w:spacing w:before="75" w:after="0"/>
      </w:pPr>
      <w:r>
        <w:rPr/>
        <w:t xml:space="preserve">二、清洁能源发展战略</w:t>
      </w:r>
    </w:p>
    <w:p>
      <w:pPr>
        <w:spacing w:before="75" w:after="0"/>
      </w:pPr>
      <w:r>
        <w:rPr/>
        <w:t xml:space="preserve">第三节 其他国家气候科技政策</w:t>
      </w:r>
    </w:p>
    <w:p>
      <w:pPr>
        <w:spacing w:before="75" w:after="0"/>
      </w:pPr>
      <w:r>
        <w:rPr/>
        <w:t xml:space="preserve">一、日本的气候目标与措施</w:t>
      </w:r>
    </w:p>
    <w:p>
      <w:pPr>
        <w:spacing w:before="75" w:after="0"/>
      </w:pPr>
      <w:r>
        <w:rPr/>
        <w:t xml:space="preserve">二、澳大利亚的能源转型政策</w:t>
      </w:r>
    </w:p>
    <w:p>
      <w:pPr>
        <w:spacing w:before="75" w:after="0"/>
      </w:pPr>
      <w:r>
        <w:rPr/>
        <w:t xml:space="preserve">第四节 国际政策对比与协同</w:t>
      </w:r>
    </w:p>
    <w:p>
      <w:pPr>
        <w:spacing w:before="75" w:after="0"/>
      </w:pPr>
      <w:r>
        <w:rPr/>
        <w:t xml:space="preserve">一、不同国家政策差异</w:t>
      </w:r>
    </w:p>
    <w:p>
      <w:pPr>
        <w:spacing w:before="75" w:after="0"/>
      </w:pPr>
      <w:r>
        <w:rPr/>
        <w:t xml:space="preserve">二、国际政策协同合作趋势</w:t>
      </w:r>
    </w:p>
    <w:p>
      <w:pPr>
        <w:spacing w:before="75" w:after="0"/>
      </w:pPr>
      <w:r>
        <w:rPr>
          <w:b w:val="1"/>
          <w:bCs w:val="1"/>
        </w:rPr>
        <w:t xml:space="preserve">第四章 国内气候科技政策分析</w:t>
      </w:r>
    </w:p>
    <w:p>
      <w:pPr>
        <w:spacing w:before="75" w:after="0"/>
      </w:pPr>
      <w:r>
        <w:rPr/>
        <w:t xml:space="preserve">第一节 “双碳”目标与政策体系</w:t>
      </w:r>
    </w:p>
    <w:p>
      <w:pPr>
        <w:spacing w:before="75" w:after="0"/>
      </w:pPr>
      <w:r>
        <w:rPr/>
        <w:t xml:space="preserve">一、碳达峰碳中和目标</w:t>
      </w:r>
    </w:p>
    <w:p>
      <w:pPr>
        <w:spacing w:before="75" w:after="0"/>
      </w:pPr>
      <w:r>
        <w:rPr/>
        <w:t xml:space="preserve">二、相关政策文件解读</w:t>
      </w:r>
    </w:p>
    <w:p>
      <w:pPr>
        <w:spacing w:before="75" w:after="0"/>
      </w:pPr>
      <w:r>
        <w:rPr/>
        <w:t xml:space="preserve">第二节 绿色金融政策支持</w:t>
      </w:r>
    </w:p>
    <w:p>
      <w:pPr>
        <w:spacing w:before="75" w:after="0"/>
      </w:pPr>
      <w:r>
        <w:rPr/>
        <w:t xml:space="preserve">一、绿色信贷与债券</w:t>
      </w:r>
    </w:p>
    <w:p>
      <w:pPr>
        <w:spacing w:before="75" w:after="0"/>
      </w:pPr>
      <w:r>
        <w:rPr/>
        <w:t xml:space="preserve">二、碳金融市场发展</w:t>
      </w:r>
    </w:p>
    <w:p>
      <w:pPr>
        <w:spacing w:before="75" w:after="0"/>
      </w:pPr>
      <w:r>
        <w:rPr/>
        <w:t xml:space="preserve">第三节 行业激励与约束政策</w:t>
      </w:r>
    </w:p>
    <w:p>
      <w:pPr>
        <w:spacing w:before="75" w:after="0"/>
      </w:pPr>
      <w:r>
        <w:rPr/>
        <w:t xml:space="preserve">一、补贴与税收优惠</w:t>
      </w:r>
    </w:p>
    <w:p>
      <w:pPr>
        <w:spacing w:before="75" w:after="0"/>
      </w:pPr>
      <w:r>
        <w:rPr/>
        <w:t xml:space="preserve">二、碳排放权交易制度</w:t>
      </w:r>
    </w:p>
    <w:p>
      <w:pPr>
        <w:spacing w:before="75" w:after="0"/>
      </w:pPr>
      <w:r>
        <w:rPr/>
        <w:t xml:space="preserve">第四节 国内政策对行业的推动作用</w:t>
      </w:r>
    </w:p>
    <w:p>
      <w:pPr>
        <w:spacing w:before="75" w:after="0"/>
      </w:pPr>
      <w:r>
        <w:rPr/>
        <w:t xml:space="preserve">一、技术创新激励</w:t>
      </w:r>
    </w:p>
    <w:p>
      <w:pPr>
        <w:spacing w:before="75" w:after="0"/>
      </w:pPr>
      <w:r>
        <w:rPr/>
        <w:t xml:space="preserve">二、市场需求拉动</w:t>
      </w:r>
    </w:p>
    <w:p>
      <w:pPr>
        <w:spacing w:before="75" w:after="0"/>
      </w:pPr>
      <w:r>
        <w:rPr>
          <w:b w:val="1"/>
          <w:bCs w:val="1"/>
        </w:rPr>
        <w:t xml:space="preserve">第五章 气候科技技术趋势</w:t>
      </w:r>
    </w:p>
    <w:p>
      <w:pPr>
        <w:spacing w:before="75" w:after="0"/>
      </w:pPr>
      <w:r>
        <w:rPr/>
        <w:t xml:space="preserve">第一节 清洁能源技术</w:t>
      </w:r>
    </w:p>
    <w:p>
      <w:pPr>
        <w:spacing w:before="75" w:after="0"/>
      </w:pPr>
      <w:r>
        <w:rPr/>
        <w:t xml:space="preserve">一、太阳能技术发展</w:t>
      </w:r>
    </w:p>
    <w:p>
      <w:pPr>
        <w:spacing w:before="75" w:after="0"/>
      </w:pPr>
      <w:r>
        <w:rPr/>
        <w:t xml:space="preserve">二、风能技术创新</w:t>
      </w:r>
    </w:p>
    <w:p>
      <w:pPr>
        <w:spacing w:before="75" w:after="0"/>
      </w:pPr>
      <w:r>
        <w:rPr/>
        <w:t xml:space="preserve">三、水能与其他清洁能源</w:t>
      </w:r>
    </w:p>
    <w:p>
      <w:pPr>
        <w:spacing w:before="75" w:after="0"/>
      </w:pPr>
      <w:r>
        <w:rPr/>
        <w:t xml:space="preserve">第二节 碳捕集与封存技术</w:t>
      </w:r>
    </w:p>
    <w:p>
      <w:pPr>
        <w:spacing w:before="75" w:after="0"/>
      </w:pPr>
      <w:r>
        <w:rPr/>
        <w:t xml:space="preserve">一、直接空气捕集技术</w:t>
      </w:r>
    </w:p>
    <w:p>
      <w:pPr>
        <w:spacing w:before="75" w:after="0"/>
      </w:pPr>
      <w:r>
        <w:rPr/>
        <w:t xml:space="preserve">二、工业源碳捕集技术</w:t>
      </w:r>
    </w:p>
    <w:p>
      <w:pPr>
        <w:spacing w:before="75" w:after="0"/>
      </w:pPr>
      <w:r>
        <w:rPr/>
        <w:t xml:space="preserve">三、碳封存与利用技术</w:t>
      </w:r>
    </w:p>
    <w:p>
      <w:pPr>
        <w:spacing w:before="75" w:after="0"/>
      </w:pPr>
      <w:r>
        <w:rPr/>
        <w:t xml:space="preserve">第三节 数字化技术应用</w:t>
      </w:r>
    </w:p>
    <w:p>
      <w:pPr>
        <w:spacing w:before="75" w:after="0"/>
      </w:pPr>
      <w:r>
        <w:rPr/>
        <w:t xml:space="preserve">一、物联网在气候监测中的应用</w:t>
      </w:r>
    </w:p>
    <w:p>
      <w:pPr>
        <w:spacing w:before="75" w:after="0"/>
      </w:pPr>
      <w:r>
        <w:rPr/>
        <w:t xml:space="preserve">二、大数据与人工智能在能源管理中的应用</w:t>
      </w:r>
    </w:p>
    <w:p>
      <w:pPr>
        <w:spacing w:before="75" w:after="0"/>
      </w:pPr>
      <w:r>
        <w:rPr/>
        <w:t xml:space="preserve">三、区块链在碳交易中的应用</w:t>
      </w:r>
    </w:p>
    <w:p>
      <w:pPr>
        <w:spacing w:before="75" w:after="0"/>
      </w:pPr>
      <w:r>
        <w:rPr/>
        <w:t xml:space="preserve">第四节 国内外技术发展对比</w:t>
      </w:r>
    </w:p>
    <w:p>
      <w:pPr>
        <w:spacing w:before="75" w:after="0"/>
      </w:pPr>
      <w:r>
        <w:rPr/>
        <w:t xml:space="preserve">一、技术水平差异</w:t>
      </w:r>
    </w:p>
    <w:p>
      <w:pPr>
        <w:spacing w:before="75" w:after="0"/>
      </w:pPr>
      <w:r>
        <w:rPr/>
        <w:t xml:space="preserve">二、技术创新模式对比</w:t>
      </w:r>
    </w:p>
    <w:p>
      <w:pPr>
        <w:spacing w:before="75" w:after="0"/>
      </w:pPr>
      <w:r>
        <w:rPr>
          <w:b w:val="1"/>
          <w:bCs w:val="1"/>
        </w:rPr>
        <w:t xml:space="preserve">第六章 碳捕集细分市场分析</w:t>
      </w:r>
    </w:p>
    <w:p>
      <w:pPr>
        <w:spacing w:before="75" w:after="0"/>
      </w:pPr>
      <w:r>
        <w:rPr/>
        <w:t xml:space="preserve">第一节 碳捕集市场规模与增长潜力</w:t>
      </w:r>
    </w:p>
    <w:p>
      <w:pPr>
        <w:spacing w:before="75" w:after="0"/>
      </w:pPr>
      <w:r>
        <w:rPr/>
        <w:t xml:space="preserve">一、全球市场现状</w:t>
      </w:r>
    </w:p>
    <w:p>
      <w:pPr>
        <w:spacing w:before="75" w:after="0"/>
      </w:pPr>
      <w:r>
        <w:rPr/>
        <w:t xml:space="preserve">二、未来市场预测</w:t>
      </w:r>
    </w:p>
    <w:p>
      <w:pPr>
        <w:spacing w:before="75" w:after="0"/>
      </w:pPr>
      <w:r>
        <w:rPr/>
        <w:t xml:space="preserve">第二节 碳捕集技术应用领域</w:t>
      </w:r>
    </w:p>
    <w:p>
      <w:pPr>
        <w:spacing w:before="75" w:after="0"/>
      </w:pPr>
      <w:r>
        <w:rPr/>
        <w:t xml:space="preserve">一、电力行业应用</w:t>
      </w:r>
    </w:p>
    <w:p>
      <w:pPr>
        <w:spacing w:before="75" w:after="0"/>
      </w:pPr>
      <w:r>
        <w:rPr/>
        <w:t xml:space="preserve">二、化工行业应用</w:t>
      </w:r>
    </w:p>
    <w:p>
      <w:pPr>
        <w:spacing w:before="75" w:after="0"/>
      </w:pPr>
      <w:r>
        <w:rPr/>
        <w:t xml:space="preserve">三、其他工业领域应用</w:t>
      </w:r>
    </w:p>
    <w:p>
      <w:pPr>
        <w:spacing w:before="75" w:after="0"/>
      </w:pPr>
      <w:r>
        <w:rPr/>
        <w:t xml:space="preserve">第三节 碳捕集市场竞争格局</w:t>
      </w:r>
    </w:p>
    <w:p>
      <w:pPr>
        <w:spacing w:before="75" w:after="0"/>
      </w:pPr>
      <w:r>
        <w:rPr/>
        <w:t xml:space="preserve">一、主要企业与技术提供商</w:t>
      </w:r>
    </w:p>
    <w:p>
      <w:pPr>
        <w:spacing w:before="75" w:after="0"/>
      </w:pPr>
      <w:r>
        <w:rPr/>
        <w:t xml:space="preserve">二、市场份额分布</w:t>
      </w:r>
    </w:p>
    <w:p>
      <w:pPr>
        <w:spacing w:before="75" w:after="0"/>
      </w:pPr>
      <w:r>
        <w:rPr/>
        <w:t xml:space="preserve">第四节 碳捕集市场发展趋势</w:t>
      </w:r>
    </w:p>
    <w:p>
      <w:pPr>
        <w:spacing w:before="75" w:after="0"/>
      </w:pPr>
      <w:r>
        <w:rPr/>
        <w:t xml:space="preserve">一、技术成本下降趋势</w:t>
      </w:r>
    </w:p>
    <w:p>
      <w:pPr>
        <w:spacing w:before="75" w:after="0"/>
      </w:pPr>
      <w:r>
        <w:rPr/>
        <w:t xml:space="preserve">二、政策推动市场扩大</w:t>
      </w:r>
    </w:p>
    <w:p>
      <w:pPr>
        <w:spacing w:before="75" w:after="0"/>
      </w:pPr>
      <w:r>
        <w:rPr>
          <w:b w:val="1"/>
          <w:bCs w:val="1"/>
        </w:rPr>
        <w:t xml:space="preserve">第七章 可再生能源细分市场分析</w:t>
      </w:r>
    </w:p>
    <w:p>
      <w:pPr>
        <w:spacing w:before="75" w:after="0"/>
      </w:pPr>
      <w:r>
        <w:rPr/>
        <w:t xml:space="preserve">第一节 太阳能市场分析</w:t>
      </w:r>
    </w:p>
    <w:p>
      <w:pPr>
        <w:spacing w:before="75" w:after="0"/>
      </w:pPr>
      <w:r>
        <w:rPr/>
        <w:t xml:space="preserve">一、光伏产业发展现状</w:t>
      </w:r>
    </w:p>
    <w:p>
      <w:pPr>
        <w:spacing w:before="75" w:after="0"/>
      </w:pPr>
      <w:r>
        <w:rPr/>
        <w:t xml:space="preserve">二、太阳能热利用市场</w:t>
      </w:r>
    </w:p>
    <w:p>
      <w:pPr>
        <w:spacing w:before="75" w:after="0"/>
      </w:pPr>
      <w:r>
        <w:rPr/>
        <w:t xml:space="preserve">三、太阳能市场发展趋势</w:t>
      </w:r>
    </w:p>
    <w:p>
      <w:pPr>
        <w:spacing w:before="75" w:after="0"/>
      </w:pPr>
      <w:r>
        <w:rPr/>
        <w:t xml:space="preserve">第二节 风能市场分析</w:t>
      </w:r>
    </w:p>
    <w:p>
      <w:pPr>
        <w:spacing w:before="75" w:after="0"/>
      </w:pPr>
      <w:r>
        <w:rPr/>
        <w:t xml:space="preserve">一、陆上与海上风电发展</w:t>
      </w:r>
    </w:p>
    <w:p>
      <w:pPr>
        <w:spacing w:before="75" w:after="0"/>
      </w:pPr>
      <w:r>
        <w:rPr/>
        <w:t xml:space="preserve">二、风电设备制造与技术进步</w:t>
      </w:r>
    </w:p>
    <w:p>
      <w:pPr>
        <w:spacing w:before="75" w:after="0"/>
      </w:pPr>
      <w:r>
        <w:rPr/>
        <w:t xml:space="preserve">三、风电市场政策环境</w:t>
      </w:r>
    </w:p>
    <w:p>
      <w:pPr>
        <w:spacing w:before="75" w:after="0"/>
      </w:pPr>
      <w:r>
        <w:rPr/>
        <w:t xml:space="preserve">第三节 其他可再生能源市场</w:t>
      </w:r>
    </w:p>
    <w:p>
      <w:pPr>
        <w:spacing w:before="75" w:after="0"/>
      </w:pPr>
      <w:r>
        <w:rPr/>
        <w:t xml:space="preserve">一、生物质能市场</w:t>
      </w:r>
    </w:p>
    <w:p>
      <w:pPr>
        <w:spacing w:before="75" w:after="0"/>
      </w:pPr>
      <w:r>
        <w:rPr/>
        <w:t xml:space="preserve">二、地热能市场</w:t>
      </w:r>
    </w:p>
    <w:p>
      <w:pPr>
        <w:spacing w:before="75" w:after="0"/>
      </w:pPr>
      <w:r>
        <w:rPr/>
        <w:t xml:space="preserve">第四节 可再生能源市场整合与协同发展</w:t>
      </w:r>
    </w:p>
    <w:p>
      <w:pPr>
        <w:spacing w:before="75" w:after="0"/>
      </w:pPr>
      <w:r>
        <w:rPr/>
        <w:t xml:space="preserve">一、多能互补模式</w:t>
      </w:r>
    </w:p>
    <w:p>
      <w:pPr>
        <w:spacing w:before="75" w:after="0"/>
      </w:pPr>
      <w:r>
        <w:rPr/>
        <w:t xml:space="preserve">二、能源互联网发展</w:t>
      </w:r>
    </w:p>
    <w:p>
      <w:pPr>
        <w:spacing w:before="75" w:after="0"/>
      </w:pPr>
      <w:r>
        <w:rPr>
          <w:b w:val="1"/>
          <w:bCs w:val="1"/>
        </w:rPr>
        <w:t xml:space="preserve">第八章 气候科技区域市场分析</w:t>
      </w:r>
    </w:p>
    <w:p>
      <w:pPr>
        <w:spacing w:before="75" w:after="0"/>
      </w:pPr>
      <w:r>
        <w:rPr/>
        <w:t xml:space="preserve">第一节 欧洲气候科技市场</w:t>
      </w:r>
    </w:p>
    <w:p>
      <w:pPr>
        <w:spacing w:before="75" w:after="0"/>
      </w:pPr>
      <w:r>
        <w:rPr/>
        <w:t xml:space="preserve">一、市场规模与增长</w:t>
      </w:r>
    </w:p>
    <w:p>
      <w:pPr>
        <w:spacing w:before="75" w:after="0"/>
      </w:pPr>
      <w:r>
        <w:rPr/>
        <w:t xml:space="preserve">二、主要国家市场特点</w:t>
      </w:r>
    </w:p>
    <w:p>
      <w:pPr>
        <w:spacing w:before="75" w:after="0"/>
      </w:pPr>
      <w:r>
        <w:rPr/>
        <w:t xml:space="preserve">第二节 北美气候科技市场</w:t>
      </w:r>
    </w:p>
    <w:p>
      <w:pPr>
        <w:spacing w:before="75" w:after="0"/>
      </w:pPr>
      <w:r>
        <w:rPr/>
        <w:t xml:space="preserve">一、美国与加拿大市场情况</w:t>
      </w:r>
    </w:p>
    <w:p>
      <w:pPr>
        <w:spacing w:before="75" w:after="0"/>
      </w:pPr>
      <w:r>
        <w:rPr/>
        <w:t xml:space="preserve">二、市场竞争态势</w:t>
      </w:r>
    </w:p>
    <w:p>
      <w:pPr>
        <w:spacing w:before="75" w:after="0"/>
      </w:pPr>
      <w:r>
        <w:rPr/>
        <w:t xml:space="preserve">第三节 亚太气候科技市场</w:t>
      </w:r>
    </w:p>
    <w:p>
      <w:pPr>
        <w:spacing w:before="75" w:after="0"/>
      </w:pPr>
      <w:r>
        <w:rPr/>
        <w:t xml:space="preserve">一、中国、日本、韩国市场分析</w:t>
      </w:r>
    </w:p>
    <w:p>
      <w:pPr>
        <w:spacing w:before="75" w:after="0"/>
      </w:pPr>
      <w:r>
        <w:rPr/>
        <w:t xml:space="preserve">二、新兴市场发展潜力</w:t>
      </w:r>
    </w:p>
    <w:p>
      <w:pPr>
        <w:spacing w:before="75" w:after="0"/>
      </w:pPr>
      <w:r>
        <w:rPr/>
        <w:t xml:space="preserve">第四节 其他区域市场分析</w:t>
      </w:r>
    </w:p>
    <w:p>
      <w:pPr>
        <w:spacing w:before="75" w:after="0"/>
      </w:pPr>
      <w:r>
        <w:rPr/>
        <w:t xml:space="preserve">一、南美市场情况</w:t>
      </w:r>
    </w:p>
    <w:p>
      <w:pPr>
        <w:spacing w:before="75" w:after="0"/>
      </w:pPr>
      <w:r>
        <w:rPr/>
        <w:t xml:space="preserve">二、非洲市场机遇与挑战</w:t>
      </w:r>
    </w:p>
    <w:p>
      <w:pPr>
        <w:spacing w:before="75" w:after="0"/>
      </w:pPr>
      <w:r>
        <w:rPr>
          <w:b w:val="1"/>
          <w:bCs w:val="1"/>
        </w:rPr>
        <w:t xml:space="preserve">第九章 气候科技产业链上下游分析</w:t>
      </w:r>
    </w:p>
    <w:p>
      <w:pPr>
        <w:spacing w:before="75" w:after="0"/>
      </w:pPr>
      <w:r>
        <w:rPr/>
        <w:t xml:space="preserve">第一节 产业链上游分析</w:t>
      </w:r>
    </w:p>
    <w:p>
      <w:pPr>
        <w:spacing w:before="75" w:after="0"/>
      </w:pPr>
      <w:r>
        <w:rPr/>
        <w:t xml:space="preserve">一、原材料供应</w:t>
      </w:r>
    </w:p>
    <w:p>
      <w:pPr>
        <w:spacing w:before="75" w:after="0"/>
      </w:pPr>
      <w:r>
        <w:rPr/>
        <w:t xml:space="preserve">二、关键设备制造</w:t>
      </w:r>
    </w:p>
    <w:p>
      <w:pPr>
        <w:spacing w:before="75" w:after="0"/>
      </w:pPr>
      <w:r>
        <w:rPr/>
        <w:t xml:space="preserve">第二节 产业链中游分析</w:t>
      </w:r>
    </w:p>
    <w:p>
      <w:pPr>
        <w:spacing w:before="75" w:after="0"/>
      </w:pPr>
      <w:r>
        <w:rPr/>
        <w:t xml:space="preserve">一、技术研发与服务</w:t>
      </w:r>
    </w:p>
    <w:p>
      <w:pPr>
        <w:spacing w:before="75" w:after="0"/>
      </w:pPr>
      <w:r>
        <w:rPr/>
        <w:t xml:space="preserve">二、系统集成与解决方案</w:t>
      </w:r>
    </w:p>
    <w:p>
      <w:pPr>
        <w:spacing w:before="75" w:after="0"/>
      </w:pPr>
      <w:r>
        <w:rPr/>
        <w:t xml:space="preserve">第三节 产业链下游分析</w:t>
      </w:r>
    </w:p>
    <w:p>
      <w:pPr>
        <w:spacing w:before="75" w:after="0"/>
      </w:pPr>
      <w:r>
        <w:rPr/>
        <w:t xml:space="preserve">一、终端用户需求</w:t>
      </w:r>
    </w:p>
    <w:p>
      <w:pPr>
        <w:spacing w:before="75" w:after="0"/>
      </w:pPr>
      <w:r>
        <w:rPr/>
        <w:t xml:space="preserve">二、应用场景拓展</w:t>
      </w:r>
    </w:p>
    <w:p>
      <w:pPr>
        <w:spacing w:before="75" w:after="0"/>
      </w:pPr>
      <w:r>
        <w:rPr/>
        <w:t xml:space="preserve">第四节 产业链协同发展与瓶颈</w:t>
      </w:r>
    </w:p>
    <w:p>
      <w:pPr>
        <w:spacing w:before="75" w:after="0"/>
      </w:pPr>
      <w:r>
        <w:rPr/>
        <w:t xml:space="preserve">一、上下游合作模式</w:t>
      </w:r>
    </w:p>
    <w:p>
      <w:pPr>
        <w:spacing w:before="75" w:after="0"/>
      </w:pPr>
      <w:r>
        <w:rPr/>
        <w:t xml:space="preserve">二、产业链发展制约因素</w:t>
      </w:r>
    </w:p>
    <w:p>
      <w:pPr>
        <w:spacing w:before="75" w:after="0"/>
      </w:pPr>
      <w:r>
        <w:rPr>
          <w:b w:val="1"/>
          <w:bCs w:val="1"/>
        </w:rPr>
        <w:t xml:space="preserve">第十章 气候科技行业竞争格局</w:t>
      </w:r>
    </w:p>
    <w:p>
      <w:pPr>
        <w:spacing w:before="75" w:after="0"/>
      </w:pPr>
      <w:r>
        <w:rPr/>
        <w:t xml:space="preserve">第一节 全球主要企业竞争分析</w:t>
      </w:r>
    </w:p>
    <w:p>
      <w:pPr>
        <w:spacing w:before="75" w:after="0"/>
      </w:pPr>
      <w:r>
        <w:rPr/>
        <w:t xml:space="preserve">一、国际巨头企业优势与策略</w:t>
      </w:r>
    </w:p>
    <w:p>
      <w:pPr>
        <w:spacing w:before="75" w:after="0"/>
      </w:pPr>
      <w:r>
        <w:rPr/>
        <w:t xml:space="preserve">二、新兴企业的挑战与机遇</w:t>
      </w:r>
    </w:p>
    <w:p>
      <w:pPr>
        <w:spacing w:before="75" w:after="0"/>
      </w:pPr>
      <w:r>
        <w:rPr/>
        <w:t xml:space="preserve">第二节 国内企业竞争态势</w:t>
      </w:r>
    </w:p>
    <w:p>
      <w:pPr>
        <w:spacing w:before="75" w:after="0"/>
      </w:pPr>
      <w:r>
        <w:rPr/>
        <w:t xml:space="preserve">一、大型国企与民营企业竞争</w:t>
      </w:r>
    </w:p>
    <w:p>
      <w:pPr>
        <w:spacing w:before="75" w:after="0"/>
      </w:pPr>
      <w:r>
        <w:rPr/>
        <w:t xml:space="preserve">二、企业创新能力对比</w:t>
      </w:r>
    </w:p>
    <w:p>
      <w:pPr>
        <w:spacing w:before="75" w:after="0"/>
      </w:pPr>
      <w:r>
        <w:rPr/>
        <w:t xml:space="preserve">第三节 竞争策略分析</w:t>
      </w:r>
    </w:p>
    <w:p>
      <w:pPr>
        <w:spacing w:before="75" w:after="0"/>
      </w:pPr>
      <w:r>
        <w:rPr/>
        <w:t xml:space="preserve">一、技术创新竞争</w:t>
      </w:r>
    </w:p>
    <w:p>
      <w:pPr>
        <w:spacing w:before="75" w:after="0"/>
      </w:pPr>
      <w:r>
        <w:rPr/>
        <w:t xml:space="preserve">二、市场拓展与合作竞争</w:t>
      </w:r>
    </w:p>
    <w:p>
      <w:pPr>
        <w:spacing w:before="75" w:after="0"/>
      </w:pPr>
      <w:r>
        <w:rPr/>
        <w:t xml:space="preserve">第四节 行业并购与重组趋势</w:t>
      </w:r>
    </w:p>
    <w:p>
      <w:pPr>
        <w:spacing w:before="75" w:after="0"/>
      </w:pPr>
      <w:r>
        <w:rPr/>
        <w:t xml:space="preserve">一、并购案例分析</w:t>
      </w:r>
    </w:p>
    <w:p>
      <w:pPr>
        <w:spacing w:before="75" w:after="0"/>
      </w:pPr>
      <w:r>
        <w:rPr/>
        <w:t xml:space="preserve">二、未来并购趋势预测</w:t>
      </w:r>
    </w:p>
    <w:p>
      <w:pPr>
        <w:spacing w:before="75" w:after="0"/>
      </w:pPr>
      <w:r>
        <w:rPr>
          <w:b w:val="1"/>
          <w:bCs w:val="1"/>
        </w:rPr>
        <w:t xml:space="preserve">第十一章 气候科技商业模式分析</w:t>
      </w:r>
    </w:p>
    <w:p>
      <w:pPr>
        <w:spacing w:before="75" w:after="0"/>
      </w:pPr>
      <w:r>
        <w:rPr/>
        <w:t xml:space="preserve">第一节 国内外典型商业模式</w:t>
      </w:r>
    </w:p>
    <w:p>
      <w:pPr>
        <w:spacing w:before="75" w:after="0"/>
      </w:pPr>
      <w:r>
        <w:rPr/>
        <w:t xml:space="preserve">一、技术授权模式</w:t>
      </w:r>
    </w:p>
    <w:p>
      <w:pPr>
        <w:spacing w:before="75" w:after="0"/>
      </w:pPr>
      <w:r>
        <w:rPr/>
        <w:t xml:space="preserve">二、能源服务合同模式</w:t>
      </w:r>
    </w:p>
    <w:p>
      <w:pPr>
        <w:spacing w:before="75" w:after="0"/>
      </w:pPr>
      <w:r>
        <w:rPr/>
        <w:t xml:space="preserve">三、项目开发与投资模式</w:t>
      </w:r>
    </w:p>
    <w:p>
      <w:pPr>
        <w:spacing w:before="75" w:after="0"/>
      </w:pPr>
      <w:r>
        <w:rPr/>
        <w:t xml:space="preserve">第二节 商业模式创新趋势</w:t>
      </w:r>
    </w:p>
    <w:p>
      <w:pPr>
        <w:spacing w:before="75" w:after="0"/>
      </w:pPr>
      <w:r>
        <w:rPr/>
        <w:t xml:space="preserve">一、数字化商业模式创新</w:t>
      </w:r>
    </w:p>
    <w:p>
      <w:pPr>
        <w:spacing w:before="75" w:after="0"/>
      </w:pPr>
      <w:r>
        <w:rPr/>
        <w:t xml:space="preserve">二、跨界融合商业模式</w:t>
      </w:r>
    </w:p>
    <w:p>
      <w:pPr>
        <w:spacing w:before="75" w:after="0"/>
      </w:pPr>
      <w:r>
        <w:rPr/>
        <w:t xml:space="preserve">第三节 商业模式的影响因素</w:t>
      </w:r>
    </w:p>
    <w:p>
      <w:pPr>
        <w:spacing w:before="75" w:after="0"/>
      </w:pPr>
      <w:r>
        <w:rPr/>
        <w:t xml:space="preserve">一、政策环境影响</w:t>
      </w:r>
    </w:p>
    <w:p>
      <w:pPr>
        <w:spacing w:before="75" w:after="0"/>
      </w:pPr>
      <w:r>
        <w:rPr/>
        <w:t xml:space="preserve">二、市场需求与技术发展影响</w:t>
      </w:r>
    </w:p>
    <w:p>
      <w:pPr>
        <w:spacing w:before="75" w:after="0"/>
      </w:pPr>
      <w:r>
        <w:rPr/>
        <w:t xml:space="preserve">第四节 商业模式对企业发展的作用</w:t>
      </w:r>
    </w:p>
    <w:p>
      <w:pPr>
        <w:spacing w:before="75" w:after="0"/>
      </w:pPr>
      <w:r>
        <w:rPr/>
        <w:t xml:space="preserve">一、盈利模式与可持续发展</w:t>
      </w:r>
    </w:p>
    <w:p>
      <w:pPr>
        <w:spacing w:before="75" w:after="0"/>
      </w:pPr>
      <w:r>
        <w:rPr/>
        <w:t xml:space="preserve">二、企业竞争力提升</w:t>
      </w:r>
    </w:p>
    <w:p>
      <w:pPr>
        <w:spacing w:before="75" w:after="0"/>
      </w:pPr>
      <w:r>
        <w:rPr>
          <w:b w:val="1"/>
          <w:bCs w:val="1"/>
        </w:rPr>
        <w:t xml:space="preserve">第十二章 气候科技行业风险挑战</w:t>
      </w:r>
    </w:p>
    <w:p>
      <w:pPr>
        <w:spacing w:before="75" w:after="0"/>
      </w:pPr>
      <w:r>
        <w:rPr/>
        <w:t xml:space="preserve">第一节 技术风险</w:t>
      </w:r>
    </w:p>
    <w:p>
      <w:pPr>
        <w:spacing w:before="75" w:after="0"/>
      </w:pPr>
      <w:r>
        <w:rPr/>
        <w:t xml:space="preserve">一、技术成熟度不足</w:t>
      </w:r>
    </w:p>
    <w:p>
      <w:pPr>
        <w:spacing w:before="75" w:after="0"/>
      </w:pPr>
      <w:r>
        <w:rPr/>
        <w:t xml:space="preserve">二、技术更新换代快</w:t>
      </w:r>
    </w:p>
    <w:p>
      <w:pPr>
        <w:spacing w:before="75" w:after="0"/>
      </w:pPr>
      <w:r>
        <w:rPr/>
        <w:t xml:space="preserve">第二节 市场风险</w:t>
      </w:r>
    </w:p>
    <w:p>
      <w:pPr>
        <w:spacing w:before="75" w:after="0"/>
      </w:pPr>
      <w:r>
        <w:rPr/>
        <w:t xml:space="preserve">一、市场需求不确定性</w:t>
      </w:r>
    </w:p>
    <w:p>
      <w:pPr>
        <w:spacing w:before="75" w:after="0"/>
      </w:pPr>
      <w:r>
        <w:rPr/>
        <w:t xml:space="preserve">二、市场竞争加剧</w:t>
      </w:r>
    </w:p>
    <w:p>
      <w:pPr>
        <w:spacing w:before="75" w:after="0"/>
      </w:pPr>
      <w:r>
        <w:rPr/>
        <w:t xml:space="preserve">第三节 政策风险</w:t>
      </w:r>
    </w:p>
    <w:p>
      <w:pPr>
        <w:spacing w:before="75" w:after="0"/>
      </w:pPr>
      <w:r>
        <w:rPr/>
        <w:t xml:space="preserve">一、政策变化与调整</w:t>
      </w:r>
    </w:p>
    <w:p>
      <w:pPr>
        <w:spacing w:before="75" w:after="0"/>
      </w:pPr>
      <w:r>
        <w:rPr/>
        <w:t xml:space="preserve">二、国际政策冲突与协调</w:t>
      </w:r>
    </w:p>
    <w:p>
      <w:pPr>
        <w:spacing w:before="75" w:after="0"/>
      </w:pPr>
      <w:r>
        <w:rPr/>
        <w:t xml:space="preserve">第四节 国际合作风险</w:t>
      </w:r>
    </w:p>
    <w:p>
      <w:pPr>
        <w:spacing w:before="75" w:after="0"/>
      </w:pPr>
      <w:r>
        <w:rPr/>
        <w:t xml:space="preserve">一、地缘政治冲突影响</w:t>
      </w:r>
    </w:p>
    <w:p>
      <w:pPr>
        <w:spacing w:before="75" w:after="0"/>
      </w:pPr>
      <w:r>
        <w:rPr/>
        <w:t xml:space="preserve">二、国际标准差异与协调</w:t>
      </w:r>
    </w:p>
    <w:p>
      <w:pPr>
        <w:spacing w:before="75" w:after="0"/>
      </w:pPr>
      <w:r>
        <w:rPr>
          <w:b w:val="1"/>
          <w:bCs w:val="1"/>
        </w:rPr>
        <w:t xml:space="preserve">第十三章 地缘政治与能源安全对行业的影响</w:t>
      </w:r>
    </w:p>
    <w:p>
      <w:pPr>
        <w:spacing w:before="75" w:after="0"/>
      </w:pPr>
      <w:r>
        <w:rPr/>
        <w:t xml:space="preserve">第一节 俄乌冲突对全球能源格局的影响</w:t>
      </w:r>
    </w:p>
    <w:p>
      <w:pPr>
        <w:spacing w:before="75" w:after="0"/>
      </w:pPr>
      <w:r>
        <w:rPr/>
        <w:t xml:space="preserve">一、欧洲能源转型加速</w:t>
      </w:r>
    </w:p>
    <w:p>
      <w:pPr>
        <w:spacing w:before="75" w:after="0"/>
      </w:pPr>
      <w:r>
        <w:rPr/>
        <w:t xml:space="preserve">二、全球能源贸易格局变化</w:t>
      </w:r>
    </w:p>
    <w:p>
      <w:pPr>
        <w:spacing w:before="75" w:after="0"/>
      </w:pPr>
      <w:r>
        <w:rPr/>
        <w:t xml:space="preserve">第二节 地缘政治冲突对气候科技行业的机遇与挑战</w:t>
      </w:r>
    </w:p>
    <w:p>
      <w:pPr>
        <w:spacing w:before="75" w:after="0"/>
      </w:pPr>
      <w:r>
        <w:rPr/>
        <w:t xml:space="preserve">一、可再生能源需求增长</w:t>
      </w:r>
    </w:p>
    <w:p>
      <w:pPr>
        <w:spacing w:before="75" w:after="0"/>
      </w:pPr>
      <w:r>
        <w:rPr/>
        <w:t xml:space="preserve">二、供应链安全问题</w:t>
      </w:r>
    </w:p>
    <w:p>
      <w:pPr>
        <w:spacing w:before="75" w:after="0"/>
      </w:pPr>
      <w:r>
        <w:rPr/>
        <w:t xml:space="preserve">第三节 能源安全与气候科技发展的关系</w:t>
      </w:r>
    </w:p>
    <w:p>
      <w:pPr>
        <w:spacing w:before="75" w:after="0"/>
      </w:pPr>
      <w:r>
        <w:rPr/>
        <w:t xml:space="preserve">一、能源安全保障需求推动技术创新</w:t>
      </w:r>
    </w:p>
    <w:p>
      <w:pPr>
        <w:spacing w:before="75" w:after="0"/>
      </w:pPr>
      <w:r>
        <w:rPr/>
        <w:t xml:space="preserve">二、气候科技发展提升能源安全水平</w:t>
      </w:r>
    </w:p>
    <w:p>
      <w:pPr>
        <w:spacing w:before="75" w:after="0"/>
      </w:pPr>
      <w:r>
        <w:rPr/>
        <w:t xml:space="preserve">第四节 应对地缘政治与能源安全挑战的策略</w:t>
      </w:r>
    </w:p>
    <w:p>
      <w:pPr>
        <w:spacing w:before="75" w:after="0"/>
      </w:pPr>
      <w:r>
        <w:rPr/>
        <w:t xml:space="preserve">一、多元化能源供应</w:t>
      </w:r>
    </w:p>
    <w:p>
      <w:pPr>
        <w:spacing w:before="75" w:after="0"/>
      </w:pPr>
      <w:r>
        <w:rPr/>
        <w:t xml:space="preserve">二、加强国际合作与技术交流</w:t>
      </w:r>
    </w:p>
    <w:p>
      <w:pPr>
        <w:spacing w:before="75" w:after="0"/>
      </w:pPr>
      <w:r>
        <w:rPr>
          <w:b w:val="1"/>
          <w:bCs w:val="1"/>
        </w:rPr>
        <w:t xml:space="preserve">第十四章 气候科技行业发展规划建议</w:t>
      </w:r>
    </w:p>
    <w:p>
      <w:pPr>
        <w:spacing w:before="75" w:after="0"/>
      </w:pPr>
      <w:r>
        <w:rPr/>
        <w:t xml:space="preserve">第一节 核心技术突破路径</w:t>
      </w:r>
    </w:p>
    <w:p>
      <w:pPr>
        <w:spacing w:before="75" w:after="0"/>
      </w:pPr>
      <w:r>
        <w:rPr/>
        <w:t xml:space="preserve">一、加大研发投入方向</w:t>
      </w:r>
    </w:p>
    <w:p>
      <w:pPr>
        <w:spacing w:before="75" w:after="0"/>
      </w:pPr>
      <w:r>
        <w:rPr/>
        <w:t xml:space="preserve">二、产学研合作创新模式</w:t>
      </w:r>
    </w:p>
    <w:p>
      <w:pPr>
        <w:spacing w:before="75" w:after="0"/>
      </w:pPr>
      <w:r>
        <w:rPr/>
        <w:t xml:space="preserve">第二节 国际合作机制建设</w:t>
      </w:r>
    </w:p>
    <w:p>
      <w:pPr>
        <w:spacing w:before="75" w:after="0"/>
      </w:pPr>
      <w:r>
        <w:rPr/>
        <w:t xml:space="preserve">一、建立国际气候技术联盟</w:t>
      </w:r>
    </w:p>
    <w:p>
      <w:pPr>
        <w:spacing w:before="75" w:after="0"/>
      </w:pPr>
      <w:r>
        <w:rPr/>
        <w:t xml:space="preserve">二、参与国际标准制定</w:t>
      </w:r>
    </w:p>
    <w:p>
      <w:pPr>
        <w:spacing w:before="75" w:after="0"/>
      </w:pPr>
      <w:r>
        <w:rPr/>
        <w:t xml:space="preserve">第三节 产融结合模式创新</w:t>
      </w:r>
    </w:p>
    <w:p>
      <w:pPr>
        <w:spacing w:before="75" w:after="0"/>
      </w:pPr>
      <w:r>
        <w:rPr/>
        <w:t xml:space="preserve">一、绿色金融产品创新</w:t>
      </w:r>
    </w:p>
    <w:p>
      <w:pPr>
        <w:spacing w:before="75" w:after="0"/>
      </w:pPr>
      <w:r>
        <w:rPr/>
        <w:t xml:space="preserve">二、产业投资基金发展</w:t>
      </w:r>
    </w:p>
    <w:p>
      <w:pPr>
        <w:spacing w:before="75" w:after="0"/>
      </w:pPr>
      <w:r>
        <w:rPr/>
        <w:t xml:space="preserve">第四节 区域协同发展策略</w:t>
      </w:r>
    </w:p>
    <w:p>
      <w:pPr>
        <w:spacing w:before="75" w:after="0"/>
      </w:pPr>
      <w:r>
        <w:rPr/>
        <w:t xml:space="preserve">一、区域产业集群建设</w:t>
      </w:r>
    </w:p>
    <w:p>
      <w:pPr>
        <w:spacing w:before="75" w:after="0"/>
      </w:pPr>
      <w:r>
        <w:rPr/>
        <w:t xml:space="preserve">二、跨区域合作与资源共享</w:t>
      </w:r>
    </w:p>
    <w:p>
      <w:pPr>
        <w:spacing w:before="75" w:after="0"/>
      </w:pPr>
      <w:r>
        <w:rPr>
          <w:b w:val="1"/>
          <w:bCs w:val="1"/>
        </w:rPr>
        <w:t xml:space="preserve">第十五章 结论与展望</w:t>
      </w:r>
    </w:p>
    <w:p>
      <w:pPr>
        <w:spacing w:before="75" w:after="0"/>
      </w:pPr>
      <w:r>
        <w:rPr/>
        <w:t xml:space="preserve">第一节 研究结论总结</w:t>
      </w:r>
    </w:p>
    <w:p>
      <w:pPr>
        <w:spacing w:before="75" w:after="0"/>
      </w:pPr>
      <w:r>
        <w:rPr/>
        <w:t xml:space="preserve">一、行业发展现状与趋势</w:t>
      </w:r>
    </w:p>
    <w:p>
      <w:pPr>
        <w:spacing w:before="75" w:after="0"/>
      </w:pPr>
      <w:r>
        <w:rPr/>
        <w:t xml:space="preserve">二、政策、技术、市场等关键因素分析</w:t>
      </w:r>
    </w:p>
    <w:p>
      <w:pPr>
        <w:spacing w:before="75" w:after="0"/>
      </w:pPr>
      <w:r>
        <w:rPr/>
        <w:t xml:space="preserve">第二节 行业未来发展展望</w:t>
      </w:r>
    </w:p>
    <w:p>
      <w:pPr>
        <w:spacing w:before="75" w:after="0"/>
      </w:pPr>
      <w:r>
        <w:rPr/>
        <w:t xml:space="preserve">一、2026-2031年发展预测</w:t>
      </w:r>
    </w:p>
    <w:p>
      <w:pPr>
        <w:spacing w:before="75" w:after="0"/>
      </w:pPr>
      <w:r>
        <w:rPr/>
        <w:t xml:space="preserve">二、长期发展趋势判断</w:t>
      </w:r>
    </w:p>
    <w:p>
      <w:pPr>
        <w:spacing w:before="75" w:after="0"/>
      </w:pPr>
      <w:r>
        <w:rPr/>
        <w:t xml:space="preserve">第三节 对行业参与者的建议</w:t>
      </w:r>
    </w:p>
    <w:p>
      <w:pPr>
        <w:spacing w:before="75" w:after="0"/>
      </w:pPr>
      <w:r>
        <w:rPr/>
        <w:t xml:space="preserve">一、企业发展战略建议</w:t>
      </w:r>
    </w:p>
    <w:p>
      <w:pPr>
        <w:spacing w:before="75" w:after="0"/>
      </w:pPr>
      <w:r>
        <w:rPr/>
        <w:t xml:space="preserve">二、政府政策制定建议</w:t>
      </w:r>
    </w:p>
    <w:p>
      <w:pPr>
        <w:spacing w:before="75" w:after="0"/>
      </w:pPr>
      <w:r>
        <w:rPr/>
        <w:t xml:space="preserve">第四节 研究局限性与未来研究方向</w:t>
      </w:r>
    </w:p>
    <w:p>
      <w:pPr>
        <w:spacing w:before="75" w:after="0"/>
      </w:pPr>
      <w:r>
        <w:rPr/>
        <w:t xml:space="preserve">一、本研究的不足之处</w:t>
      </w:r>
    </w:p>
    <w:p>
      <w:pPr>
        <w:spacing w:before="75" w:after="0"/>
      </w:pPr>
      <w:r>
        <w:rPr/>
        <w:t xml:space="preserve">二、后续研究重点与方向</w:t>
      </w:r>
    </w:p>
    <w:p>
      <w:pPr>
        <w:spacing w:before="75" w:after="0"/>
      </w:pPr>
      <w:r>
        <w:rPr>
          <w:b w:val="1"/>
          <w:bCs w:val="1"/>
        </w:rPr>
        <w:t xml:space="preserve">图表目录</w:t>
      </w:r>
    </w:p>
    <w:p>
      <w:pPr>
        <w:spacing w:before="75" w:after="0"/>
      </w:pPr>
      <w:r>
        <w:rPr/>
        <w:t xml:space="preserve">图表：全球气候科技市场规模预测图</w:t>
      </w:r>
    </w:p>
    <w:p>
      <w:pPr>
        <w:spacing w:before="75" w:after="0"/>
      </w:pPr>
      <w:r>
        <w:rPr/>
        <w:t xml:space="preserve">图表：国际主要国家气候科技政策对比图</w:t>
      </w:r>
    </w:p>
    <w:p>
      <w:pPr>
        <w:spacing w:before="75" w:after="0"/>
      </w:pPr>
      <w:r>
        <w:rPr/>
        <w:t xml:space="preserve">图表：不同清洁能源技术专利分布饼状图</w:t>
      </w:r>
    </w:p>
    <w:p>
      <w:pPr>
        <w:spacing w:before="75" w:after="0"/>
      </w:pPr>
      <w:r>
        <w:rPr/>
        <w:t xml:space="preserve">图表：全球碳捕集市场份额分布图</w:t>
      </w:r>
    </w:p>
    <w:p>
      <w:pPr>
        <w:spacing w:before="75" w:after="0"/>
      </w:pPr>
      <w:r>
        <w:rPr/>
        <w:t xml:space="preserve">图表：中国可再生能源装机容量增长趋势图</w:t>
      </w:r>
    </w:p>
    <w:p>
      <w:pPr>
        <w:spacing w:before="75" w:after="0"/>
      </w:pPr>
      <w:r>
        <w:rPr/>
        <w:t xml:space="preserve">图表：气候科技产业链上下游关系图</w:t>
      </w:r>
    </w:p>
    <w:p>
      <w:pPr>
        <w:spacing w:before="75" w:after="0"/>
      </w:pPr>
      <w:r>
        <w:rPr/>
        <w:t xml:space="preserve">图表：国内外气候科技企业市场份额对比柱状图</w:t>
      </w:r>
    </w:p>
    <w:p>
      <w:pPr>
        <w:spacing w:before="75" w:after="0"/>
      </w:pPr>
      <w:r>
        <w:rPr/>
        <w:t xml:space="preserve">图表：典型气候科技商业模式架构图</w:t>
      </w:r>
    </w:p>
    <w:p>
      <w:pPr>
        <w:spacing w:before="75" w:after="0"/>
      </w:pPr>
      <w:r>
        <w:rPr/>
        <w:t xml:space="preserve">图表：地缘政治冲突对能源市场影响雷达图</w:t>
      </w:r>
    </w:p>
    <w:p>
      <w:pPr>
        <w:spacing w:before="75" w:after="0"/>
      </w:pPr>
      <w:r>
        <w:rPr/>
        <w:t xml:space="preserve">图表：2026-2031年气候科技行业发展机会与挑战矩阵图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本文地址：https://www.51baogao.cn/baogao/20250415/2980845.shtml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415/2980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气候科技行业发展分析及商业模式与发展规划研究报告(2026-2031版)</dc:title>
  <dc:description>气候科技行业发展分析及商业模式与发展规划研究报告(2026-2031版)</dc:description>
  <dc:subject>气候科技行业发展分析及商业模式与发展规划研究报告(2026-2031版)</dc:subject>
  <cp:keywords>研究报告</cp:keywords>
  <cp:category>研究报告</cp:category>
  <cp:lastModifiedBy>北京中道泰和信息咨询有限公司</cp:lastModifiedBy>
  <dcterms:created xsi:type="dcterms:W3CDTF">2026-04-08T16:29:43+08:00</dcterms:created>
  <dcterms:modified xsi:type="dcterms:W3CDTF">2026-04-08T16:29:43+08:00</dcterms:modified>
</cp:coreProperties>
</file>

<file path=docProps/custom.xml><?xml version="1.0" encoding="utf-8"?>
<Properties xmlns="http://schemas.openxmlformats.org/officeDocument/2006/custom-properties" xmlns:vt="http://schemas.openxmlformats.org/officeDocument/2006/docPropsVTypes"/>
</file>