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VR文化体验市场需求调研与一带一路国家投资战略研究报告(2026-2031版)</w:t>
      </w:r>
    </w:p>
    <w:p>
      <w:pPr>
        <w:spacing w:after="150"/>
      </w:pPr>
      <w:r>
        <w:rPr>
          <w:b w:val="1"/>
          <w:bCs w:val="1"/>
        </w:rPr>
        <w:t xml:space="preserve">报告简介</w:t>
      </w:r>
    </w:p>
    <w:p>
      <w:pPr>
        <w:spacing w:after="150"/>
      </w:pPr>
      <w:r>
        <w:rPr/>
        <w:t xml:space="preserve">VR文化体验是一种通过虚拟现实技术为用户打造沉浸式文化场景的新型体验方式。它能够打破时间和空间的限制，让用户仿佛置身于历史事件、文化遗产或虚构故事之中。例如，“数字一大•初心之旅”利用LBE VR技术，通过7幕场景打造360度沉浸式体验，带领观众重回觉醒年代，感受红色文化的魅力。又如“华夏漫游之北京中轴线”，通过Al+XR技术，让观众跟随屋脊兽“小龙仔”回到750年前的元大都，探索北京中轴线的历史秘密。这种体验不仅增强了文化的趣味性和参与感，还为文化遗产的保护和传承提供了新的途径。</w:t>
      </w:r>
    </w:p>
    <w:p>
      <w:pPr>
        <w:spacing w:after="150"/>
      </w:pPr>
      <w:r>
        <w:rPr/>
        <w:t xml:space="preserve">在“一带一路”背景下，VR文化体验的市场发展呈现出多元化和国际化的特点。一方面，国内的VR文化体验项目不断涌现，如上海的“秦潮觉醒沉浸探索体验”，通过高精度的虚拟重建和多维感官体验，吸引了大量游客，成为文旅消费的热门项目。另一方面，随着“一带一路”倡议的推进，中国的VR文化体验项目也开始走向国际市场。通过数字技术，中国的历史文化故事得以以更加生动、直观的形式展现在世界面前，如“华夏漫游”系列计划将中国故事带向全球。这种跨文化的交流不仅提升了中国文化的影响力，也为VR文化体验市场带来了新的增长机遇。</w:t>
      </w:r>
    </w:p>
    <w:p>
      <w:pPr>
        <w:spacing w:after="150"/>
      </w:pPr>
      <w:r>
        <w:rPr/>
        <w:t xml:space="preserve">未来，在“一带一路”背景下，VR文化体验的发展前景十分广阔。随着技术的不断进步，VR设备将更加轻便、沉浸感更强，用户体验将进一步提升。同时，政策的支持也将为VR文化体验的发展提供有力保障。此外，国际文化交流的加深将促进VR文化体验内容的创新和多元化。通过与沿线国家的合作，可以开发更多具有国际视野的文化体验项目，满足不同文化背景用户的需求。总之，VR文化体验将在“一带一路”倡议的推动下，迎来更加快速和全面的发展，成为文化传播和文旅产业的重要组成部分。</w:t>
      </w:r>
    </w:p>
    <w:p>
      <w:pPr>
        <w:spacing w:after="150"/>
      </w:pPr>
      <w:r>
        <w:rPr/>
        <w:t xml:space="preserve">本研究咨询报告由北京中道泰和信息咨询有限公司领衔撰写，在大量周密的市场调研基础上，主要通过市场调研、数据分析、专家访谈等多种方式完成了相关报告。报告深入分析了VR文化体验在“一带一路”背景下的市场现状、发展趋势和潜在机遇。通过对国内外市场的全面研究，报告为相关企业和机构提供了有价值的决策参考，助力其在激烈的市场竞争中把握机遇，实现可持续发展。 本报告也可以用于专精特新“小巨人”申请申报。</w:t>
      </w:r>
    </w:p>
    <w:p>
      <w:pPr>
        <w:spacing w:after="150"/>
      </w:pPr>
      <w:r>
        <w:rPr>
          <w:b w:val="1"/>
          <w:bCs w:val="1"/>
        </w:rPr>
        <w:t xml:space="preserve">报告目录</w:t>
      </w:r>
    </w:p>
    <w:p>
      <w:pPr>
        <w:spacing w:before="75" w:after="0"/>
      </w:pPr>
      <w:r>
        <w:rPr>
          <w:b w:val="1"/>
          <w:bCs w:val="1"/>
        </w:rPr>
        <w:t xml:space="preserve">第一章 行业概述</w:t>
      </w:r>
    </w:p>
    <w:p>
      <w:pPr>
        <w:spacing w:before="75" w:after="0"/>
      </w:pPr>
      <w:r>
        <w:rPr/>
        <w:t xml:space="preserve">第一节 vr文化体验市场定义</w:t>
      </w:r>
    </w:p>
    <w:p>
      <w:pPr>
        <w:spacing w:before="75" w:after="0"/>
      </w:pPr>
      <w:r>
        <w:rPr/>
        <w:t xml:space="preserve">一、vr技术内涵</w:t>
      </w:r>
    </w:p>
    <w:p>
      <w:pPr>
        <w:spacing w:before="75" w:after="0"/>
      </w:pPr>
      <w:r>
        <w:rPr/>
        <w:t xml:space="preserve">二、文化体验市场范畴</w:t>
      </w:r>
    </w:p>
    <w:p>
      <w:pPr>
        <w:spacing w:before="75" w:after="0"/>
      </w:pPr>
      <w:r>
        <w:rPr/>
        <w:t xml:space="preserve">三、vr与文化体验的融合形式</w:t>
      </w:r>
    </w:p>
    <w:p>
      <w:pPr>
        <w:spacing w:before="75" w:after="0"/>
      </w:pPr>
      <w:r>
        <w:rPr/>
        <w:t xml:space="preserve">四、vr文化体验市场的边界</w:t>
      </w:r>
    </w:p>
    <w:p>
      <w:pPr>
        <w:spacing w:before="75" w:after="0"/>
      </w:pPr>
      <w:r>
        <w:rPr/>
        <w:t xml:space="preserve">第二节 vr文化体验与一带一路的结合点</w:t>
      </w:r>
    </w:p>
    <w:p>
      <w:pPr>
        <w:spacing w:before="75" w:after="0"/>
      </w:pPr>
      <w:r>
        <w:rPr/>
        <w:t xml:space="preserve">一、文化传播与交流</w:t>
      </w:r>
    </w:p>
    <w:p>
      <w:pPr>
        <w:spacing w:before="75" w:after="0"/>
      </w:pPr>
      <w:r>
        <w:rPr/>
        <w:t xml:space="preserve">二、旅游市场拓展</w:t>
      </w:r>
    </w:p>
    <w:p>
      <w:pPr>
        <w:spacing w:before="75" w:after="0"/>
      </w:pPr>
      <w:r>
        <w:rPr/>
        <w:t xml:space="preserve">三、教育合作机会</w:t>
      </w:r>
    </w:p>
    <w:p>
      <w:pPr>
        <w:spacing w:before="75" w:after="0"/>
      </w:pPr>
      <w:r>
        <w:rPr/>
        <w:t xml:space="preserve">四、商业合作潜力</w:t>
      </w:r>
    </w:p>
    <w:p>
      <w:pPr>
        <w:spacing w:before="75" w:after="0"/>
      </w:pPr>
      <w:r>
        <w:rPr>
          <w:b w:val="1"/>
          <w:bCs w:val="1"/>
        </w:rPr>
        <w:t xml:space="preserve">第二章 市场现状</w:t>
      </w:r>
    </w:p>
    <w:p>
      <w:pPr>
        <w:spacing w:before="75" w:after="0"/>
      </w:pPr>
      <w:r>
        <w:rPr/>
        <w:t xml:space="preserve">第一节 vr文化体验市场规模</w:t>
      </w:r>
    </w:p>
    <w:p>
      <w:pPr>
        <w:spacing w:before="75" w:after="0"/>
      </w:pPr>
      <w:r>
        <w:rPr/>
        <w:t xml:space="preserve">一、全球市场规模概况</w:t>
      </w:r>
    </w:p>
    <w:p>
      <w:pPr>
        <w:spacing w:before="75" w:after="0"/>
      </w:pPr>
      <w:r>
        <w:rPr/>
        <w:t xml:space="preserve">二、国内市场规模现状</w:t>
      </w:r>
    </w:p>
    <w:p>
      <w:pPr>
        <w:spacing w:before="75" w:after="0"/>
      </w:pPr>
      <w:r>
        <w:rPr/>
        <w:t xml:space="preserve">三、一带一路国家市场规模分布</w:t>
      </w:r>
    </w:p>
    <w:p>
      <w:pPr>
        <w:spacing w:before="75" w:after="0"/>
      </w:pPr>
      <w:r>
        <w:rPr/>
        <w:t xml:space="preserve">四、市场规模增长趋势</w:t>
      </w:r>
    </w:p>
    <w:p>
      <w:pPr>
        <w:spacing w:before="75" w:after="0"/>
      </w:pPr>
      <w:r>
        <w:rPr/>
        <w:t xml:space="preserve">第二节 市场细分领域</w:t>
      </w:r>
    </w:p>
    <w:p>
      <w:pPr>
        <w:spacing w:before="75" w:after="0"/>
      </w:pPr>
      <w:r>
        <w:rPr/>
        <w:t xml:space="preserve">一、vr文旅体验</w:t>
      </w:r>
    </w:p>
    <w:p>
      <w:pPr>
        <w:spacing w:before="75" w:after="0"/>
      </w:pPr>
      <w:r>
        <w:rPr/>
        <w:t xml:space="preserve">二、vr教育文化</w:t>
      </w:r>
    </w:p>
    <w:p>
      <w:pPr>
        <w:spacing w:before="75" w:after="0"/>
      </w:pPr>
      <w:r>
        <w:rPr/>
        <w:t xml:space="preserve">三、vr艺术展览</w:t>
      </w:r>
    </w:p>
    <w:p>
      <w:pPr>
        <w:spacing w:before="75" w:after="0"/>
      </w:pPr>
      <w:r>
        <w:rPr/>
        <w:t xml:space="preserve">四、vr娱乐休闲</w:t>
      </w:r>
    </w:p>
    <w:p>
      <w:pPr>
        <w:spacing w:before="75" w:after="0"/>
      </w:pPr>
      <w:r>
        <w:rPr/>
        <w:t xml:space="preserve">第三节 市场竞争格局</w:t>
      </w:r>
    </w:p>
    <w:p>
      <w:pPr>
        <w:spacing w:before="75" w:after="0"/>
      </w:pPr>
      <w:r>
        <w:rPr/>
        <w:t xml:space="preserve">一、主要企业分析</w:t>
      </w:r>
    </w:p>
    <w:p>
      <w:pPr>
        <w:spacing w:before="75" w:after="0"/>
      </w:pPr>
      <w:r>
        <w:rPr/>
        <w:t xml:space="preserve">二、市场份额分布</w:t>
      </w:r>
    </w:p>
    <w:p>
      <w:pPr>
        <w:spacing w:before="75" w:after="0"/>
      </w:pPr>
      <w:r>
        <w:rPr/>
        <w:t xml:space="preserve">三、竞争优势与劣势</w:t>
      </w:r>
    </w:p>
    <w:p>
      <w:pPr>
        <w:spacing w:before="75" w:after="0"/>
      </w:pPr>
      <w:r>
        <w:rPr/>
        <w:t xml:space="preserve">四、竞争策略研究</w:t>
      </w:r>
    </w:p>
    <w:p>
      <w:pPr>
        <w:spacing w:before="75" w:after="0"/>
      </w:pPr>
      <w:r>
        <w:rPr/>
        <w:t xml:space="preserve">第四节 市场消费群体</w:t>
      </w:r>
    </w:p>
    <w:p>
      <w:pPr>
        <w:spacing w:before="75" w:after="0"/>
      </w:pPr>
      <w:r>
        <w:rPr/>
        <w:t xml:space="preserve">一、消费群体特征</w:t>
      </w:r>
    </w:p>
    <w:p>
      <w:pPr>
        <w:spacing w:before="75" w:after="0"/>
      </w:pPr>
      <w:r>
        <w:rPr/>
        <w:t xml:space="preserve">二、消费需求偏好</w:t>
      </w:r>
    </w:p>
    <w:p>
      <w:pPr>
        <w:spacing w:before="75" w:after="0"/>
      </w:pPr>
      <w:r>
        <w:rPr/>
        <w:t xml:space="preserve">三、消费行为分析</w:t>
      </w:r>
    </w:p>
    <w:p>
      <w:pPr>
        <w:spacing w:before="75" w:after="0"/>
      </w:pPr>
      <w:r>
        <w:rPr/>
        <w:t xml:space="preserve">四、消费市场潜力</w:t>
      </w:r>
    </w:p>
    <w:p>
      <w:pPr>
        <w:spacing w:before="75" w:after="0"/>
      </w:pPr>
      <w:r>
        <w:rPr>
          <w:b w:val="1"/>
          <w:bCs w:val="1"/>
        </w:rPr>
        <w:t xml:space="preserve">第三章 市场驱动因素</w:t>
      </w:r>
    </w:p>
    <w:p>
      <w:pPr>
        <w:spacing w:before="75" w:after="0"/>
      </w:pPr>
      <w:r>
        <w:rPr/>
        <w:t xml:space="preserve">第一节 技术进步</w:t>
      </w:r>
    </w:p>
    <w:p>
      <w:pPr>
        <w:spacing w:before="75" w:after="0"/>
      </w:pPr>
      <w:r>
        <w:rPr/>
        <w:t xml:space="preserve">一、vr硬件技术革新</w:t>
      </w:r>
    </w:p>
    <w:p>
      <w:pPr>
        <w:spacing w:before="75" w:after="0"/>
      </w:pPr>
      <w:r>
        <w:rPr/>
        <w:t xml:space="preserve">二、软件算法优化</w:t>
      </w:r>
    </w:p>
    <w:p>
      <w:pPr>
        <w:spacing w:before="75" w:after="0"/>
      </w:pPr>
      <w:r>
        <w:rPr/>
        <w:t xml:space="preserve">三、内容创作技术提升</w:t>
      </w:r>
    </w:p>
    <w:p>
      <w:pPr>
        <w:spacing w:before="75" w:after="0"/>
      </w:pPr>
      <w:r>
        <w:rPr/>
        <w:t xml:space="preserve">四、技术融合发展趋势</w:t>
      </w:r>
    </w:p>
    <w:p>
      <w:pPr>
        <w:spacing w:before="75" w:after="0"/>
      </w:pPr>
      <w:r>
        <w:rPr/>
        <w:t xml:space="preserve">第二节 政策支持</w:t>
      </w:r>
    </w:p>
    <w:p>
      <w:pPr>
        <w:spacing w:before="75" w:after="0"/>
      </w:pPr>
      <w:r>
        <w:rPr/>
        <w:t xml:space="preserve">一、国内相关政策解读</w:t>
      </w:r>
    </w:p>
    <w:p>
      <w:pPr>
        <w:spacing w:before="75" w:after="0"/>
      </w:pPr>
      <w:r>
        <w:rPr/>
        <w:t xml:space="preserve">二、一带一路国家政策导向</w:t>
      </w:r>
    </w:p>
    <w:p>
      <w:pPr>
        <w:spacing w:before="75" w:after="0"/>
      </w:pPr>
      <w:r>
        <w:rPr/>
        <w:t xml:space="preserve">三、政策对市场的促进作用</w:t>
      </w:r>
    </w:p>
    <w:p>
      <w:pPr>
        <w:spacing w:before="75" w:after="0"/>
      </w:pPr>
      <w:r>
        <w:rPr/>
        <w:t xml:space="preserve">四、政策的未来发展趋势</w:t>
      </w:r>
    </w:p>
    <w:p>
      <w:pPr>
        <w:spacing w:before="75" w:after="0"/>
      </w:pPr>
      <w:r>
        <w:rPr/>
        <w:t xml:space="preserve">第三节 文化需求增长</w:t>
      </w:r>
    </w:p>
    <w:p>
      <w:pPr>
        <w:spacing w:before="75" w:after="0"/>
      </w:pPr>
      <w:r>
        <w:rPr/>
        <w:t xml:space="preserve">一、大众文化消费升级</w:t>
      </w:r>
    </w:p>
    <w:p>
      <w:pPr>
        <w:spacing w:before="75" w:after="0"/>
      </w:pPr>
      <w:r>
        <w:rPr/>
        <w:t xml:space="preserve">二、文化遗产保护需求</w:t>
      </w:r>
    </w:p>
    <w:p>
      <w:pPr>
        <w:spacing w:before="75" w:after="0"/>
      </w:pPr>
      <w:r>
        <w:rPr/>
        <w:t xml:space="preserve">三、跨文化交流需求</w:t>
      </w:r>
    </w:p>
    <w:p>
      <w:pPr>
        <w:spacing w:before="75" w:after="0"/>
      </w:pPr>
      <w:r>
        <w:rPr/>
        <w:t xml:space="preserve">四、文化创新发展需求</w:t>
      </w:r>
    </w:p>
    <w:p>
      <w:pPr>
        <w:spacing w:before="75" w:after="0"/>
      </w:pPr>
      <w:r>
        <w:rPr/>
        <w:t xml:space="preserve">第四节 商业合作推动</w:t>
      </w:r>
    </w:p>
    <w:p>
      <w:pPr>
        <w:spacing w:before="75" w:after="0"/>
      </w:pPr>
      <w:r>
        <w:rPr/>
        <w:t xml:space="preserve">一、企业间战略合作</w:t>
      </w:r>
    </w:p>
    <w:p>
      <w:pPr>
        <w:spacing w:before="75" w:after="0"/>
      </w:pPr>
      <w:r>
        <w:rPr/>
        <w:t xml:space="preserve">二、产业链上下游协同</w:t>
      </w:r>
    </w:p>
    <w:p>
      <w:pPr>
        <w:spacing w:before="75" w:after="0"/>
      </w:pPr>
      <w:r>
        <w:rPr/>
        <w:t xml:space="preserve">三、国际商业合作案例</w:t>
      </w:r>
    </w:p>
    <w:p>
      <w:pPr>
        <w:spacing w:before="75" w:after="0"/>
      </w:pPr>
      <w:r>
        <w:rPr/>
        <w:t xml:space="preserve">四、商业合作模式创新</w:t>
      </w:r>
    </w:p>
    <w:p>
      <w:pPr>
        <w:spacing w:before="75" w:after="0"/>
      </w:pPr>
      <w:r>
        <w:rPr>
          <w:b w:val="1"/>
          <w:bCs w:val="1"/>
        </w:rPr>
        <w:t xml:space="preserve">第四章 技术发展趋势</w:t>
      </w:r>
    </w:p>
    <w:p>
      <w:pPr>
        <w:spacing w:before="75" w:after="0"/>
      </w:pPr>
      <w:r>
        <w:rPr/>
        <w:t xml:space="preserve">第一节 vr核心技术进展</w:t>
      </w:r>
    </w:p>
    <w:p>
      <w:pPr>
        <w:spacing w:before="75" w:after="0"/>
      </w:pPr>
      <w:r>
        <w:rPr/>
        <w:t xml:space="preserve">一、显示技术突破</w:t>
      </w:r>
    </w:p>
    <w:p>
      <w:pPr>
        <w:spacing w:before="75" w:after="0"/>
      </w:pPr>
      <w:r>
        <w:rPr/>
        <w:t xml:space="preserve">二、交互技术创新</w:t>
      </w:r>
    </w:p>
    <w:p>
      <w:pPr>
        <w:spacing w:before="75" w:after="0"/>
      </w:pPr>
      <w:r>
        <w:rPr/>
        <w:t xml:space="preserve">三、定位跟踪技术提升</w:t>
      </w:r>
    </w:p>
    <w:p>
      <w:pPr>
        <w:spacing w:before="75" w:after="0"/>
      </w:pPr>
      <w:r>
        <w:rPr/>
        <w:t xml:space="preserve">四、图像处理技术优化</w:t>
      </w:r>
    </w:p>
    <w:p>
      <w:pPr>
        <w:spacing w:before="75" w:after="0"/>
      </w:pPr>
      <w:r>
        <w:rPr/>
        <w:t xml:space="preserve">第二节 新兴技术融合</w:t>
      </w:r>
    </w:p>
    <w:p>
      <w:pPr>
        <w:spacing w:before="75" w:after="0"/>
      </w:pPr>
      <w:r>
        <w:rPr/>
        <w:t xml:space="preserve">一、与人工智能的融合</w:t>
      </w:r>
    </w:p>
    <w:p>
      <w:pPr>
        <w:spacing w:before="75" w:after="0"/>
      </w:pPr>
      <w:r>
        <w:rPr/>
        <w:t xml:space="preserve">二、与大数据的结合</w:t>
      </w:r>
    </w:p>
    <w:p>
      <w:pPr>
        <w:spacing w:before="75" w:after="0"/>
      </w:pPr>
      <w:r>
        <w:rPr/>
        <w:t xml:space="preserve">三、与云计算的协同</w:t>
      </w:r>
    </w:p>
    <w:p>
      <w:pPr>
        <w:spacing w:before="75" w:after="0"/>
      </w:pPr>
      <w:r>
        <w:rPr/>
        <w:t xml:space="preserve">四、与区块链的应用</w:t>
      </w:r>
    </w:p>
    <w:p>
      <w:pPr>
        <w:spacing w:before="75" w:after="0"/>
      </w:pPr>
      <w:r>
        <w:rPr/>
        <w:t xml:space="preserve">第三节 技术标准与规范</w:t>
      </w:r>
    </w:p>
    <w:p>
      <w:pPr>
        <w:spacing w:before="75" w:after="0"/>
      </w:pPr>
      <w:r>
        <w:rPr/>
        <w:t xml:space="preserve">一、国际技术标准制定</w:t>
      </w:r>
    </w:p>
    <w:p>
      <w:pPr>
        <w:spacing w:before="75" w:after="0"/>
      </w:pPr>
      <w:r>
        <w:rPr/>
        <w:t xml:space="preserve">二、国内技术标准情况</w:t>
      </w:r>
    </w:p>
    <w:p>
      <w:pPr>
        <w:spacing w:before="75" w:after="0"/>
      </w:pPr>
      <w:r>
        <w:rPr/>
        <w:t xml:space="preserve">三、标准对市场的影响</w:t>
      </w:r>
    </w:p>
    <w:p>
      <w:pPr>
        <w:spacing w:before="75" w:after="0"/>
      </w:pPr>
      <w:r>
        <w:rPr/>
        <w:t xml:space="preserve">四、标准的未来发展方向</w:t>
      </w:r>
    </w:p>
    <w:p>
      <w:pPr>
        <w:spacing w:before="75" w:after="0"/>
      </w:pPr>
      <w:r>
        <w:rPr/>
        <w:t xml:space="preserve">第四节 技术创新案例分析</w:t>
      </w:r>
    </w:p>
    <w:p>
      <w:pPr>
        <w:spacing w:before="75" w:after="0"/>
      </w:pPr>
      <w:r>
        <w:rPr/>
        <w:t xml:space="preserve">一、国内创新企业案例</w:t>
      </w:r>
    </w:p>
    <w:p>
      <w:pPr>
        <w:spacing w:before="75" w:after="0"/>
      </w:pPr>
      <w:r>
        <w:rPr/>
        <w:t xml:space="preserve">二、一带一路国家创新案例</w:t>
      </w:r>
    </w:p>
    <w:p>
      <w:pPr>
        <w:spacing w:before="75" w:after="0"/>
      </w:pPr>
      <w:r>
        <w:rPr/>
        <w:t xml:space="preserve">三、创新技术的应用场景</w:t>
      </w:r>
    </w:p>
    <w:p>
      <w:pPr>
        <w:spacing w:before="75" w:after="0"/>
      </w:pPr>
      <w:r>
        <w:rPr/>
        <w:t xml:space="preserve">四、创新技术的市场前景</w:t>
      </w:r>
    </w:p>
    <w:p>
      <w:pPr>
        <w:spacing w:before="75" w:after="0"/>
      </w:pPr>
      <w:r>
        <w:rPr>
          <w:b w:val="1"/>
          <w:bCs w:val="1"/>
        </w:rPr>
        <w:t xml:space="preserve">第五章 国内市场环境</w:t>
      </w:r>
    </w:p>
    <w:p>
      <w:pPr>
        <w:spacing w:before="75" w:after="0"/>
      </w:pPr>
      <w:r>
        <w:rPr/>
        <w:t xml:space="preserve">第一节 政策法规环境</w:t>
      </w:r>
    </w:p>
    <w:p>
      <w:pPr>
        <w:spacing w:before="75" w:after="0"/>
      </w:pPr>
      <w:r>
        <w:rPr/>
        <w:t xml:space="preserve">一、文化产业相关政策</w:t>
      </w:r>
    </w:p>
    <w:p>
      <w:pPr>
        <w:spacing w:before="75" w:after="0"/>
      </w:pPr>
      <w:r>
        <w:rPr/>
        <w:t xml:space="preserve">二、vr技术产业政策</w:t>
      </w:r>
    </w:p>
    <w:p>
      <w:pPr>
        <w:spacing w:before="75" w:after="0"/>
      </w:pPr>
      <w:r>
        <w:rPr/>
        <w:t xml:space="preserve">三、投资与税收政策</w:t>
      </w:r>
    </w:p>
    <w:p>
      <w:pPr>
        <w:spacing w:before="75" w:after="0"/>
      </w:pPr>
      <w:r>
        <w:rPr/>
        <w:t xml:space="preserve">四、政策的影响与挑战</w:t>
      </w:r>
    </w:p>
    <w:p>
      <w:pPr>
        <w:spacing w:before="75" w:after="0"/>
      </w:pPr>
      <w:r>
        <w:rPr/>
        <w:t xml:space="preserve">第二节 经济环境</w:t>
      </w:r>
    </w:p>
    <w:p>
      <w:pPr>
        <w:spacing w:before="75" w:after="0"/>
      </w:pPr>
      <w:r>
        <w:rPr/>
        <w:t xml:space="preserve">一、宏观经济形势</w:t>
      </w:r>
    </w:p>
    <w:p>
      <w:pPr>
        <w:spacing w:before="75" w:after="0"/>
      </w:pPr>
      <w:r>
        <w:rPr/>
        <w:t xml:space="preserve">二、文化产业经济贡献</w:t>
      </w:r>
    </w:p>
    <w:p>
      <w:pPr>
        <w:spacing w:before="75" w:after="0"/>
      </w:pPr>
      <w:r>
        <w:rPr/>
        <w:t xml:space="preserve">三、消费市场经济状况</w:t>
      </w:r>
    </w:p>
    <w:p>
      <w:pPr>
        <w:spacing w:before="75" w:after="0"/>
      </w:pPr>
      <w:r>
        <w:rPr/>
        <w:t xml:space="preserve">四、经济环境对市场的影响</w:t>
      </w:r>
    </w:p>
    <w:p>
      <w:pPr>
        <w:spacing w:before="75" w:after="0"/>
      </w:pPr>
      <w:r>
        <w:rPr/>
        <w:t xml:space="preserve">第三节 社会文化环境</w:t>
      </w:r>
    </w:p>
    <w:p>
      <w:pPr>
        <w:spacing w:before="75" w:after="0"/>
      </w:pPr>
      <w:r>
        <w:rPr/>
        <w:t xml:space="preserve">一、社会文化价值观</w:t>
      </w:r>
    </w:p>
    <w:p>
      <w:pPr>
        <w:spacing w:before="75" w:after="0"/>
      </w:pPr>
      <w:r>
        <w:rPr/>
        <w:t xml:space="preserve">二、文化消费观念转变</w:t>
      </w:r>
    </w:p>
    <w:p>
      <w:pPr>
        <w:spacing w:before="75" w:after="0"/>
      </w:pPr>
      <w:r>
        <w:rPr/>
        <w:t xml:space="preserve">三、文化传承与创新氛围</w:t>
      </w:r>
    </w:p>
    <w:p>
      <w:pPr>
        <w:spacing w:before="75" w:after="0"/>
      </w:pPr>
      <w:r>
        <w:rPr/>
        <w:t xml:space="preserve">四、社会文化环境的机遇</w:t>
      </w:r>
    </w:p>
    <w:p>
      <w:pPr>
        <w:spacing w:before="75" w:after="0"/>
      </w:pPr>
      <w:r>
        <w:rPr/>
        <w:t xml:space="preserve">第四节 技术研发环境</w:t>
      </w:r>
    </w:p>
    <w:p>
      <w:pPr>
        <w:spacing w:before="75" w:after="0"/>
      </w:pPr>
      <w:r>
        <w:rPr/>
        <w:t xml:space="preserve">一、国内科研机构与高校</w:t>
      </w:r>
    </w:p>
    <w:p>
      <w:pPr>
        <w:spacing w:before="75" w:after="0"/>
      </w:pPr>
      <w:r>
        <w:rPr/>
        <w:t xml:space="preserve">二、企业研发投入情况</w:t>
      </w:r>
    </w:p>
    <w:p>
      <w:pPr>
        <w:spacing w:before="75" w:after="0"/>
      </w:pPr>
      <w:r>
        <w:rPr/>
        <w:t xml:space="preserve">三、技术研发成果转化</w:t>
      </w:r>
    </w:p>
    <w:p>
      <w:pPr>
        <w:spacing w:before="75" w:after="0"/>
      </w:pPr>
      <w:r>
        <w:rPr/>
        <w:t xml:space="preserve">四、技术研发环境的优势与不足</w:t>
      </w:r>
    </w:p>
    <w:p>
      <w:pPr>
        <w:spacing w:before="75" w:after="0"/>
      </w:pPr>
      <w:r>
        <w:rPr>
          <w:b w:val="1"/>
          <w:bCs w:val="1"/>
        </w:rPr>
        <w:t xml:space="preserve">第六章 海外市场环境</w:t>
      </w:r>
    </w:p>
    <w:p>
      <w:pPr>
        <w:spacing w:before="75" w:after="0"/>
      </w:pPr>
      <w:r>
        <w:rPr/>
        <w:t xml:space="preserve">第一节 一带一路国家政策环境</w:t>
      </w:r>
    </w:p>
    <w:p>
      <w:pPr>
        <w:spacing w:before="75" w:after="0"/>
      </w:pPr>
      <w:r>
        <w:rPr/>
        <w:t xml:space="preserve">一、文化产业政策导向</w:t>
      </w:r>
    </w:p>
    <w:p>
      <w:pPr>
        <w:spacing w:before="75" w:after="0"/>
      </w:pPr>
      <w:r>
        <w:rPr/>
        <w:t xml:space="preserve">二、投资鼓励政策</w:t>
      </w:r>
    </w:p>
    <w:p>
      <w:pPr>
        <w:spacing w:before="75" w:after="0"/>
      </w:pPr>
      <w:r>
        <w:rPr/>
        <w:t xml:space="preserve">三、贸易政策与壁垒</w:t>
      </w:r>
    </w:p>
    <w:p>
      <w:pPr>
        <w:spacing w:before="75" w:after="0"/>
      </w:pPr>
      <w:r>
        <w:rPr/>
        <w:t xml:space="preserve">四、政策的稳定性与变化</w:t>
      </w:r>
    </w:p>
    <w:p>
      <w:pPr>
        <w:spacing w:before="75" w:after="0"/>
      </w:pPr>
      <w:r>
        <w:rPr/>
        <w:t xml:space="preserve">第二节 经济环境</w:t>
      </w:r>
    </w:p>
    <w:p>
      <w:pPr>
        <w:spacing w:before="75" w:after="0"/>
      </w:pPr>
      <w:r>
        <w:rPr/>
        <w:t xml:space="preserve">一、一带一路国家经济发展水平</w:t>
      </w:r>
    </w:p>
    <w:p>
      <w:pPr>
        <w:spacing w:before="75" w:after="0"/>
      </w:pPr>
      <w:r>
        <w:rPr/>
        <w:t xml:space="preserve">二、文化产业经济规模</w:t>
      </w:r>
    </w:p>
    <w:p>
      <w:pPr>
        <w:spacing w:before="75" w:after="0"/>
      </w:pPr>
      <w:r>
        <w:rPr/>
        <w:t xml:space="preserve">三、消费市场潜力</w:t>
      </w:r>
    </w:p>
    <w:p>
      <w:pPr>
        <w:spacing w:before="75" w:after="0"/>
      </w:pPr>
      <w:r>
        <w:rPr/>
        <w:t xml:space="preserve">四、经济合作与发展趋势</w:t>
      </w:r>
    </w:p>
    <w:p>
      <w:pPr>
        <w:spacing w:before="75" w:after="0"/>
      </w:pPr>
      <w:r>
        <w:rPr/>
        <w:t xml:space="preserve">第三节 社会文化环境</w:t>
      </w:r>
    </w:p>
    <w:p>
      <w:pPr>
        <w:spacing w:before="75" w:after="0"/>
      </w:pPr>
      <w:r>
        <w:rPr/>
        <w:t xml:space="preserve">一、文化多样性与特色</w:t>
      </w:r>
    </w:p>
    <w:p>
      <w:pPr>
        <w:spacing w:before="75" w:after="0"/>
      </w:pPr>
      <w:r>
        <w:rPr/>
        <w:t xml:space="preserve">二、文化消费习惯</w:t>
      </w:r>
    </w:p>
    <w:p>
      <w:pPr>
        <w:spacing w:before="75" w:after="0"/>
      </w:pPr>
      <w:r>
        <w:rPr/>
        <w:t xml:space="preserve">三、文化交流与融合趋势</w:t>
      </w:r>
    </w:p>
    <w:p>
      <w:pPr>
        <w:spacing w:before="75" w:after="0"/>
      </w:pPr>
      <w:r>
        <w:rPr/>
        <w:t xml:space="preserve">四、社会文化环境的挑战与机遇</w:t>
      </w:r>
    </w:p>
    <w:p>
      <w:pPr>
        <w:spacing w:before="75" w:after="0"/>
      </w:pPr>
      <w:r>
        <w:rPr/>
        <w:t xml:space="preserve">第四节 技术创新环境</w:t>
      </w:r>
    </w:p>
    <w:p>
      <w:pPr>
        <w:spacing w:before="75" w:after="0"/>
      </w:pPr>
      <w:r>
        <w:rPr/>
        <w:t xml:space="preserve">一、当地技术研发实力</w:t>
      </w:r>
    </w:p>
    <w:p>
      <w:pPr>
        <w:spacing w:before="75" w:after="0"/>
      </w:pPr>
      <w:r>
        <w:rPr/>
        <w:t xml:space="preserve">二、国际技术合作情况</w:t>
      </w:r>
    </w:p>
    <w:p>
      <w:pPr>
        <w:spacing w:before="75" w:after="0"/>
      </w:pPr>
      <w:r>
        <w:rPr/>
        <w:t xml:space="preserve">三、技术创新成果应用</w:t>
      </w:r>
    </w:p>
    <w:p>
      <w:pPr>
        <w:spacing w:before="75" w:after="0"/>
      </w:pPr>
      <w:r>
        <w:rPr/>
        <w:t xml:space="preserve">四、技术创新环境的吸引力</w:t>
      </w:r>
    </w:p>
    <w:p>
      <w:pPr>
        <w:spacing w:before="75" w:after="0"/>
      </w:pPr>
      <w:r>
        <w:rPr>
          <w:b w:val="1"/>
          <w:bCs w:val="1"/>
        </w:rPr>
        <w:t xml:space="preserve">第七章 一带一路区域市场分析——东南亚</w:t>
      </w:r>
    </w:p>
    <w:p>
      <w:pPr>
        <w:spacing w:before="75" w:after="0"/>
      </w:pPr>
      <w:r>
        <w:rPr/>
        <w:t xml:space="preserve">第一节 市场规模与增长</w:t>
      </w:r>
    </w:p>
    <w:p>
      <w:pPr>
        <w:spacing w:before="75" w:after="0"/>
      </w:pPr>
      <w:r>
        <w:rPr/>
        <w:t xml:space="preserve">一、东南亚vr文化体验市场现状</w:t>
      </w:r>
    </w:p>
    <w:p>
      <w:pPr>
        <w:spacing w:before="75" w:after="0"/>
      </w:pPr>
      <w:r>
        <w:rPr/>
        <w:t xml:space="preserve">二、市场规模增长趋势预测</w:t>
      </w:r>
    </w:p>
    <w:p>
      <w:pPr>
        <w:spacing w:before="75" w:after="0"/>
      </w:pPr>
      <w:r>
        <w:rPr/>
        <w:t xml:space="preserve">三、影响市场增长的因素</w:t>
      </w:r>
    </w:p>
    <w:p>
      <w:pPr>
        <w:spacing w:before="75" w:after="0"/>
      </w:pPr>
      <w:r>
        <w:rPr/>
        <w:t xml:space="preserve">四、市场增长的潜力与挑战</w:t>
      </w:r>
    </w:p>
    <w:p>
      <w:pPr>
        <w:spacing w:before="75" w:after="0"/>
      </w:pPr>
      <w:r>
        <w:rPr/>
        <w:t xml:space="preserve">第二节 主要国家市场特点</w:t>
      </w:r>
    </w:p>
    <w:p>
      <w:pPr>
        <w:spacing w:before="75" w:after="0"/>
      </w:pPr>
      <w:r>
        <w:rPr/>
        <w:t xml:space="preserve">一、新加坡市场特点</w:t>
      </w:r>
    </w:p>
    <w:p>
      <w:pPr>
        <w:spacing w:before="75" w:after="0"/>
      </w:pPr>
      <w:r>
        <w:rPr/>
        <w:t xml:space="preserve">二、马来西亚市场特点</w:t>
      </w:r>
    </w:p>
    <w:p>
      <w:pPr>
        <w:spacing w:before="75" w:after="0"/>
      </w:pPr>
      <w:r>
        <w:rPr/>
        <w:t xml:space="preserve">三、泰国市场特点</w:t>
      </w:r>
    </w:p>
    <w:p>
      <w:pPr>
        <w:spacing w:before="75" w:after="0"/>
      </w:pPr>
      <w:r>
        <w:rPr/>
        <w:t xml:space="preserve">四、印度尼西亚市场特点</w:t>
      </w:r>
    </w:p>
    <w:p>
      <w:pPr>
        <w:spacing w:before="75" w:after="0"/>
      </w:pPr>
      <w:r>
        <w:rPr/>
        <w:t xml:space="preserve">第三节 文化特色与需求</w:t>
      </w:r>
    </w:p>
    <w:p>
      <w:pPr>
        <w:spacing w:before="75" w:after="0"/>
      </w:pPr>
      <w:r>
        <w:rPr/>
        <w:t xml:space="preserve">一、东南亚文化特色概述</w:t>
      </w:r>
    </w:p>
    <w:p>
      <w:pPr>
        <w:spacing w:before="75" w:after="0"/>
      </w:pPr>
      <w:r>
        <w:rPr/>
        <w:t xml:space="preserve">二、当地文化需求偏好</w:t>
      </w:r>
    </w:p>
    <w:p>
      <w:pPr>
        <w:spacing w:before="75" w:after="0"/>
      </w:pPr>
      <w:r>
        <w:rPr/>
        <w:t xml:space="preserve">三、vr文化体验的适配性</w:t>
      </w:r>
    </w:p>
    <w:p>
      <w:pPr>
        <w:spacing w:before="75" w:after="0"/>
      </w:pPr>
      <w:r>
        <w:rPr/>
        <w:t xml:space="preserve">四、文化融合的市场机会</w:t>
      </w:r>
    </w:p>
    <w:p>
      <w:pPr>
        <w:spacing w:before="75" w:after="0"/>
      </w:pPr>
      <w:r>
        <w:rPr/>
        <w:t xml:space="preserve">第四节 投资环境与机会</w:t>
      </w:r>
    </w:p>
    <w:p>
      <w:pPr>
        <w:spacing w:before="75" w:after="0"/>
      </w:pPr>
      <w:r>
        <w:rPr/>
        <w:t xml:space="preserve">一、投资政策与法规</w:t>
      </w:r>
    </w:p>
    <w:p>
      <w:pPr>
        <w:spacing w:before="75" w:after="0"/>
      </w:pPr>
      <w:r>
        <w:rPr/>
        <w:t xml:space="preserve">二、投资风险与挑战</w:t>
      </w:r>
    </w:p>
    <w:p>
      <w:pPr>
        <w:spacing w:before="75" w:after="0"/>
      </w:pPr>
      <w:r>
        <w:rPr/>
        <w:t xml:space="preserve">三、投资合作的领域与模式</w:t>
      </w:r>
    </w:p>
    <w:p>
      <w:pPr>
        <w:spacing w:before="75" w:after="0"/>
      </w:pPr>
      <w:r>
        <w:rPr/>
        <w:t xml:space="preserve">四、投资机会的评估与选择</w:t>
      </w:r>
    </w:p>
    <w:p>
      <w:pPr>
        <w:spacing w:before="75" w:after="0"/>
      </w:pPr>
      <w:r>
        <w:rPr>
          <w:b w:val="1"/>
          <w:bCs w:val="1"/>
        </w:rPr>
        <w:t xml:space="preserve">第八章 一带一路区域市场分析——中东欧</w:t>
      </w:r>
    </w:p>
    <w:p>
      <w:pPr>
        <w:spacing w:before="75" w:after="0"/>
      </w:pPr>
      <w:r>
        <w:rPr/>
        <w:t xml:space="preserve">第一节 市场规模与增长</w:t>
      </w:r>
    </w:p>
    <w:p>
      <w:pPr>
        <w:spacing w:before="75" w:after="0"/>
      </w:pPr>
      <w:r>
        <w:rPr/>
        <w:t xml:space="preserve">一、中东欧vr文化体验市场现状</w:t>
      </w:r>
    </w:p>
    <w:p>
      <w:pPr>
        <w:spacing w:before="75" w:after="0"/>
      </w:pPr>
      <w:r>
        <w:rPr/>
        <w:t xml:space="preserve">二、市场规模增长趋势预测</w:t>
      </w:r>
    </w:p>
    <w:p>
      <w:pPr>
        <w:spacing w:before="75" w:after="0"/>
      </w:pPr>
      <w:r>
        <w:rPr/>
        <w:t xml:space="preserve">三、影响市场增长的因素</w:t>
      </w:r>
    </w:p>
    <w:p>
      <w:pPr>
        <w:spacing w:before="75" w:after="0"/>
      </w:pPr>
      <w:r>
        <w:rPr/>
        <w:t xml:space="preserve">四、市场增长的潜力与挑战</w:t>
      </w:r>
    </w:p>
    <w:p>
      <w:pPr>
        <w:spacing w:before="75" w:after="0"/>
      </w:pPr>
      <w:r>
        <w:rPr/>
        <w:t xml:space="preserve">第二节 主要国家市场特点</w:t>
      </w:r>
    </w:p>
    <w:p>
      <w:pPr>
        <w:spacing w:before="75" w:after="0"/>
      </w:pPr>
      <w:r>
        <w:rPr/>
        <w:t xml:space="preserve">一、波兰市场特点</w:t>
      </w:r>
    </w:p>
    <w:p>
      <w:pPr>
        <w:spacing w:before="75" w:after="0"/>
      </w:pPr>
      <w:r>
        <w:rPr/>
        <w:t xml:space="preserve">二、匈牙利市场特点</w:t>
      </w:r>
    </w:p>
    <w:p>
      <w:pPr>
        <w:spacing w:before="75" w:after="0"/>
      </w:pPr>
      <w:r>
        <w:rPr/>
        <w:t xml:space="preserve">三、捷克市场特点</w:t>
      </w:r>
    </w:p>
    <w:p>
      <w:pPr>
        <w:spacing w:before="75" w:after="0"/>
      </w:pPr>
      <w:r>
        <w:rPr/>
        <w:t xml:space="preserve">四、罗马尼亚市场特点</w:t>
      </w:r>
    </w:p>
    <w:p>
      <w:pPr>
        <w:spacing w:before="75" w:after="0"/>
      </w:pPr>
      <w:r>
        <w:rPr/>
        <w:t xml:space="preserve">第三节 文化特色与需求</w:t>
      </w:r>
    </w:p>
    <w:p>
      <w:pPr>
        <w:spacing w:before="75" w:after="0"/>
      </w:pPr>
      <w:r>
        <w:rPr/>
        <w:t xml:space="preserve">一、中东欧文化特色概述</w:t>
      </w:r>
    </w:p>
    <w:p>
      <w:pPr>
        <w:spacing w:before="75" w:after="0"/>
      </w:pPr>
      <w:r>
        <w:rPr/>
        <w:t xml:space="preserve">二、当地文化需求偏好</w:t>
      </w:r>
    </w:p>
    <w:p>
      <w:pPr>
        <w:spacing w:before="75" w:after="0"/>
      </w:pPr>
      <w:r>
        <w:rPr/>
        <w:t xml:space="preserve">三、vr文化体验的适配性</w:t>
      </w:r>
    </w:p>
    <w:p>
      <w:pPr>
        <w:spacing w:before="75" w:after="0"/>
      </w:pPr>
      <w:r>
        <w:rPr/>
        <w:t xml:space="preserve">四、文化融合的市场机会</w:t>
      </w:r>
    </w:p>
    <w:p>
      <w:pPr>
        <w:spacing w:before="75" w:after="0"/>
      </w:pPr>
      <w:r>
        <w:rPr/>
        <w:t xml:space="preserve">第四节 投资环境与机会</w:t>
      </w:r>
    </w:p>
    <w:p>
      <w:pPr>
        <w:spacing w:before="75" w:after="0"/>
      </w:pPr>
      <w:r>
        <w:rPr/>
        <w:t xml:space="preserve">一、投资政策与法规</w:t>
      </w:r>
    </w:p>
    <w:p>
      <w:pPr>
        <w:spacing w:before="75" w:after="0"/>
      </w:pPr>
      <w:r>
        <w:rPr/>
        <w:t xml:space="preserve">二、投资风险与挑战</w:t>
      </w:r>
    </w:p>
    <w:p>
      <w:pPr>
        <w:spacing w:before="75" w:after="0"/>
      </w:pPr>
      <w:r>
        <w:rPr/>
        <w:t xml:space="preserve">三、投资合作的领域与模式</w:t>
      </w:r>
    </w:p>
    <w:p>
      <w:pPr>
        <w:spacing w:before="75" w:after="0"/>
      </w:pPr>
      <w:r>
        <w:rPr/>
        <w:t xml:space="preserve">四、投资机会的评估与选择</w:t>
      </w:r>
    </w:p>
    <w:p>
      <w:pPr>
        <w:spacing w:before="75" w:after="0"/>
      </w:pPr>
      <w:r>
        <w:rPr>
          <w:b w:val="1"/>
          <w:bCs w:val="1"/>
        </w:rPr>
        <w:t xml:space="preserve">第九章 一带一路区域市场分析——西亚</w:t>
      </w:r>
    </w:p>
    <w:p>
      <w:pPr>
        <w:spacing w:before="75" w:after="0"/>
      </w:pPr>
      <w:r>
        <w:rPr/>
        <w:t xml:space="preserve">第一节 市场规模与增长</w:t>
      </w:r>
    </w:p>
    <w:p>
      <w:pPr>
        <w:spacing w:before="75" w:after="0"/>
      </w:pPr>
      <w:r>
        <w:rPr/>
        <w:t xml:space="preserve">一、西亚vr文化体验市场现状</w:t>
      </w:r>
    </w:p>
    <w:p>
      <w:pPr>
        <w:spacing w:before="75" w:after="0"/>
      </w:pPr>
      <w:r>
        <w:rPr/>
        <w:t xml:space="preserve">二、市场规模增长趋势预测</w:t>
      </w:r>
    </w:p>
    <w:p>
      <w:pPr>
        <w:spacing w:before="75" w:after="0"/>
      </w:pPr>
      <w:r>
        <w:rPr/>
        <w:t xml:space="preserve">三、影响市场增长的因素</w:t>
      </w:r>
    </w:p>
    <w:p>
      <w:pPr>
        <w:spacing w:before="75" w:after="0"/>
      </w:pPr>
      <w:r>
        <w:rPr/>
        <w:t xml:space="preserve">四、市场增长的潜力与挑战</w:t>
      </w:r>
    </w:p>
    <w:p>
      <w:pPr>
        <w:spacing w:before="75" w:after="0"/>
      </w:pPr>
      <w:r>
        <w:rPr/>
        <w:t xml:space="preserve">第二节 主要国家市场特点</w:t>
      </w:r>
    </w:p>
    <w:p>
      <w:pPr>
        <w:spacing w:before="75" w:after="0"/>
      </w:pPr>
      <w:r>
        <w:rPr/>
        <w:t xml:space="preserve">一、沙特阿拉伯市场特点</w:t>
      </w:r>
    </w:p>
    <w:p>
      <w:pPr>
        <w:spacing w:before="75" w:after="0"/>
      </w:pPr>
      <w:r>
        <w:rPr/>
        <w:t xml:space="preserve">二、阿联酋市场特点</w:t>
      </w:r>
    </w:p>
    <w:p>
      <w:pPr>
        <w:spacing w:before="75" w:after="0"/>
      </w:pPr>
      <w:r>
        <w:rPr/>
        <w:t xml:space="preserve">三、伊朗市场特点</w:t>
      </w:r>
    </w:p>
    <w:p>
      <w:pPr>
        <w:spacing w:before="75" w:after="0"/>
      </w:pPr>
      <w:r>
        <w:rPr/>
        <w:t xml:space="preserve">四、以色列市场特点</w:t>
      </w:r>
    </w:p>
    <w:p>
      <w:pPr>
        <w:spacing w:before="75" w:after="0"/>
      </w:pPr>
      <w:r>
        <w:rPr/>
        <w:t xml:space="preserve">第三节 文化特色与需求</w:t>
      </w:r>
    </w:p>
    <w:p>
      <w:pPr>
        <w:spacing w:before="75" w:after="0"/>
      </w:pPr>
      <w:r>
        <w:rPr/>
        <w:t xml:space="preserve">一、西亚文化特色概述</w:t>
      </w:r>
    </w:p>
    <w:p>
      <w:pPr>
        <w:spacing w:before="75" w:after="0"/>
      </w:pPr>
      <w:r>
        <w:rPr/>
        <w:t xml:space="preserve">二、当地文化需求偏好</w:t>
      </w:r>
    </w:p>
    <w:p>
      <w:pPr>
        <w:spacing w:before="75" w:after="0"/>
      </w:pPr>
      <w:r>
        <w:rPr/>
        <w:t xml:space="preserve">三、vr文化体验的适配性</w:t>
      </w:r>
    </w:p>
    <w:p>
      <w:pPr>
        <w:spacing w:before="75" w:after="0"/>
      </w:pPr>
      <w:r>
        <w:rPr/>
        <w:t xml:space="preserve">四、文化融合的市场机会</w:t>
      </w:r>
    </w:p>
    <w:p>
      <w:pPr>
        <w:spacing w:before="75" w:after="0"/>
      </w:pPr>
      <w:r>
        <w:rPr/>
        <w:t xml:space="preserve">第四节 投资环境与机会</w:t>
      </w:r>
    </w:p>
    <w:p>
      <w:pPr>
        <w:spacing w:before="75" w:after="0"/>
      </w:pPr>
      <w:r>
        <w:rPr/>
        <w:t xml:space="preserve">一、投资政策与法规</w:t>
      </w:r>
    </w:p>
    <w:p>
      <w:pPr>
        <w:spacing w:before="75" w:after="0"/>
      </w:pPr>
      <w:r>
        <w:rPr/>
        <w:t xml:space="preserve">二、投资风险与挑战</w:t>
      </w:r>
    </w:p>
    <w:p>
      <w:pPr>
        <w:spacing w:before="75" w:after="0"/>
      </w:pPr>
      <w:r>
        <w:rPr/>
        <w:t xml:space="preserve">三、投资合作的领域与模式</w:t>
      </w:r>
    </w:p>
    <w:p>
      <w:pPr>
        <w:spacing w:before="75" w:after="0"/>
      </w:pPr>
      <w:r>
        <w:rPr/>
        <w:t xml:space="preserve">四、投资机会的评估与选择</w:t>
      </w:r>
    </w:p>
    <w:p>
      <w:pPr>
        <w:spacing w:before="75" w:after="0"/>
      </w:pPr>
      <w:r>
        <w:rPr>
          <w:b w:val="1"/>
          <w:bCs w:val="1"/>
        </w:rPr>
        <w:t xml:space="preserve">第十章 一带一路区域市场分析——中亚</w:t>
      </w:r>
    </w:p>
    <w:p>
      <w:pPr>
        <w:spacing w:before="75" w:after="0"/>
      </w:pPr>
      <w:r>
        <w:rPr/>
        <w:t xml:space="preserve">第一节 市场规模与增长</w:t>
      </w:r>
    </w:p>
    <w:p>
      <w:pPr>
        <w:spacing w:before="75" w:after="0"/>
      </w:pPr>
      <w:r>
        <w:rPr/>
        <w:t xml:space="preserve">一、中亚vr文化体验市场现状</w:t>
      </w:r>
    </w:p>
    <w:p>
      <w:pPr>
        <w:spacing w:before="75" w:after="0"/>
      </w:pPr>
      <w:r>
        <w:rPr/>
        <w:t xml:space="preserve">二、市场规模增长趋势预测</w:t>
      </w:r>
    </w:p>
    <w:p>
      <w:pPr>
        <w:spacing w:before="75" w:after="0"/>
      </w:pPr>
      <w:r>
        <w:rPr/>
        <w:t xml:space="preserve">三、影响市场增长的因素</w:t>
      </w:r>
    </w:p>
    <w:p>
      <w:pPr>
        <w:spacing w:before="75" w:after="0"/>
      </w:pPr>
      <w:r>
        <w:rPr/>
        <w:t xml:space="preserve">四、市场增长的潜力与挑战</w:t>
      </w:r>
    </w:p>
    <w:p>
      <w:pPr>
        <w:spacing w:before="75" w:after="0"/>
      </w:pPr>
      <w:r>
        <w:rPr/>
        <w:t xml:space="preserve">第二节 主要国家市场特点</w:t>
      </w:r>
    </w:p>
    <w:p>
      <w:pPr>
        <w:spacing w:before="75" w:after="0"/>
      </w:pPr>
      <w:r>
        <w:rPr/>
        <w:t xml:space="preserve">一、哈萨克斯坦市场特点</w:t>
      </w:r>
    </w:p>
    <w:p>
      <w:pPr>
        <w:spacing w:before="75" w:after="0"/>
      </w:pPr>
      <w:r>
        <w:rPr/>
        <w:t xml:space="preserve">二、乌兹别克斯坦市场特点</w:t>
      </w:r>
    </w:p>
    <w:p>
      <w:pPr>
        <w:spacing w:before="75" w:after="0"/>
      </w:pPr>
      <w:r>
        <w:rPr/>
        <w:t xml:space="preserve">三、吉尔吉斯斯坦市场特点</w:t>
      </w:r>
    </w:p>
    <w:p>
      <w:pPr>
        <w:spacing w:before="75" w:after="0"/>
      </w:pPr>
      <w:r>
        <w:rPr/>
        <w:t xml:space="preserve">四、塔吉克斯坦市场特点</w:t>
      </w:r>
    </w:p>
    <w:p>
      <w:pPr>
        <w:spacing w:before="75" w:after="0"/>
      </w:pPr>
      <w:r>
        <w:rPr/>
        <w:t xml:space="preserve">第三节 文化特色与需求</w:t>
      </w:r>
    </w:p>
    <w:p>
      <w:pPr>
        <w:spacing w:before="75" w:after="0"/>
      </w:pPr>
      <w:r>
        <w:rPr/>
        <w:t xml:space="preserve">一、中亚文化特色概述</w:t>
      </w:r>
    </w:p>
    <w:p>
      <w:pPr>
        <w:spacing w:before="75" w:after="0"/>
      </w:pPr>
      <w:r>
        <w:rPr/>
        <w:t xml:space="preserve">二、当地文化需求偏好</w:t>
      </w:r>
    </w:p>
    <w:p>
      <w:pPr>
        <w:spacing w:before="75" w:after="0"/>
      </w:pPr>
      <w:r>
        <w:rPr/>
        <w:t xml:space="preserve">三、vr文化体验的适配性</w:t>
      </w:r>
    </w:p>
    <w:p>
      <w:pPr>
        <w:spacing w:before="75" w:after="0"/>
      </w:pPr>
      <w:r>
        <w:rPr/>
        <w:t xml:space="preserve">四、文化融合的市场机会</w:t>
      </w:r>
    </w:p>
    <w:p>
      <w:pPr>
        <w:spacing w:before="75" w:after="0"/>
      </w:pPr>
      <w:r>
        <w:rPr/>
        <w:t xml:space="preserve">第四节 投资环境与机会</w:t>
      </w:r>
    </w:p>
    <w:p>
      <w:pPr>
        <w:spacing w:before="75" w:after="0"/>
      </w:pPr>
      <w:r>
        <w:rPr/>
        <w:t xml:space="preserve">一、投资政策与法规</w:t>
      </w:r>
    </w:p>
    <w:p>
      <w:pPr>
        <w:spacing w:before="75" w:after="0"/>
      </w:pPr>
      <w:r>
        <w:rPr/>
        <w:t xml:space="preserve">二、投资风险与挑战</w:t>
      </w:r>
    </w:p>
    <w:p>
      <w:pPr>
        <w:spacing w:before="75" w:after="0"/>
      </w:pPr>
      <w:r>
        <w:rPr/>
        <w:t xml:space="preserve">三、投资合作的领域与模式</w:t>
      </w:r>
    </w:p>
    <w:p>
      <w:pPr>
        <w:spacing w:before="75" w:after="0"/>
      </w:pPr>
      <w:r>
        <w:rPr/>
        <w:t xml:space="preserve">四、投资机会的评估与选择</w:t>
      </w:r>
    </w:p>
    <w:p>
      <w:pPr>
        <w:spacing w:before="75" w:after="0"/>
      </w:pPr>
      <w:r>
        <w:rPr>
          <w:b w:val="1"/>
          <w:bCs w:val="1"/>
        </w:rPr>
        <w:t xml:space="preserve">第十一章 市场需求调研方法</w:t>
      </w:r>
    </w:p>
    <w:p>
      <w:pPr>
        <w:spacing w:before="75" w:after="0"/>
      </w:pPr>
      <w:r>
        <w:rPr/>
        <w:t xml:space="preserve">第一节 问卷调查法</w:t>
      </w:r>
    </w:p>
    <w:p>
      <w:pPr>
        <w:spacing w:before="75" w:after="0"/>
      </w:pPr>
      <w:r>
        <w:rPr/>
        <w:t xml:space="preserve">一、问卷设计原则</w:t>
      </w:r>
    </w:p>
    <w:p>
      <w:pPr>
        <w:spacing w:before="75" w:after="0"/>
      </w:pPr>
      <w:r>
        <w:rPr/>
        <w:t xml:space="preserve">二、样本选择方法</w:t>
      </w:r>
    </w:p>
    <w:p>
      <w:pPr>
        <w:spacing w:before="75" w:after="0"/>
      </w:pPr>
      <w:r>
        <w:rPr/>
        <w:t xml:space="preserve">三、调查实施过程</w:t>
      </w:r>
    </w:p>
    <w:p>
      <w:pPr>
        <w:spacing w:before="75" w:after="0"/>
      </w:pPr>
      <w:r>
        <w:rPr/>
        <w:t xml:space="preserve">四、问卷数据分析</w:t>
      </w:r>
    </w:p>
    <w:p>
      <w:pPr>
        <w:spacing w:before="75" w:after="0"/>
      </w:pPr>
      <w:r>
        <w:rPr/>
        <w:t xml:space="preserve">第二节 访谈法</w:t>
      </w:r>
    </w:p>
    <w:p>
      <w:pPr>
        <w:spacing w:before="75" w:after="0"/>
      </w:pPr>
      <w:r>
        <w:rPr/>
        <w:t xml:space="preserve">一、访谈对象选择</w:t>
      </w:r>
    </w:p>
    <w:p>
      <w:pPr>
        <w:spacing w:before="75" w:after="0"/>
      </w:pPr>
      <w:r>
        <w:rPr/>
        <w:t xml:space="preserve">二、访谈提纲设计</w:t>
      </w:r>
    </w:p>
    <w:p>
      <w:pPr>
        <w:spacing w:before="75" w:after="0"/>
      </w:pPr>
      <w:r>
        <w:rPr/>
        <w:t xml:space="preserve">三、访谈实施技巧</w:t>
      </w:r>
    </w:p>
    <w:p>
      <w:pPr>
        <w:spacing w:before="75" w:after="0"/>
      </w:pPr>
      <w:r>
        <w:rPr/>
        <w:t xml:space="preserve">四、访谈结果分析</w:t>
      </w:r>
    </w:p>
    <w:p>
      <w:pPr>
        <w:spacing w:before="75" w:after="0"/>
      </w:pPr>
      <w:r>
        <w:rPr/>
        <w:t xml:space="preserve">第三节 观察法</w:t>
      </w:r>
    </w:p>
    <w:p>
      <w:pPr>
        <w:spacing w:before="75" w:after="0"/>
      </w:pPr>
      <w:r>
        <w:rPr/>
        <w:t xml:space="preserve">一、观察对象与场景</w:t>
      </w:r>
    </w:p>
    <w:p>
      <w:pPr>
        <w:spacing w:before="75" w:after="0"/>
      </w:pPr>
      <w:r>
        <w:rPr/>
        <w:t xml:space="preserve">二、观察内容与方法</w:t>
      </w:r>
    </w:p>
    <w:p>
      <w:pPr>
        <w:spacing w:before="75" w:after="0"/>
      </w:pPr>
      <w:r>
        <w:rPr/>
        <w:t xml:space="preserve">三、观察数据记录</w:t>
      </w:r>
    </w:p>
    <w:p>
      <w:pPr>
        <w:spacing w:before="75" w:after="0"/>
      </w:pPr>
      <w:r>
        <w:rPr/>
        <w:t xml:space="preserve">四、观察结果总结</w:t>
      </w:r>
    </w:p>
    <w:p>
      <w:pPr>
        <w:spacing w:before="75" w:after="0"/>
      </w:pPr>
      <w:r>
        <w:rPr/>
        <w:t xml:space="preserve">第四节 案例分析法</w:t>
      </w:r>
    </w:p>
    <w:p>
      <w:pPr>
        <w:spacing w:before="75" w:after="0"/>
      </w:pPr>
      <w:r>
        <w:rPr/>
        <w:t xml:space="preserve">一、案例选择标准</w:t>
      </w:r>
    </w:p>
    <w:p>
      <w:pPr>
        <w:spacing w:before="75" w:after="0"/>
      </w:pPr>
      <w:r>
        <w:rPr/>
        <w:t xml:space="preserve">二、案例分析方法</w:t>
      </w:r>
    </w:p>
    <w:p>
      <w:pPr>
        <w:spacing w:before="75" w:after="0"/>
      </w:pPr>
      <w:r>
        <w:rPr/>
        <w:t xml:space="preserve">三、案例研究结果</w:t>
      </w:r>
    </w:p>
    <w:p>
      <w:pPr>
        <w:spacing w:before="75" w:after="0"/>
      </w:pPr>
      <w:r>
        <w:rPr/>
        <w:t xml:space="preserve">四、案例的借鉴意义</w:t>
      </w:r>
    </w:p>
    <w:p>
      <w:pPr>
        <w:spacing w:before="75" w:after="0"/>
      </w:pPr>
      <w:r>
        <w:rPr>
          <w:b w:val="1"/>
          <w:bCs w:val="1"/>
        </w:rPr>
        <w:t xml:space="preserve">第十二章 国内市场需求调研结果</w:t>
      </w:r>
    </w:p>
    <w:p>
      <w:pPr>
        <w:spacing w:before="75" w:after="0"/>
      </w:pPr>
      <w:r>
        <w:rPr/>
        <w:t xml:space="preserve">第一节 消费者需求分析</w:t>
      </w:r>
    </w:p>
    <w:p>
      <w:pPr>
        <w:spacing w:before="75" w:after="0"/>
      </w:pPr>
      <w:r>
        <w:rPr/>
        <w:t xml:space="preserve">一、需求类型与偏好</w:t>
      </w:r>
    </w:p>
    <w:p>
      <w:pPr>
        <w:spacing w:before="75" w:after="0"/>
      </w:pPr>
      <w:r>
        <w:rPr/>
        <w:t xml:space="preserve">二、需求影响因素</w:t>
      </w:r>
    </w:p>
    <w:p>
      <w:pPr>
        <w:spacing w:before="75" w:after="0"/>
      </w:pPr>
      <w:r>
        <w:rPr/>
        <w:t xml:space="preserve">三、需求变化趋势</w:t>
      </w:r>
    </w:p>
    <w:p>
      <w:pPr>
        <w:spacing w:before="75" w:after="0"/>
      </w:pPr>
      <w:r>
        <w:rPr/>
        <w:t xml:space="preserve">四、需求的地域差异</w:t>
      </w:r>
    </w:p>
    <w:p>
      <w:pPr>
        <w:spacing w:before="75" w:after="0"/>
      </w:pPr>
      <w:r>
        <w:rPr/>
        <w:t xml:space="preserve">第二节 企业需求分析</w:t>
      </w:r>
    </w:p>
    <w:p>
      <w:pPr>
        <w:spacing w:before="75" w:after="0"/>
      </w:pPr>
      <w:r>
        <w:rPr/>
        <w:t xml:space="preserve">一、企业应用场景需求</w:t>
      </w:r>
    </w:p>
    <w:p>
      <w:pPr>
        <w:spacing w:before="75" w:after="0"/>
      </w:pPr>
      <w:r>
        <w:rPr/>
        <w:t xml:space="preserve">二、企业技术需求</w:t>
      </w:r>
    </w:p>
    <w:p>
      <w:pPr>
        <w:spacing w:before="75" w:after="0"/>
      </w:pPr>
      <w:r>
        <w:rPr/>
        <w:t xml:space="preserve">三、企业合作需求</w:t>
      </w:r>
    </w:p>
    <w:p>
      <w:pPr>
        <w:spacing w:before="75" w:after="0"/>
      </w:pPr>
      <w:r>
        <w:rPr/>
        <w:t xml:space="preserve">四、企业投资需求</w:t>
      </w:r>
    </w:p>
    <w:p>
      <w:pPr>
        <w:spacing w:before="75" w:after="0"/>
      </w:pPr>
      <w:r>
        <w:rPr/>
        <w:t xml:space="preserve">第三节 政府需求分析</w:t>
      </w:r>
    </w:p>
    <w:p>
      <w:pPr>
        <w:spacing w:before="75" w:after="0"/>
      </w:pPr>
      <w:r>
        <w:rPr/>
        <w:t xml:space="preserve">一、文化产业发展需求</w:t>
      </w:r>
    </w:p>
    <w:p>
      <w:pPr>
        <w:spacing w:before="75" w:after="0"/>
      </w:pPr>
      <w:r>
        <w:rPr/>
        <w:t xml:space="preserve">二、公共文化服务需求</w:t>
      </w:r>
    </w:p>
    <w:p>
      <w:pPr>
        <w:spacing w:before="75" w:after="0"/>
      </w:pPr>
      <w:r>
        <w:rPr/>
        <w:t xml:space="preserve">三、文化交流与传播需求</w:t>
      </w:r>
    </w:p>
    <w:p>
      <w:pPr>
        <w:spacing w:before="75" w:after="0"/>
      </w:pPr>
      <w:r>
        <w:rPr/>
        <w:t xml:space="preserve">四、政策引导与监管需求</w:t>
      </w:r>
    </w:p>
    <w:p>
      <w:pPr>
        <w:spacing w:before="75" w:after="0"/>
      </w:pPr>
      <w:r>
        <w:rPr/>
        <w:t xml:space="preserve">第四节 需求预测与建议</w:t>
      </w:r>
    </w:p>
    <w:p>
      <w:pPr>
        <w:spacing w:before="75" w:after="0"/>
      </w:pPr>
      <w:r>
        <w:rPr/>
        <w:t xml:space="preserve">一、未来需求预测</w:t>
      </w:r>
    </w:p>
    <w:p>
      <w:pPr>
        <w:spacing w:before="75" w:after="0"/>
      </w:pPr>
      <w:r>
        <w:rPr/>
        <w:t xml:space="preserve">二、市场供给建议</w:t>
      </w:r>
    </w:p>
    <w:p>
      <w:pPr>
        <w:spacing w:before="75" w:after="0"/>
      </w:pPr>
      <w:r>
        <w:rPr/>
        <w:t xml:space="preserve">三、政策支持建议</w:t>
      </w:r>
    </w:p>
    <w:p>
      <w:pPr>
        <w:spacing w:before="75" w:after="0"/>
      </w:pPr>
      <w:r>
        <w:rPr/>
        <w:t xml:space="preserve">四、产业发展建议</w:t>
      </w:r>
    </w:p>
    <w:p>
      <w:pPr>
        <w:spacing w:before="75" w:after="0"/>
      </w:pPr>
      <w:r>
        <w:rPr>
          <w:b w:val="1"/>
          <w:bCs w:val="1"/>
        </w:rPr>
        <w:t xml:space="preserve">第十三章 一带一路国家市场需求调研结果</w:t>
      </w:r>
    </w:p>
    <w:p>
      <w:pPr>
        <w:spacing w:before="75" w:after="0"/>
      </w:pPr>
      <w:r>
        <w:rPr/>
        <w:t xml:space="preserve">第一节 消费者需求分析</w:t>
      </w:r>
    </w:p>
    <w:p>
      <w:pPr>
        <w:spacing w:before="75" w:after="0"/>
      </w:pPr>
      <w:r>
        <w:rPr/>
        <w:t xml:space="preserve">一、需求类型与偏好</w:t>
      </w:r>
    </w:p>
    <w:p>
      <w:pPr>
        <w:spacing w:before="75" w:after="0"/>
      </w:pPr>
      <w:r>
        <w:rPr/>
        <w:t xml:space="preserve">二、需求影响因素</w:t>
      </w:r>
    </w:p>
    <w:p>
      <w:pPr>
        <w:spacing w:before="75" w:after="0"/>
      </w:pPr>
      <w:r>
        <w:rPr/>
        <w:t xml:space="preserve">三、需求变化趋势</w:t>
      </w:r>
    </w:p>
    <w:p>
      <w:pPr>
        <w:spacing w:before="75" w:after="0"/>
      </w:pPr>
      <w:r>
        <w:rPr/>
        <w:t xml:space="preserve">四、需求的国别差异</w:t>
      </w:r>
    </w:p>
    <w:p>
      <w:pPr>
        <w:spacing w:before="75" w:after="0"/>
      </w:pPr>
      <w:r>
        <w:rPr/>
        <w:t xml:space="preserve">第二节 企业需求分析</w:t>
      </w:r>
    </w:p>
    <w:p>
      <w:pPr>
        <w:spacing w:before="75" w:after="0"/>
      </w:pPr>
      <w:r>
        <w:rPr/>
        <w:t xml:space="preserve">一、企业应用场景需求</w:t>
      </w:r>
    </w:p>
    <w:p>
      <w:pPr>
        <w:spacing w:before="75" w:after="0"/>
      </w:pPr>
      <w:r>
        <w:rPr/>
        <w:t xml:space="preserve">二、企业技术需求</w:t>
      </w:r>
    </w:p>
    <w:p>
      <w:pPr>
        <w:spacing w:before="75" w:after="0"/>
      </w:pPr>
      <w:r>
        <w:rPr/>
        <w:t xml:space="preserve">三、企业合作需求</w:t>
      </w:r>
    </w:p>
    <w:p>
      <w:pPr>
        <w:spacing w:before="75" w:after="0"/>
      </w:pPr>
      <w:r>
        <w:rPr/>
        <w:t xml:space="preserve">四、企业投资需求</w:t>
      </w:r>
    </w:p>
    <w:p>
      <w:pPr>
        <w:spacing w:before="75" w:after="0"/>
      </w:pPr>
      <w:r>
        <w:rPr/>
        <w:t xml:space="preserve">第三节 政府需求分析</w:t>
      </w:r>
    </w:p>
    <w:p>
      <w:pPr>
        <w:spacing w:before="75" w:after="0"/>
      </w:pPr>
      <w:r>
        <w:rPr/>
        <w:t xml:space="preserve">一、文化产业发展需求</w:t>
      </w:r>
    </w:p>
    <w:p>
      <w:pPr>
        <w:spacing w:before="75" w:after="0"/>
      </w:pPr>
      <w:r>
        <w:rPr/>
        <w:t xml:space="preserve">二、公共文化服务需求</w:t>
      </w:r>
    </w:p>
    <w:p>
      <w:pPr>
        <w:spacing w:before="75" w:after="0"/>
      </w:pPr>
      <w:r>
        <w:rPr/>
        <w:t xml:space="preserve">三、文化交流与传播需求</w:t>
      </w:r>
    </w:p>
    <w:p>
      <w:pPr>
        <w:spacing w:before="75" w:after="0"/>
      </w:pPr>
      <w:r>
        <w:rPr/>
        <w:t xml:space="preserve">四、政策引导与监管需求</w:t>
      </w:r>
    </w:p>
    <w:p>
      <w:pPr>
        <w:spacing w:before="75" w:after="0"/>
      </w:pPr>
      <w:r>
        <w:rPr/>
        <w:t xml:space="preserve">第四节 需求预测与建议</w:t>
      </w:r>
    </w:p>
    <w:p>
      <w:pPr>
        <w:spacing w:before="75" w:after="0"/>
      </w:pPr>
      <w:r>
        <w:rPr/>
        <w:t xml:space="preserve">一、未来需求预测</w:t>
      </w:r>
    </w:p>
    <w:p>
      <w:pPr>
        <w:spacing w:before="75" w:after="0"/>
      </w:pPr>
      <w:r>
        <w:rPr/>
        <w:t xml:space="preserve">二、市场供给建议</w:t>
      </w:r>
    </w:p>
    <w:p>
      <w:pPr>
        <w:spacing w:before="75" w:after="0"/>
      </w:pPr>
      <w:r>
        <w:rPr/>
        <w:t xml:space="preserve">三、政策支持建议</w:t>
      </w:r>
    </w:p>
    <w:p>
      <w:pPr>
        <w:spacing w:before="75" w:after="0"/>
      </w:pPr>
      <w:r>
        <w:rPr/>
        <w:t xml:space="preserve">四、产业合作建议</w:t>
      </w:r>
    </w:p>
    <w:p>
      <w:pPr>
        <w:spacing w:before="75" w:after="0"/>
      </w:pPr>
      <w:r>
        <w:rPr>
          <w:b w:val="1"/>
          <w:bCs w:val="1"/>
        </w:rPr>
        <w:t xml:space="preserve">第十四章 投资战略分析方法</w:t>
      </w:r>
    </w:p>
    <w:p>
      <w:pPr>
        <w:spacing w:before="75" w:after="0"/>
      </w:pPr>
      <w:r>
        <w:rPr/>
        <w:t xml:space="preserve">第一节 投资环境评估法</w:t>
      </w:r>
    </w:p>
    <w:p>
      <w:pPr>
        <w:spacing w:before="75" w:after="0"/>
      </w:pPr>
      <w:r>
        <w:rPr/>
        <w:t xml:space="preserve">一、政治环境评估</w:t>
      </w:r>
    </w:p>
    <w:p>
      <w:pPr>
        <w:spacing w:before="75" w:after="0"/>
      </w:pPr>
      <w:r>
        <w:rPr/>
        <w:t xml:space="preserve">二、经济环境评估</w:t>
      </w:r>
    </w:p>
    <w:p>
      <w:pPr>
        <w:spacing w:before="75" w:after="0"/>
      </w:pPr>
      <w:r>
        <w:rPr/>
        <w:t xml:space="preserve">三、社会文化环境评估</w:t>
      </w:r>
    </w:p>
    <w:p>
      <w:pPr>
        <w:spacing w:before="75" w:after="0"/>
      </w:pPr>
      <w:r>
        <w:rPr/>
        <w:t xml:space="preserve">四、技术环境评估</w:t>
      </w:r>
    </w:p>
    <w:p>
      <w:pPr>
        <w:spacing w:before="75" w:after="0"/>
      </w:pPr>
      <w:r>
        <w:rPr/>
        <w:t xml:space="preserve">第二节 风险评估法</w:t>
      </w:r>
    </w:p>
    <w:p>
      <w:pPr>
        <w:spacing w:before="75" w:after="0"/>
      </w:pPr>
      <w:r>
        <w:rPr/>
        <w:t xml:space="preserve">一、市场风险评估</w:t>
      </w:r>
    </w:p>
    <w:p>
      <w:pPr>
        <w:spacing w:before="75" w:after="0"/>
      </w:pPr>
      <w:r>
        <w:rPr/>
        <w:t xml:space="preserve">二、技术风险评估</w:t>
      </w:r>
    </w:p>
    <w:p>
      <w:pPr>
        <w:spacing w:before="75" w:after="0"/>
      </w:pPr>
      <w:r>
        <w:rPr/>
        <w:t xml:space="preserve">三、政策风险评估</w:t>
      </w:r>
    </w:p>
    <w:p>
      <w:pPr>
        <w:spacing w:before="75" w:after="0"/>
      </w:pPr>
      <w:r>
        <w:rPr/>
        <w:t xml:space="preserve">四、投资风险评估</w:t>
      </w:r>
    </w:p>
    <w:p>
      <w:pPr>
        <w:spacing w:before="75" w:after="0"/>
      </w:pPr>
      <w:r>
        <w:rPr/>
        <w:t xml:space="preserve">第三节 收益评估法</w:t>
      </w:r>
    </w:p>
    <w:p>
      <w:pPr>
        <w:spacing w:before="75" w:after="0"/>
      </w:pPr>
      <w:r>
        <w:rPr/>
        <w:t xml:space="preserve">一、直接收益评估</w:t>
      </w:r>
    </w:p>
    <w:p>
      <w:pPr>
        <w:spacing w:before="75" w:after="0"/>
      </w:pPr>
      <w:r>
        <w:rPr/>
        <w:t xml:space="preserve">二、间接收益评估</w:t>
      </w:r>
    </w:p>
    <w:p>
      <w:pPr>
        <w:spacing w:before="75" w:after="0"/>
      </w:pPr>
      <w:r>
        <w:rPr/>
        <w:t xml:space="preserve">三、长期收益评估</w:t>
      </w:r>
    </w:p>
    <w:p>
      <w:pPr>
        <w:spacing w:before="75" w:after="0"/>
      </w:pPr>
      <w:r>
        <w:rPr/>
        <w:t xml:space="preserve">四、收益风险比评估</w:t>
      </w:r>
    </w:p>
    <w:p>
      <w:pPr>
        <w:spacing w:before="75" w:after="0"/>
      </w:pPr>
      <w:r>
        <w:rPr/>
        <w:t xml:space="preserve">第四节 战略选择模型</w:t>
      </w:r>
    </w:p>
    <w:p>
      <w:pPr>
        <w:spacing w:before="75" w:after="0"/>
      </w:pPr>
      <w:r>
        <w:rPr>
          <w:b w:val="1"/>
          <w:bCs w:val="1"/>
        </w:rPr>
        <w:t xml:space="preserve">第十五章 国内投资战略分析</w:t>
      </w:r>
    </w:p>
    <w:p>
      <w:pPr>
        <w:spacing w:before="75" w:after="0"/>
      </w:pPr>
      <w:r>
        <w:rPr/>
        <w:t xml:space="preserve">第一节 投资机会分析</w:t>
      </w:r>
    </w:p>
    <w:p>
      <w:pPr>
        <w:spacing w:before="75" w:after="0"/>
      </w:pPr>
      <w:r>
        <w:rPr/>
        <w:t xml:space="preserve">一、市场空白领域</w:t>
      </w:r>
    </w:p>
    <w:p>
      <w:pPr>
        <w:spacing w:before="75" w:after="0"/>
      </w:pPr>
      <w:r>
        <w:rPr/>
        <w:t xml:space="preserve">二、政策支持领域</w:t>
      </w:r>
    </w:p>
    <w:p>
      <w:pPr>
        <w:spacing w:before="75" w:after="0"/>
      </w:pPr>
      <w:r>
        <w:rPr/>
        <w:t xml:space="preserve">三、技术创新领域</w:t>
      </w:r>
    </w:p>
    <w:p>
      <w:pPr>
        <w:spacing w:before="75" w:after="0"/>
      </w:pPr>
      <w:r>
        <w:rPr/>
        <w:t xml:space="preserve">四、产业融合领域</w:t>
      </w:r>
    </w:p>
    <w:p>
      <w:pPr>
        <w:spacing w:before="75" w:after="0"/>
      </w:pPr>
      <w:r>
        <w:rPr/>
        <w:t xml:space="preserve">第二节 投资风险分析</w:t>
      </w:r>
    </w:p>
    <w:p>
      <w:pPr>
        <w:spacing w:before="75" w:after="0"/>
      </w:pPr>
      <w:r>
        <w:rPr/>
        <w:t xml:space="preserve">一、市场竞争风险</w:t>
      </w:r>
    </w:p>
    <w:p>
      <w:pPr>
        <w:spacing w:before="75" w:after="0"/>
      </w:pPr>
      <w:r>
        <w:rPr/>
        <w:t xml:space="preserve">二、技术更新风险</w:t>
      </w:r>
    </w:p>
    <w:p>
      <w:pPr>
        <w:spacing w:before="75" w:after="0"/>
      </w:pPr>
      <w:r>
        <w:rPr/>
        <w:t xml:space="preserve">三、政策变化风险</w:t>
      </w:r>
    </w:p>
    <w:p>
      <w:pPr>
        <w:spacing w:before="75" w:after="0"/>
      </w:pPr>
      <w:r>
        <w:rPr/>
        <w:t xml:space="preserve">四、资金回笼风险</w:t>
      </w:r>
    </w:p>
    <w:p>
      <w:pPr>
        <w:spacing w:before="75" w:after="0"/>
      </w:pPr>
      <w:r>
        <w:rPr/>
        <w:t xml:space="preserve">第三节 投资策略建议</w:t>
      </w:r>
    </w:p>
    <w:p>
      <w:pPr>
        <w:spacing w:before="75" w:after="0"/>
      </w:pPr>
      <w:r>
        <w:rPr/>
        <w:t xml:space="preserve">一、投资领域选择</w:t>
      </w:r>
    </w:p>
    <w:p>
      <w:pPr>
        <w:spacing w:before="75" w:after="0"/>
      </w:pPr>
      <w:r>
        <w:rPr/>
        <w:t xml:space="preserve">二、投资方式选择</w:t>
      </w:r>
    </w:p>
    <w:p>
      <w:pPr>
        <w:spacing w:before="75" w:after="0"/>
      </w:pPr>
      <w:r>
        <w:rPr/>
        <w:t xml:space="preserve">三、投资阶段选择</w:t>
      </w:r>
    </w:p>
    <w:p>
      <w:pPr>
        <w:spacing w:before="75" w:after="0"/>
      </w:pPr>
      <w:r>
        <w:rPr/>
        <w:t xml:space="preserve">四、投资合作模式选择</w:t>
      </w:r>
    </w:p>
    <w:p>
      <w:pPr>
        <w:spacing w:before="75" w:after="0"/>
      </w:pPr>
      <w:r>
        <w:rPr/>
        <w:t xml:space="preserve">第四节 投资案例分析</w:t>
      </w:r>
    </w:p>
    <w:p>
      <w:pPr>
        <w:spacing w:before="75" w:after="0"/>
      </w:pPr>
      <w:r>
        <w:rPr/>
        <w:t xml:space="preserve">一、成功投资案例剖析</w:t>
      </w:r>
    </w:p>
    <w:p>
      <w:pPr>
        <w:spacing w:before="75" w:after="0"/>
      </w:pPr>
      <w:r>
        <w:rPr/>
        <w:t xml:space="preserve">二、失败投资案例教训</w:t>
      </w:r>
    </w:p>
    <w:p>
      <w:pPr>
        <w:spacing w:before="75" w:after="0"/>
      </w:pPr>
      <w:r>
        <w:rPr/>
        <w:t xml:space="preserve">三、案例的借鉴与启示</w:t>
      </w:r>
    </w:p>
    <w:p>
      <w:pPr>
        <w:spacing w:before="75" w:after="0"/>
      </w:pPr>
      <w:r>
        <w:rPr/>
        <w:t xml:space="preserve">四、投资策略的优化与调整</w:t>
      </w:r>
    </w:p>
    <w:p>
      <w:pPr>
        <w:spacing w:before="75" w:after="0"/>
      </w:pPr>
      <w:r>
        <w:rPr>
          <w:b w:val="1"/>
          <w:bCs w:val="1"/>
        </w:rPr>
        <w:t xml:space="preserve">第十六章 一带一路国家投资战略分析</w:t>
      </w:r>
    </w:p>
    <w:p>
      <w:pPr>
        <w:spacing w:before="75" w:after="0"/>
      </w:pPr>
      <w:r>
        <w:rPr/>
        <w:t xml:space="preserve">第一节 投资机会分析</w:t>
      </w:r>
    </w:p>
    <w:p>
      <w:pPr>
        <w:spacing w:before="75" w:after="0"/>
      </w:pPr>
      <w:r>
        <w:rPr/>
        <w:t xml:space="preserve">一、文化资源丰富国家</w:t>
      </w:r>
    </w:p>
    <w:p>
      <w:pPr>
        <w:spacing w:before="75" w:after="0"/>
      </w:pPr>
      <w:r>
        <w:rPr/>
        <w:t xml:space="preserve">二、经济发展潜力国家</w:t>
      </w:r>
    </w:p>
    <w:p>
      <w:pPr>
        <w:spacing w:before="75" w:after="0"/>
      </w:pPr>
      <w:r>
        <w:rPr/>
        <w:t xml:space="preserve">三、政策开放友好国家</w:t>
      </w:r>
    </w:p>
    <w:p>
      <w:pPr>
        <w:spacing w:before="75" w:after="0"/>
      </w:pPr>
      <w:r>
        <w:rPr/>
        <w:t xml:space="preserve">四、技术合作需求国家</w:t>
      </w:r>
    </w:p>
    <w:p>
      <w:pPr>
        <w:spacing w:before="75" w:after="0"/>
      </w:pPr>
      <w:r>
        <w:rPr/>
        <w:t xml:space="preserve">第二节 投资风险分析</w:t>
      </w:r>
    </w:p>
    <w:p>
      <w:pPr>
        <w:spacing w:before="75" w:after="0"/>
      </w:pPr>
      <w:r>
        <w:rPr/>
        <w:t xml:space="preserve">一、政治稳定性风险</w:t>
      </w:r>
    </w:p>
    <w:p>
      <w:pPr>
        <w:spacing w:before="75" w:after="0"/>
      </w:pPr>
      <w:r>
        <w:rPr/>
        <w:t xml:space="preserve">二、经济波动性风险</w:t>
      </w:r>
    </w:p>
    <w:p>
      <w:pPr>
        <w:spacing w:before="75" w:after="0"/>
      </w:pPr>
      <w:r>
        <w:rPr/>
        <w:t xml:space="preserve">三、文化差异风险</w:t>
      </w:r>
    </w:p>
    <w:p>
      <w:pPr>
        <w:spacing w:before="75" w:after="0"/>
      </w:pPr>
      <w:r>
        <w:rPr/>
        <w:t xml:space="preserve">四、法律合规风险</w:t>
      </w:r>
    </w:p>
    <w:p>
      <w:pPr>
        <w:spacing w:before="75" w:after="0"/>
      </w:pPr>
      <w:r>
        <w:rPr/>
        <w:t xml:space="preserve">第三节 投资策略建议</w:t>
      </w:r>
    </w:p>
    <w:p>
      <w:pPr>
        <w:spacing w:before="75" w:after="0"/>
      </w:pPr>
      <w:r>
        <w:rPr/>
        <w:t xml:space="preserve">一、国别投资策略</w:t>
      </w:r>
    </w:p>
    <w:p>
      <w:pPr>
        <w:spacing w:before="75" w:after="0"/>
      </w:pPr>
      <w:r>
        <w:rPr/>
        <w:t xml:space="preserve">二、行业投资策略</w:t>
      </w:r>
    </w:p>
    <w:p>
      <w:pPr>
        <w:spacing w:before="75" w:after="0"/>
      </w:pPr>
      <w:r>
        <w:rPr/>
        <w:t xml:space="preserve">三、项目投资策略</w:t>
      </w:r>
    </w:p>
    <w:p>
      <w:pPr>
        <w:spacing w:before="75" w:after="0"/>
      </w:pPr>
      <w:r>
        <w:rPr/>
        <w:t xml:space="preserve">四、投资风险管理策略</w:t>
      </w:r>
    </w:p>
    <w:p>
      <w:pPr>
        <w:spacing w:before="75" w:after="0"/>
      </w:pPr>
      <w:r>
        <w:rPr/>
        <w:t xml:space="preserve">第四节 投资案例分析</w:t>
      </w:r>
    </w:p>
    <w:p>
      <w:pPr>
        <w:spacing w:before="75" w:after="0"/>
      </w:pPr>
      <w:r>
        <w:rPr/>
        <w:t xml:space="preserve">一、成功投资案例剖析</w:t>
      </w:r>
    </w:p>
    <w:p>
      <w:pPr>
        <w:spacing w:before="75" w:after="0"/>
      </w:pPr>
      <w:r>
        <w:rPr/>
        <w:t xml:space="preserve">二、失败投资案例教训</w:t>
      </w:r>
    </w:p>
    <w:p>
      <w:pPr>
        <w:spacing w:before="75" w:after="0"/>
      </w:pPr>
      <w:r>
        <w:rPr/>
        <w:t xml:space="preserve">三、案例的借鉴与启示</w:t>
      </w:r>
    </w:p>
    <w:p>
      <w:pPr>
        <w:spacing w:before="75" w:after="0"/>
      </w:pPr>
      <w:r>
        <w:rPr/>
        <w:t xml:space="preserve">四、投资策略的优化与调整</w:t>
      </w:r>
    </w:p>
    <w:p>
      <w:pPr>
        <w:spacing w:before="75" w:after="0"/>
      </w:pPr>
      <w:r>
        <w:rPr>
          <w:b w:val="1"/>
          <w:bCs w:val="1"/>
        </w:rPr>
        <w:t xml:space="preserve">第十七章 投资合作模式</w:t>
      </w:r>
    </w:p>
    <w:p>
      <w:pPr>
        <w:spacing w:before="75" w:after="0"/>
      </w:pPr>
      <w:r>
        <w:rPr/>
        <w:t xml:space="preserve">第一节 合资合作模式</w:t>
      </w:r>
    </w:p>
    <w:p>
      <w:pPr>
        <w:spacing w:before="75" w:after="0"/>
      </w:pPr>
      <w:r>
        <w:rPr/>
        <w:t xml:space="preserve">一、合资企业的设立</w:t>
      </w:r>
    </w:p>
    <w:p>
      <w:pPr>
        <w:spacing w:before="75" w:after="0"/>
      </w:pPr>
      <w:r>
        <w:rPr/>
        <w:t xml:space="preserve">二、股权分配与管理</w:t>
      </w:r>
    </w:p>
    <w:p>
      <w:pPr>
        <w:spacing w:before="75" w:after="0"/>
      </w:pPr>
      <w:r>
        <w:rPr/>
        <w:t xml:space="preserve">三、合作双方的权利与义务</w:t>
      </w:r>
    </w:p>
    <w:p>
      <w:pPr>
        <w:spacing w:before="75" w:after="0"/>
      </w:pPr>
      <w:r>
        <w:rPr/>
        <w:t xml:space="preserve">四、合资合作的优势与挑战</w:t>
      </w:r>
    </w:p>
    <w:p>
      <w:pPr>
        <w:spacing w:before="75" w:after="0"/>
      </w:pPr>
      <w:r>
        <w:rPr/>
        <w:t xml:space="preserve">第二节 技术转让模式</w:t>
      </w:r>
    </w:p>
    <w:p>
      <w:pPr>
        <w:spacing w:before="75" w:after="0"/>
      </w:pPr>
      <w:r>
        <w:rPr/>
        <w:t xml:space="preserve">一、技术转让的形式</w:t>
      </w:r>
    </w:p>
    <w:p>
      <w:pPr>
        <w:spacing w:before="75" w:after="0"/>
      </w:pPr>
      <w:r>
        <w:rPr/>
        <w:t xml:space="preserve">二、技术转让的价格与条件</w:t>
      </w:r>
    </w:p>
    <w:p>
      <w:pPr>
        <w:spacing w:before="75" w:after="0"/>
      </w:pPr>
      <w:r>
        <w:rPr/>
        <w:t xml:space="preserve">三、技术受让方的能力要求</w:t>
      </w:r>
    </w:p>
    <w:p>
      <w:pPr>
        <w:spacing w:before="75" w:after="0"/>
      </w:pPr>
      <w:r>
        <w:rPr/>
        <w:t xml:space="preserve">四、技术转让的风险与防范</w:t>
      </w:r>
    </w:p>
    <w:p>
      <w:pPr>
        <w:spacing w:before="75" w:after="0"/>
      </w:pPr>
      <w:r>
        <w:rPr/>
        <w:t xml:space="preserve">第三节 项目合作模式</w:t>
      </w:r>
    </w:p>
    <w:p>
      <w:pPr>
        <w:spacing w:before="75" w:after="0"/>
      </w:pPr>
      <w:r>
        <w:rPr/>
        <w:t xml:space="preserve">一、项目合作的类型</w:t>
      </w:r>
    </w:p>
    <w:p>
      <w:pPr>
        <w:spacing w:before="75" w:after="0"/>
      </w:pPr>
      <w:r>
        <w:rPr/>
        <w:t xml:space="preserve">二、项目合作的流程与管理</w:t>
      </w:r>
    </w:p>
    <w:p>
      <w:pPr>
        <w:spacing w:before="75" w:after="0"/>
      </w:pPr>
      <w:r>
        <w:rPr/>
        <w:t xml:space="preserve">三、项目合作的收益分配</w:t>
      </w:r>
    </w:p>
    <w:p>
      <w:pPr>
        <w:spacing w:before="75" w:after="0"/>
      </w:pPr>
      <w:r>
        <w:rPr/>
        <w:t xml:space="preserve">四、项目合作的风险分担</w:t>
      </w:r>
    </w:p>
    <w:p>
      <w:pPr>
        <w:spacing w:before="75" w:after="0"/>
      </w:pPr>
      <w:r>
        <w:rPr/>
        <w:t xml:space="preserve">第四节 战略联盟模式</w:t>
      </w:r>
    </w:p>
    <w:p>
      <w:pPr>
        <w:spacing w:before="75" w:after="0"/>
      </w:pPr>
      <w:r>
        <w:rPr/>
        <w:t xml:space="preserve">一、战略联盟的形式与目标</w:t>
      </w:r>
    </w:p>
    <w:p>
      <w:pPr>
        <w:spacing w:before="75" w:after="0"/>
      </w:pPr>
      <w:r>
        <w:rPr/>
        <w:t xml:space="preserve">二、联盟成员的选择与合作</w:t>
      </w:r>
    </w:p>
    <w:p>
      <w:pPr>
        <w:spacing w:before="75" w:after="0"/>
      </w:pPr>
      <w:r>
        <w:rPr/>
        <w:t xml:space="preserve">三、联盟的运行机制与管理</w:t>
      </w:r>
    </w:p>
    <w:p>
      <w:pPr>
        <w:spacing w:before="75" w:after="0"/>
      </w:pPr>
      <w:r>
        <w:rPr/>
        <w:t xml:space="preserve">四、战略联盟的发展趋势与挑战</w:t>
      </w:r>
    </w:p>
    <w:p>
      <w:pPr>
        <w:spacing w:before="75" w:after="0"/>
      </w:pPr>
      <w:r>
        <w:rPr>
          <w:b w:val="1"/>
          <w:bCs w:val="1"/>
        </w:rPr>
        <w:t xml:space="preserve">第十八章 行业挑战与对策</w:t>
      </w:r>
    </w:p>
    <w:p>
      <w:pPr>
        <w:spacing w:before="75" w:after="0"/>
      </w:pPr>
      <w:r>
        <w:rPr/>
        <w:t xml:space="preserve">第一节 技术挑战</w:t>
      </w:r>
    </w:p>
    <w:p>
      <w:pPr>
        <w:spacing w:before="75" w:after="0"/>
      </w:pPr>
      <w:r>
        <w:rPr/>
        <w:t xml:space="preserve">一、技术瓶颈与难题</w:t>
      </w:r>
    </w:p>
    <w:p>
      <w:pPr>
        <w:spacing w:before="75" w:after="0"/>
      </w:pPr>
      <w:r>
        <w:rPr/>
        <w:t xml:space="preserve">二、技术安全与隐私问题</w:t>
      </w:r>
    </w:p>
    <w:p>
      <w:pPr>
        <w:spacing w:before="75" w:after="0"/>
      </w:pPr>
      <w:r>
        <w:rPr/>
        <w:t xml:space="preserve">三、技术标准不统一问题</w:t>
      </w:r>
    </w:p>
    <w:p>
      <w:pPr>
        <w:spacing w:before="75" w:after="0"/>
      </w:pPr>
      <w:r>
        <w:rPr/>
        <w:t xml:space="preserve">四、技术创新能力不足问题</w:t>
      </w:r>
    </w:p>
    <w:p>
      <w:pPr>
        <w:spacing w:before="75" w:after="0"/>
      </w:pPr>
      <w:r>
        <w:rPr/>
        <w:t xml:space="preserve">第二节 市场挑战</w:t>
      </w:r>
    </w:p>
    <w:p>
      <w:pPr>
        <w:spacing w:before="75" w:after="0"/>
      </w:pPr>
      <w:r>
        <w:rPr/>
        <w:t xml:space="preserve">一、市场竞争激烈问题</w:t>
      </w:r>
    </w:p>
    <w:p>
      <w:pPr>
        <w:spacing w:before="75" w:after="0"/>
      </w:pPr>
      <w:r>
        <w:rPr/>
        <w:t xml:space="preserve">二、市场需求不确定性问题</w:t>
      </w:r>
    </w:p>
    <w:p>
      <w:pPr>
        <w:spacing w:before="75" w:after="0"/>
      </w:pPr>
      <w:r>
        <w:rPr/>
        <w:t xml:space="preserve">三、市场推广与营销难题</w:t>
      </w:r>
    </w:p>
    <w:p>
      <w:pPr>
        <w:spacing w:before="75" w:after="0"/>
      </w:pPr>
      <w:r>
        <w:rPr/>
        <w:t xml:space="preserve">四、市场规范与监管问题</w:t>
      </w:r>
    </w:p>
    <w:p>
      <w:pPr>
        <w:spacing w:before="75" w:after="0"/>
      </w:pPr>
      <w:r>
        <w:rPr/>
        <w:t xml:space="preserve">第三节 文化挑战</w:t>
      </w:r>
    </w:p>
    <w:p>
      <w:pPr>
        <w:spacing w:before="75" w:after="0"/>
      </w:pPr>
      <w:r>
        <w:rPr/>
        <w:t xml:space="preserve">一、文化差异与冲突问题</w:t>
      </w:r>
    </w:p>
    <w:p>
      <w:pPr>
        <w:spacing w:before="75" w:after="0"/>
      </w:pPr>
      <w:r>
        <w:rPr/>
        <w:t xml:space="preserve">二、文化保护与传承问题</w:t>
      </w:r>
    </w:p>
    <w:p>
      <w:pPr>
        <w:spacing w:before="75" w:after="0"/>
      </w:pPr>
      <w:r>
        <w:rPr/>
        <w:t xml:space="preserve">三、文化创新与融合问题</w:t>
      </w:r>
    </w:p>
    <w:p>
      <w:pPr>
        <w:spacing w:before="75" w:after="0"/>
      </w:pPr>
      <w:r>
        <w:rPr/>
        <w:t xml:space="preserve">四、文化传播与交流问题</w:t>
      </w:r>
    </w:p>
    <w:p>
      <w:pPr>
        <w:spacing w:before="75" w:after="0"/>
      </w:pPr>
      <w:r>
        <w:rPr/>
        <w:t xml:space="preserve">第四节 对策建议</w:t>
      </w:r>
    </w:p>
    <w:p>
      <w:pPr>
        <w:spacing w:before="75" w:after="0"/>
      </w:pPr>
      <w:r>
        <w:rPr/>
        <w:t xml:space="preserve">一、技术创新与合作对策</w:t>
      </w:r>
    </w:p>
    <w:p>
      <w:pPr>
        <w:spacing w:before="75" w:after="0"/>
      </w:pPr>
      <w:r>
        <w:rPr/>
        <w:t xml:space="preserve">二、市场拓展与营销对策</w:t>
      </w:r>
    </w:p>
    <w:p>
      <w:pPr>
        <w:spacing w:before="75" w:after="0"/>
      </w:pPr>
      <w:r>
        <w:rPr/>
        <w:t xml:space="preserve">三、文化交流与融合对策</w:t>
      </w:r>
    </w:p>
    <w:p>
      <w:pPr>
        <w:spacing w:before="75" w:after="0"/>
      </w:pPr>
      <w:r>
        <w:rPr/>
        <w:t xml:space="preserve">四、政策支持与保障对策</w:t>
      </w:r>
    </w:p>
    <w:p>
      <w:pPr>
        <w:spacing w:before="75" w:after="0"/>
      </w:pPr>
      <w:r>
        <w:rPr>
          <w:b w:val="1"/>
          <w:bCs w:val="1"/>
        </w:rPr>
        <w:t xml:space="preserve">第十九章 行业发展趋势</w:t>
      </w:r>
    </w:p>
    <w:p>
      <w:pPr>
        <w:spacing w:before="75" w:after="0"/>
      </w:pPr>
      <w:r>
        <w:rPr/>
        <w:t xml:space="preserve">第一节 技术发展趋势</w:t>
      </w:r>
    </w:p>
    <w:p>
      <w:pPr>
        <w:spacing w:before="75" w:after="0"/>
      </w:pPr>
      <w:r>
        <w:rPr/>
        <w:t xml:space="preserve">一、vr技术的持续创新</w:t>
      </w:r>
    </w:p>
    <w:p>
      <w:pPr>
        <w:spacing w:before="75" w:after="0"/>
      </w:pPr>
      <w:r>
        <w:rPr/>
        <w:t xml:space="preserve">二、新兴技术的融合应用</w:t>
      </w:r>
    </w:p>
    <w:p>
      <w:pPr>
        <w:spacing w:before="75" w:after="0"/>
      </w:pPr>
      <w:r>
        <w:rPr/>
        <w:t xml:space="preserve">三、技术标准的统一与完善</w:t>
      </w:r>
    </w:p>
    <w:p>
      <w:pPr>
        <w:spacing w:before="75" w:after="0"/>
      </w:pPr>
      <w:r>
        <w:rPr/>
        <w:t xml:space="preserve">四、技术服务的专业化与个性化</w:t>
      </w:r>
    </w:p>
    <w:p>
      <w:pPr>
        <w:spacing w:before="75" w:after="0"/>
      </w:pPr>
      <w:r>
        <w:rPr/>
        <w:t xml:space="preserve">第二节 市场发展趋势</w:t>
      </w:r>
    </w:p>
    <w:p>
      <w:pPr>
        <w:spacing w:before="75" w:after="0"/>
      </w:pPr>
      <w:r>
        <w:rPr/>
        <w:t xml:space="preserve">一、市场规模的持续增长</w:t>
      </w:r>
    </w:p>
    <w:p>
      <w:pPr>
        <w:spacing w:before="75" w:after="0"/>
      </w:pPr>
      <w:r>
        <w:rPr/>
        <w:t xml:space="preserve">二、市场细分的深化与拓展</w:t>
      </w:r>
    </w:p>
    <w:p>
      <w:pPr>
        <w:spacing w:before="75" w:after="0"/>
      </w:pPr>
      <w:r>
        <w:rPr/>
        <w:t xml:space="preserve">三、市场竞争的加剧与整合</w:t>
      </w:r>
    </w:p>
    <w:p>
      <w:pPr>
        <w:spacing w:before="75" w:after="0"/>
      </w:pPr>
      <w:r>
        <w:rPr/>
        <w:t xml:space="preserve">四、市场国际化的发展趋势</w:t>
      </w:r>
    </w:p>
    <w:p>
      <w:pPr>
        <w:spacing w:before="75" w:after="0"/>
      </w:pPr>
      <w:r>
        <w:rPr/>
        <w:t xml:space="preserve">第三节 文化发展趋势</w:t>
      </w:r>
    </w:p>
    <w:p>
      <w:pPr>
        <w:spacing w:before="75" w:after="0"/>
      </w:pPr>
      <w:r>
        <w:rPr/>
        <w:t xml:space="preserve">一、文化多元化与融合化</w:t>
      </w:r>
    </w:p>
    <w:p>
      <w:pPr>
        <w:spacing w:before="75" w:after="0"/>
      </w:pPr>
      <w:r>
        <w:rPr/>
        <w:t xml:space="preserve">二、文化遗产的数字化保护与传承</w:t>
      </w:r>
    </w:p>
    <w:p>
      <w:pPr>
        <w:spacing w:before="75" w:after="0"/>
      </w:pPr>
      <w:r>
        <w:rPr/>
        <w:t xml:space="preserve">三、文化创意产业的兴起与发展</w:t>
      </w:r>
    </w:p>
    <w:p>
      <w:pPr>
        <w:spacing w:before="75" w:after="0"/>
      </w:pPr>
      <w:r>
        <w:rPr/>
        <w:t xml:space="preserve">四、文化消费的升级与转型</w:t>
      </w:r>
    </w:p>
    <w:p>
      <w:pPr>
        <w:spacing w:before="75" w:after="0"/>
      </w:pPr>
      <w:r>
        <w:rPr/>
        <w:t xml:space="preserve">第四节 投资发展趋势</w:t>
      </w:r>
    </w:p>
    <w:p>
      <w:pPr>
        <w:spacing w:before="75" w:after="0"/>
      </w:pPr>
      <w:r>
        <w:rPr/>
        <w:t xml:space="preserve">一、投资规模的扩大与多元化</w:t>
      </w:r>
    </w:p>
    <w:p>
      <w:pPr>
        <w:spacing w:before="75" w:after="0"/>
      </w:pPr>
      <w:r>
        <w:rPr/>
        <w:t xml:space="preserve">二、投资领域的拓展与创新</w:t>
      </w:r>
    </w:p>
    <w:p>
      <w:pPr>
        <w:spacing w:before="75" w:after="0"/>
      </w:pPr>
      <w:r>
        <w:rPr/>
        <w:t xml:space="preserve">三、投资模式的优化与升级</w:t>
      </w:r>
    </w:p>
    <w:p>
      <w:pPr>
        <w:spacing w:before="75" w:after="0"/>
      </w:pPr>
      <w:r>
        <w:rPr/>
        <w:t xml:space="preserve">四、投资风险的管控与应对</w:t>
      </w:r>
    </w:p>
    <w:p>
      <w:pPr>
        <w:spacing w:before="75" w:after="0"/>
      </w:pPr>
      <w:r>
        <w:rPr>
          <w:b w:val="1"/>
          <w:bCs w:val="1"/>
        </w:rPr>
        <w:t xml:space="preserve">第二十章 结论与展望</w:t>
      </w:r>
    </w:p>
    <w:p>
      <w:pPr>
        <w:spacing w:before="75" w:after="0"/>
      </w:pPr>
      <w:r>
        <w:rPr/>
        <w:t xml:space="preserve">第一节 研究结论总结</w:t>
      </w:r>
    </w:p>
    <w:p>
      <w:pPr>
        <w:spacing w:before="75" w:after="0"/>
      </w:pPr>
      <w:r>
        <w:rPr/>
        <w:t xml:space="preserve">一、市场需求总结</w:t>
      </w:r>
    </w:p>
    <w:p>
      <w:pPr>
        <w:spacing w:before="75" w:after="0"/>
      </w:pPr>
      <w:r>
        <w:rPr/>
        <w:t xml:space="preserve">二、投资战略总结</w:t>
      </w:r>
    </w:p>
    <w:p>
      <w:pPr>
        <w:spacing w:before="75" w:after="0"/>
      </w:pPr>
      <w:r>
        <w:rPr/>
        <w:t xml:space="preserve">三、行业挑战与对策总结</w:t>
      </w:r>
    </w:p>
    <w:p>
      <w:pPr>
        <w:spacing w:before="75" w:after="0"/>
      </w:pPr>
      <w:r>
        <w:rPr/>
        <w:t xml:space="preserve">四、研究的主要发现</w:t>
      </w:r>
    </w:p>
    <w:p>
      <w:pPr>
        <w:spacing w:before="75" w:after="0"/>
      </w:pPr>
      <w:r>
        <w:rPr/>
        <w:t xml:space="preserve">第二节 行业发展展望</w:t>
      </w:r>
    </w:p>
    <w:p>
      <w:pPr>
        <w:spacing w:before="75" w:after="0"/>
      </w:pPr>
      <w:r>
        <w:rPr/>
        <w:t xml:space="preserve">一、未来五年的发展前景</w:t>
      </w:r>
    </w:p>
    <w:p>
      <w:pPr>
        <w:spacing w:before="75" w:after="0"/>
      </w:pPr>
      <w:r>
        <w:rPr/>
        <w:t xml:space="preserve">二、长期发展的趋势预测</w:t>
      </w:r>
    </w:p>
    <w:p>
      <w:pPr>
        <w:spacing w:before="75" w:after="0"/>
      </w:pPr>
      <w:r>
        <w:rPr/>
        <w:t xml:space="preserve">三、行业发展的机遇与挑战</w:t>
      </w:r>
    </w:p>
    <w:p>
      <w:pPr>
        <w:spacing w:before="75" w:after="0"/>
      </w:pPr>
      <w:r>
        <w:rPr/>
        <w:t xml:space="preserve">四、行业发展的建议与期望</w:t>
      </w:r>
    </w:p>
    <w:p>
      <w:pPr>
        <w:spacing w:before="75" w:after="0"/>
      </w:pPr>
      <w:r>
        <w:rPr/>
        <w:t xml:space="preserve">第三节 研究的局限性与未来研究方向</w:t>
      </w:r>
    </w:p>
    <w:p>
      <w:pPr>
        <w:spacing w:before="75" w:after="0"/>
      </w:pPr>
      <w:r>
        <w:rPr/>
        <w:t xml:space="preserve">一、研究的局限性分析</w:t>
      </w:r>
    </w:p>
    <w:p>
      <w:pPr>
        <w:spacing w:before="75" w:after="0"/>
      </w:pPr>
      <w:r>
        <w:rPr/>
        <w:t xml:space="preserve">二、未来研究的重点方向</w:t>
      </w:r>
    </w:p>
    <w:p>
      <w:pPr>
        <w:spacing w:before="75" w:after="0"/>
      </w:pPr>
      <w:r>
        <w:rPr/>
        <w:t xml:space="preserve">三、研究方法的改进与创新</w:t>
      </w:r>
    </w:p>
    <w:p>
      <w:pPr>
        <w:spacing w:before="75" w:after="0"/>
      </w:pPr>
      <w:r>
        <w:rPr/>
        <w:t xml:space="preserve">四、研究成果的应用与推广</w:t>
      </w:r>
    </w:p>
    <w:p>
      <w:pPr>
        <w:spacing w:before="75" w:after="0"/>
      </w:pPr>
      <w:r>
        <w:rPr/>
        <w:t xml:space="preserve">第四节 报告的价值与意义</w:t>
      </w:r>
    </w:p>
    <w:p>
      <w:pPr>
        <w:spacing w:before="75" w:after="0"/>
      </w:pPr>
      <w:r>
        <w:rPr/>
        <w:t xml:space="preserve">一、对企业决策的参考价值</w:t>
      </w:r>
    </w:p>
    <w:p>
      <w:pPr>
        <w:spacing w:before="75" w:after="0"/>
      </w:pPr>
      <w:r>
        <w:rPr/>
        <w:t xml:space="preserve">二、对政府政策制定的参考价值</w:t>
      </w:r>
    </w:p>
    <w:p>
      <w:pPr>
        <w:spacing w:before="75" w:after="0"/>
      </w:pPr>
      <w:r>
        <w:rPr/>
        <w:t xml:space="preserve">三、对行业发展的推动作用</w:t>
      </w:r>
    </w:p>
    <w:p>
      <w:pPr>
        <w:spacing w:before="75" w:after="0"/>
      </w:pPr>
      <w:r>
        <w:rPr/>
        <w:t xml:space="preserve">四、对学术研究的贡献</w:t>
      </w:r>
    </w:p>
    <w:p>
      <w:pPr>
        <w:spacing w:before="75" w:after="0"/>
      </w:pPr>
      <w:r>
        <w:rPr>
          <w:b w:val="1"/>
          <w:bCs w:val="1"/>
        </w:rPr>
        <w:t xml:space="preserve">图表目录</w:t>
      </w:r>
    </w:p>
    <w:p>
      <w:pPr>
        <w:spacing w:before="75" w:after="0"/>
      </w:pPr>
      <w:r>
        <w:rPr/>
        <w:t xml:space="preserve">图表：全球vr文化体验市场规模增长趋势图</w:t>
      </w:r>
    </w:p>
    <w:p>
      <w:pPr>
        <w:spacing w:before="75" w:after="0"/>
      </w:pPr>
      <w:r>
        <w:rPr/>
        <w:t xml:space="preserve">图表：国内vr文化体验市场细分领域占比图</w:t>
      </w:r>
    </w:p>
    <w:p>
      <w:pPr>
        <w:spacing w:before="75" w:after="0"/>
      </w:pPr>
      <w:r>
        <w:rPr/>
        <w:t xml:space="preserve">图表：一带一路国家vr文化体验市场规模分布图</w:t>
      </w:r>
    </w:p>
    <w:p>
      <w:pPr>
        <w:spacing w:before="75" w:after="0"/>
      </w:pPr>
      <w:r>
        <w:rPr/>
        <w:t xml:space="preserve">图表：vr核心技术发展趋势折线图</w:t>
      </w:r>
    </w:p>
    <w:p>
      <w:pPr>
        <w:spacing w:before="75" w:after="0"/>
      </w:pPr>
      <w:r>
        <w:rPr/>
        <w:t xml:space="preserve">图表：国内vr文化体验市场主要企业市场份额柱状图</w:t>
      </w:r>
    </w:p>
    <w:p>
      <w:pPr>
        <w:spacing w:before="75" w:after="0"/>
      </w:pPr>
      <w:r>
        <w:rPr/>
        <w:t xml:space="preserve">图表：一带一路国家文化产业政策对比表</w:t>
      </w:r>
    </w:p>
    <w:p>
      <w:pPr>
        <w:spacing w:before="75" w:after="0"/>
      </w:pPr>
      <w:r>
        <w:rPr/>
        <w:t xml:space="preserve">图表：东南亚vr文化体验市场投资环境评估雷达图</w:t>
      </w:r>
    </w:p>
    <w:p>
      <w:pPr>
        <w:spacing w:before="75" w:after="0"/>
      </w:pPr>
      <w:r>
        <w:rPr/>
        <w:t xml:space="preserve">图表：中东欧vr文化体验市场消费者需求偏好饼状图</w:t>
      </w:r>
    </w:p>
    <w:p>
      <w:pPr>
        <w:spacing w:before="75" w:after="0"/>
      </w:pPr>
      <w:r>
        <w:rPr/>
        <w:t xml:space="preserve">图表：西亚vr文化体验市场技术创新成果分布区域图</w:t>
      </w:r>
    </w:p>
    <w:p>
      <w:pPr>
        <w:spacing w:before="75" w:after="0"/>
      </w:pPr>
      <w:r>
        <w:rPr/>
        <w:t xml:space="preserve">图表：中亚vr文化体验市场投资机会与风险对比柱状图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本文地址：https://www.51baogao.cn/baogao/20250415/2980898.shtml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15/2980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VR文化体验市场需求调研与一带一路国家投资战略研究报告(2026-2031版)</dc:title>
  <dc:description>VR文化体验市场需求调研与一带一路国家投资战略研究报告(2026-2031版)</dc:description>
  <dc:subject>VR文化体验市场需求调研与一带一路国家投资战略研究报告(2026-2031版)</dc:subject>
  <cp:keywords>研究报告</cp:keywords>
  <cp:category>研究报告</cp:category>
  <cp:lastModifiedBy>北京中道泰和信息咨询有限公司</cp:lastModifiedBy>
  <dcterms:created xsi:type="dcterms:W3CDTF">2026-04-08T16:32:00+08:00</dcterms:created>
  <dcterms:modified xsi:type="dcterms:W3CDTF">2026-04-08T16:32:00+08:00</dcterms:modified>
</cp:coreProperties>
</file>

<file path=docProps/custom.xml><?xml version="1.0" encoding="utf-8"?>
<Properties xmlns="http://schemas.openxmlformats.org/officeDocument/2006/custom-properties" xmlns:vt="http://schemas.openxmlformats.org/officeDocument/2006/docPropsVTypes"/>
</file>