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无人机技术行业“一带一路”行业市场发展分析及未来预测与投资策略研究报告(2026-2031版)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人机技术产业是指围绕无人机的设计、研发、制造、销售、应用以及相关服务所形成的一系列经济活动的总和。它涵盖了无人机的硬件制造，包括机身、动力系统、飞行控制系统等关键部件的生产;同时也包括软件开发，如飞行控制软件、数据处理软件等。此外，该产业还涉及无人机的应用服务，如在农业植保、物流配送、地理测绘、环境监测、安防监控等众多领域的实际应用，以及相关的售后维修、培训等服务环节。无人机技术产业的发展不仅需要强大的技术研发能力作为支撑，还需要完善的产业链配套和广泛的市场需求来推动其持续发展。</w:t>
      </w:r>
    </w:p>
    <w:p>
      <w:pPr>
        <w:spacing w:after="150"/>
      </w:pPr>
      <w:r>
        <w:rPr/>
        <w:t xml:space="preserve">在“一带一路”沿线国家，无人机技术产业的发展具有极其重要的意义。这些国家地域广阔，地形复杂多样，传统的人力作业方式在很多领域效率低下且成本高昂。无人机凭借其灵活性高、成本相对较低、作业范围广等优势，能够有效解决这些问题。在农业领域，无人机可以高效地进行播种、施肥、病虫害防治等工作，帮助沿线国家提高农业生产效率，保障粮食安全，促进农业现代化进程。在基础设施建设方面，无人机能够快速完成地形测绘、工程监测等任务，为交通、能源等基础设施项目的规划和建设提供精准的数据支持，加快项目建设速度，提升工程质量。此外，在物流配送领域，无人机可以实现偏远地区或交通不便地区的物资运输，完善物流网络，促进区域间的贸易流通，推动沿线国家经济的互联互通。</w:t>
      </w:r>
    </w:p>
    <w:p>
      <w:pPr>
        <w:spacing w:after="150"/>
      </w:pPr>
      <w:r>
        <w:rPr/>
        <w:t xml:space="preserve">无人机技术产业在“一带一路”沿线国家的发展还具有深远的战略意义。从经济角度来看，该产业的发展能够带动沿线国家相关制造业、电子信息、通信等产业的协同发展，形成新的经济增长点，促进产业结构升级和经济多元化发展。通过引进先进的无人机技术和设备，沿线国家可以提升自身的科技水平和创新能力，培养高素质的技术人才，增强在全球产业分工中的竞争力。从社会层面而言，无人机在应急救援、灾害监测、环境保护等领域的应用，能够提高沿线国家应对突发事件和自然灾害的能力，保障人民生命财产安全，促进社会的稳定与和谐。同时，无人机技术的广泛应用也有助于改善沿线国家的公共服务水平，提升民众的生活质量，增进各国人民之间的相互理解和合作，为“一带一路”倡议的深入推进提供有力的科技支撑和社会基础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全球无人机技术发展现状</w:t>
      </w:r>
    </w:p>
    <w:p>
      <w:pPr>
        <w:spacing w:before="75" w:after="0"/>
      </w:pPr>
      <w:r>
        <w:rPr/>
        <w:t xml:space="preserve">第一节 现状概述</w:t>
      </w:r>
    </w:p>
    <w:p>
      <w:pPr>
        <w:spacing w:before="75" w:after="0"/>
      </w:pPr>
      <w:r>
        <w:rPr/>
        <w:t xml:space="preserve">一、全球无人机市场规模</w:t>
      </w:r>
    </w:p>
    <w:p>
      <w:pPr>
        <w:spacing w:before="75" w:after="0"/>
      </w:pPr>
      <w:r>
        <w:rPr/>
        <w:t xml:space="preserve">二、行业发展阶段</w:t>
      </w:r>
    </w:p>
    <w:p>
      <w:pPr>
        <w:spacing w:before="75" w:after="0"/>
      </w:pPr>
      <w:r>
        <w:rPr/>
        <w:t xml:space="preserve">三、产业链基本构成</w:t>
      </w:r>
    </w:p>
    <w:p>
      <w:pPr>
        <w:spacing w:before="75" w:after="0"/>
      </w:pPr>
      <w:r>
        <w:rPr/>
        <w:t xml:space="preserve">四、市场供需情况</w:t>
      </w:r>
    </w:p>
    <w:p>
      <w:pPr>
        <w:spacing w:before="75" w:after="0"/>
      </w:pPr>
      <w:r>
        <w:rPr/>
        <w:t xml:space="preserve">第二节 关键技术突破</w:t>
      </w:r>
    </w:p>
    <w:p>
      <w:pPr>
        <w:spacing w:before="75" w:after="0"/>
      </w:pPr>
      <w:r>
        <w:rPr/>
        <w:t xml:space="preserve">一、动力系统创新</w:t>
      </w:r>
    </w:p>
    <w:p>
      <w:pPr>
        <w:spacing w:before="75" w:after="0"/>
      </w:pPr>
      <w:r>
        <w:rPr/>
        <w:t xml:space="preserve">二、ai技术应用</w:t>
      </w:r>
    </w:p>
    <w:p>
      <w:pPr>
        <w:spacing w:before="75" w:after="0"/>
      </w:pPr>
      <w:r>
        <w:rPr/>
        <w:t xml:space="preserve">三、通信技术升级</w:t>
      </w:r>
    </w:p>
    <w:p>
      <w:pPr>
        <w:spacing w:before="75" w:after="0"/>
      </w:pPr>
      <w:r>
        <w:rPr/>
        <w:t xml:space="preserve">四、材料科学进步</w:t>
      </w:r>
    </w:p>
    <w:p>
      <w:pPr>
        <w:spacing w:before="75" w:after="0"/>
      </w:pPr>
      <w:r>
        <w:rPr/>
        <w:t xml:space="preserve">第三节 区域差异</w:t>
      </w:r>
    </w:p>
    <w:p>
      <w:pPr>
        <w:spacing w:before="75" w:after="0"/>
      </w:pPr>
      <w:r>
        <w:rPr/>
        <w:t xml:space="preserve">一、欧美市场特点</w:t>
      </w:r>
    </w:p>
    <w:p>
      <w:pPr>
        <w:spacing w:before="75" w:after="0"/>
      </w:pPr>
      <w:r>
        <w:rPr/>
        <w:t xml:space="preserve">二、亚太市场优势</w:t>
      </w:r>
    </w:p>
    <w:p>
      <w:pPr>
        <w:spacing w:before="75" w:after="0"/>
      </w:pPr>
      <w:r>
        <w:rPr/>
        <w:t xml:space="preserve">三、非洲市场潜力</w:t>
      </w:r>
    </w:p>
    <w:p>
      <w:pPr>
        <w:spacing w:before="75" w:after="0"/>
      </w:pPr>
      <w:r>
        <w:rPr/>
        <w:t xml:space="preserve">四、拉美市场需求</w:t>
      </w:r>
    </w:p>
    <w:p>
      <w:pPr>
        <w:spacing w:before="75" w:after="0"/>
      </w:pPr>
      <w:r>
        <w:rPr/>
        <w:t xml:space="preserve">第四节 应用场景对比</w:t>
      </w:r>
    </w:p>
    <w:p>
      <w:pPr>
        <w:spacing w:before="75" w:after="0"/>
      </w:pPr>
      <w:r>
        <w:rPr/>
        <w:t xml:space="preserve">一、军事领域应用</w:t>
      </w:r>
    </w:p>
    <w:p>
      <w:pPr>
        <w:spacing w:before="75" w:after="0"/>
      </w:pPr>
      <w:r>
        <w:rPr/>
        <w:t xml:space="preserve">二、民用消费级应用</w:t>
      </w:r>
    </w:p>
    <w:p>
      <w:pPr>
        <w:spacing w:before="75" w:after="0"/>
      </w:pPr>
      <w:r>
        <w:rPr/>
        <w:t xml:space="preserve">三、工业级应用</w:t>
      </w:r>
    </w:p>
    <w:p>
      <w:pPr>
        <w:spacing w:before="75" w:after="0"/>
      </w:pPr>
      <w:r>
        <w:rPr/>
        <w:t xml:space="preserve">四、特殊场景应用</w:t>
      </w:r>
    </w:p>
    <w:p>
      <w:pPr>
        <w:spacing w:before="75" w:after="0"/>
      </w:pPr>
      <w:r>
        <w:rPr/>
        <w:t xml:space="preserve">第五节 未来趋势</w:t>
      </w:r>
    </w:p>
    <w:p>
      <w:pPr>
        <w:spacing w:before="75" w:after="0"/>
      </w:pPr>
      <w:r>
        <w:rPr/>
        <w:t xml:space="preserve">一、智能化发展方向</w:t>
      </w:r>
    </w:p>
    <w:p>
      <w:pPr>
        <w:spacing w:before="75" w:after="0"/>
      </w:pPr>
      <w:r>
        <w:rPr/>
        <w:t xml:space="preserve">二、多功能集成趋势</w:t>
      </w:r>
    </w:p>
    <w:p>
      <w:pPr>
        <w:spacing w:before="75" w:after="0"/>
      </w:pPr>
      <w:r>
        <w:rPr/>
        <w:t xml:space="preserve">三、绿色环保趋势</w:t>
      </w:r>
    </w:p>
    <w:p>
      <w:pPr>
        <w:spacing w:before="75" w:after="0"/>
      </w:pPr>
      <w:r>
        <w:rPr/>
        <w:t xml:space="preserve">四、融合创新趋势</w:t>
      </w:r>
    </w:p>
    <w:p>
      <w:pPr>
        <w:spacing w:before="75" w:after="0"/>
      </w:pPr>
      <w:r>
        <w:rPr>
          <w:b w:val="1"/>
          <w:bCs w:val="1"/>
        </w:rPr>
        <w:t xml:space="preserve">第二章 “一带一路”区域无人机市场概况</w:t>
      </w:r>
    </w:p>
    <w:p>
      <w:pPr>
        <w:spacing w:before="75" w:after="0"/>
      </w:pPr>
      <w:r>
        <w:rPr/>
        <w:t xml:space="preserve">第一节 区域市场规模与增长</w:t>
      </w:r>
    </w:p>
    <w:p>
      <w:pPr>
        <w:spacing w:before="75" w:after="0"/>
      </w:pPr>
      <w:r>
        <w:rPr/>
        <w:t xml:space="preserve">一、总体市场规模估算</w:t>
      </w:r>
    </w:p>
    <w:p>
      <w:pPr>
        <w:spacing w:before="75" w:after="0"/>
      </w:pPr>
      <w:r>
        <w:rPr/>
        <w:t xml:space="preserve">二、近五年增长态势</w:t>
      </w:r>
    </w:p>
    <w:p>
      <w:pPr>
        <w:spacing w:before="75" w:after="0"/>
      </w:pPr>
      <w:r>
        <w:rPr/>
        <w:t xml:space="preserve">三、未来五年增长预测</w:t>
      </w:r>
    </w:p>
    <w:p>
      <w:pPr>
        <w:spacing w:before="75" w:after="0"/>
      </w:pPr>
      <w:r>
        <w:rPr/>
        <w:t xml:space="preserve">四、增长驱动因素分析</w:t>
      </w:r>
    </w:p>
    <w:p>
      <w:pPr>
        <w:spacing w:before="75" w:after="0"/>
      </w:pPr>
      <w:r>
        <w:rPr/>
        <w:t xml:space="preserve">第二节 重点国家市场分析</w:t>
      </w:r>
    </w:p>
    <w:p>
      <w:pPr>
        <w:spacing w:before="75" w:after="0"/>
      </w:pPr>
      <w:r>
        <w:rPr/>
        <w:t xml:space="preserve">一、俄罗斯市场现状</w:t>
      </w:r>
    </w:p>
    <w:p>
      <w:pPr>
        <w:spacing w:before="75" w:after="0"/>
      </w:pPr>
      <w:r>
        <w:rPr/>
        <w:t xml:space="preserve">二、沙特阿拉伯市场潜力</w:t>
      </w:r>
    </w:p>
    <w:p>
      <w:pPr>
        <w:spacing w:before="75" w:after="0"/>
      </w:pPr>
      <w:r>
        <w:rPr/>
        <w:t xml:space="preserve">三、印度尼西亚市场需求</w:t>
      </w:r>
    </w:p>
    <w:p>
      <w:pPr>
        <w:spacing w:before="75" w:after="0"/>
      </w:pPr>
      <w:r>
        <w:rPr/>
        <w:t xml:space="preserve">四、波兰市场机遇</w:t>
      </w:r>
    </w:p>
    <w:p>
      <w:pPr>
        <w:spacing w:before="75" w:after="0"/>
      </w:pPr>
      <w:r>
        <w:rPr/>
        <w:t xml:space="preserve">第三节 区域市场特点</w:t>
      </w:r>
    </w:p>
    <w:p>
      <w:pPr>
        <w:spacing w:before="75" w:after="0"/>
      </w:pPr>
      <w:r>
        <w:rPr/>
        <w:t xml:space="preserve">一、需求多样性</w:t>
      </w:r>
    </w:p>
    <w:p>
      <w:pPr>
        <w:spacing w:before="75" w:after="0"/>
      </w:pPr>
      <w:r>
        <w:rPr/>
        <w:t xml:space="preserve">二、文化与市场差异</w:t>
      </w:r>
    </w:p>
    <w:p>
      <w:pPr>
        <w:spacing w:before="75" w:after="0"/>
      </w:pPr>
      <w:r>
        <w:rPr/>
        <w:t xml:space="preserve">三、基础设施对市场的影响</w:t>
      </w:r>
    </w:p>
    <w:p>
      <w:pPr>
        <w:spacing w:before="75" w:after="0"/>
      </w:pPr>
      <w:r>
        <w:rPr/>
        <w:t xml:space="preserve">四、政策环境的特殊性</w:t>
      </w:r>
    </w:p>
    <w:p>
      <w:pPr>
        <w:spacing w:before="75" w:after="0"/>
      </w:pPr>
      <w:r>
        <w:rPr/>
        <w:t xml:space="preserve">第四节 市场发展阶段</w:t>
      </w:r>
    </w:p>
    <w:p>
      <w:pPr>
        <w:spacing w:before="75" w:after="0"/>
      </w:pPr>
      <w:r>
        <w:rPr/>
        <w:t xml:space="preserve">一、新兴市场特征</w:t>
      </w:r>
    </w:p>
    <w:p>
      <w:pPr>
        <w:spacing w:before="75" w:after="0"/>
      </w:pPr>
      <w:r>
        <w:rPr/>
        <w:t xml:space="preserve">二、成熟市场表现</w:t>
      </w:r>
    </w:p>
    <w:p>
      <w:pPr>
        <w:spacing w:before="75" w:after="0"/>
      </w:pPr>
      <w:r>
        <w:rPr/>
        <w:t xml:space="preserve">三、不同阶段的发展策略</w:t>
      </w:r>
    </w:p>
    <w:p>
      <w:pPr>
        <w:spacing w:before="75" w:after="0"/>
      </w:pPr>
      <w:r>
        <w:rPr/>
        <w:t xml:space="preserve">四、市场成熟度评估指标</w:t>
      </w:r>
    </w:p>
    <w:p>
      <w:pPr>
        <w:spacing w:before="75" w:after="0"/>
      </w:pPr>
      <w:r>
        <w:rPr/>
        <w:t xml:space="preserve">第五节 市场前景展望</w:t>
      </w:r>
    </w:p>
    <w:p>
      <w:pPr>
        <w:spacing w:before="75" w:after="0"/>
      </w:pPr>
      <w:r>
        <w:rPr/>
        <w:t xml:space="preserve">一、中长期发展前景</w:t>
      </w:r>
    </w:p>
    <w:p>
      <w:pPr>
        <w:spacing w:before="75" w:after="0"/>
      </w:pPr>
      <w:r>
        <w:rPr/>
        <w:t xml:space="preserve">二、潜在市场机会挖掘</w:t>
      </w:r>
    </w:p>
    <w:p>
      <w:pPr>
        <w:spacing w:before="75" w:after="0"/>
      </w:pPr>
      <w:r>
        <w:rPr/>
        <w:t xml:space="preserve">三、面临的挑战与应对</w:t>
      </w:r>
    </w:p>
    <w:p>
      <w:pPr>
        <w:spacing w:before="75" w:after="0"/>
      </w:pPr>
      <w:r>
        <w:rPr/>
        <w:t xml:space="preserve">四、与全球市场的互动关系</w:t>
      </w:r>
    </w:p>
    <w:p>
      <w:pPr>
        <w:spacing w:before="75" w:after="0"/>
      </w:pPr>
      <w:r>
        <w:rPr>
          <w:b w:val="1"/>
          <w:bCs w:val="1"/>
        </w:rPr>
        <w:t xml:space="preserve">第三章 无人机技术趋势</w:t>
      </w:r>
    </w:p>
    <w:p>
      <w:pPr>
        <w:spacing w:before="75" w:after="0"/>
      </w:pPr>
      <w:r>
        <w:rPr/>
        <w:t xml:space="preserve">第一节 新兴技术发展</w:t>
      </w:r>
    </w:p>
    <w:p>
      <w:pPr>
        <w:spacing w:before="75" w:after="0"/>
      </w:pPr>
      <w:r>
        <w:rPr/>
        <w:t xml:space="preserve">一、量子通信技术应用</w:t>
      </w:r>
    </w:p>
    <w:p>
      <w:pPr>
        <w:spacing w:before="75" w:after="0"/>
      </w:pPr>
      <w:r>
        <w:rPr/>
        <w:t xml:space="preserve">二、生物仿生技术借鉴</w:t>
      </w:r>
    </w:p>
    <w:p>
      <w:pPr>
        <w:spacing w:before="75" w:after="0"/>
      </w:pPr>
      <w:r>
        <w:rPr/>
        <w:t xml:space="preserve">三、区块链技术融合</w:t>
      </w:r>
    </w:p>
    <w:p>
      <w:pPr>
        <w:spacing w:before="75" w:after="0"/>
      </w:pPr>
      <w:r>
        <w:rPr/>
        <w:t xml:space="preserve">四、5g及6g技术赋能</w:t>
      </w:r>
    </w:p>
    <w:p>
      <w:pPr>
        <w:spacing w:before="75" w:after="0"/>
      </w:pPr>
      <w:r>
        <w:rPr/>
        <w:t xml:space="preserve">第二节 技术创新方向</w:t>
      </w:r>
    </w:p>
    <w:p>
      <w:pPr>
        <w:spacing w:before="75" w:after="0"/>
      </w:pPr>
      <w:r>
        <w:rPr/>
        <w:t xml:space="preserve">一、自主飞行能力提升</w:t>
      </w:r>
    </w:p>
    <w:p>
      <w:pPr>
        <w:spacing w:before="75" w:after="0"/>
      </w:pPr>
      <w:r>
        <w:rPr/>
        <w:t xml:space="preserve">二、高精度定位技术突破</w:t>
      </w:r>
    </w:p>
    <w:p>
      <w:pPr>
        <w:spacing w:before="75" w:after="0"/>
      </w:pPr>
      <w:r>
        <w:rPr/>
        <w:t xml:space="preserve">三、数据处理与分析能力增强</w:t>
      </w:r>
    </w:p>
    <w:p>
      <w:pPr>
        <w:spacing w:before="75" w:after="0"/>
      </w:pPr>
      <w:r>
        <w:rPr/>
        <w:t xml:space="preserve">四、集群协同技术发展</w:t>
      </w:r>
    </w:p>
    <w:p>
      <w:pPr>
        <w:spacing w:before="75" w:after="0"/>
      </w:pPr>
      <w:r>
        <w:rPr/>
        <w:t xml:space="preserve">第三节 技术瓶颈与突破</w:t>
      </w:r>
    </w:p>
    <w:p>
      <w:pPr>
        <w:spacing w:before="75" w:after="0"/>
      </w:pPr>
      <w:r>
        <w:rPr/>
        <w:t xml:space="preserve">一、续航能力瓶颈</w:t>
      </w:r>
    </w:p>
    <w:p>
      <w:pPr>
        <w:spacing w:before="75" w:after="0"/>
      </w:pPr>
      <w:r>
        <w:rPr/>
        <w:t xml:space="preserve">二、抗干扰能力挑战</w:t>
      </w:r>
    </w:p>
    <w:p>
      <w:pPr>
        <w:spacing w:before="75" w:after="0"/>
      </w:pPr>
      <w:r>
        <w:rPr/>
        <w:t xml:space="preserve">三、安全可靠性问题</w:t>
      </w:r>
    </w:p>
    <w:p>
      <w:pPr>
        <w:spacing w:before="75" w:after="0"/>
      </w:pPr>
      <w:r>
        <w:rPr/>
        <w:t xml:space="preserve">四、突破瓶颈的技术路径</w:t>
      </w:r>
    </w:p>
    <w:p>
      <w:pPr>
        <w:spacing w:before="75" w:after="0"/>
      </w:pPr>
      <w:r>
        <w:rPr/>
        <w:t xml:space="preserve">第四节 技术标准化进程</w:t>
      </w:r>
    </w:p>
    <w:p>
      <w:pPr>
        <w:spacing w:before="75" w:after="0"/>
      </w:pPr>
      <w:r>
        <w:rPr/>
        <w:t xml:space="preserve">一、国际标准制定情况</w:t>
      </w:r>
    </w:p>
    <w:p>
      <w:pPr>
        <w:spacing w:before="75" w:after="0"/>
      </w:pPr>
      <w:r>
        <w:rPr/>
        <w:t xml:space="preserve">二、“一带一路”区域标准协调</w:t>
      </w:r>
    </w:p>
    <w:p>
      <w:pPr>
        <w:spacing w:before="75" w:after="0"/>
      </w:pPr>
      <w:r>
        <w:rPr/>
        <w:t xml:space="preserve">三、标准对行业发展的影响</w:t>
      </w:r>
    </w:p>
    <w:p>
      <w:pPr>
        <w:spacing w:before="75" w:after="0"/>
      </w:pPr>
      <w:r>
        <w:rPr/>
        <w:t xml:space="preserve">四、企业参与标准制定的策略</w:t>
      </w:r>
    </w:p>
    <w:p>
      <w:pPr>
        <w:spacing w:before="75" w:after="0"/>
      </w:pPr>
      <w:r>
        <w:rPr/>
        <w:t xml:space="preserve">第五节 技术发展对行业的影响</w:t>
      </w:r>
    </w:p>
    <w:p>
      <w:pPr>
        <w:spacing w:before="75" w:after="0"/>
      </w:pPr>
      <w:r>
        <w:rPr/>
        <w:t xml:space="preserve">一、推动市场格局重塑</w:t>
      </w:r>
    </w:p>
    <w:p>
      <w:pPr>
        <w:spacing w:before="75" w:after="0"/>
      </w:pPr>
      <w:r>
        <w:rPr/>
        <w:t xml:space="preserve">二、催生新的应用场景</w:t>
      </w:r>
    </w:p>
    <w:p>
      <w:pPr>
        <w:spacing w:before="75" w:after="0"/>
      </w:pPr>
      <w:r>
        <w:rPr/>
        <w:t xml:space="preserve">三、改变产业链竞争态势</w:t>
      </w:r>
    </w:p>
    <w:p>
      <w:pPr>
        <w:spacing w:before="75" w:after="0"/>
      </w:pPr>
      <w:r>
        <w:rPr/>
        <w:t xml:space="preserve">四、对投资决策的影响</w:t>
      </w:r>
    </w:p>
    <w:p>
      <w:pPr>
        <w:spacing w:before="75" w:after="0"/>
      </w:pPr>
      <w:r>
        <w:rPr>
          <w:b w:val="1"/>
          <w:bCs w:val="1"/>
        </w:rPr>
        <w:t xml:space="preserve">第四章 政策环境分析</w:t>
      </w:r>
    </w:p>
    <w:p>
      <w:pPr>
        <w:spacing w:before="75" w:after="0"/>
      </w:pPr>
      <w:r>
        <w:rPr/>
        <w:t xml:space="preserve">第一节 国际政策动态</w:t>
      </w:r>
    </w:p>
    <w:p>
      <w:pPr>
        <w:spacing w:before="75" w:after="0"/>
      </w:pPr>
      <w:r>
        <w:rPr/>
        <w:t xml:space="preserve">一、美国相关政策走向</w:t>
      </w:r>
    </w:p>
    <w:p>
      <w:pPr>
        <w:spacing w:before="75" w:after="0"/>
      </w:pPr>
      <w:r>
        <w:rPr/>
        <w:t xml:space="preserve">二、欧盟法规更新</w:t>
      </w:r>
    </w:p>
    <w:p>
      <w:pPr>
        <w:spacing w:before="75" w:after="0"/>
      </w:pPr>
      <w:r>
        <w:rPr/>
        <w:t xml:space="preserve">三、国际民航组织规定</w:t>
      </w:r>
    </w:p>
    <w:p>
      <w:pPr>
        <w:spacing w:before="75" w:after="0"/>
      </w:pPr>
      <w:r>
        <w:rPr/>
        <w:t xml:space="preserve">四、国际政策协调机制</w:t>
      </w:r>
    </w:p>
    <w:p>
      <w:pPr>
        <w:spacing w:before="75" w:after="0"/>
      </w:pPr>
      <w:r>
        <w:rPr/>
        <w:t xml:space="preserve">第二节 “一带一路”国家政策</w:t>
      </w:r>
    </w:p>
    <w:p>
      <w:pPr>
        <w:spacing w:before="75" w:after="0"/>
      </w:pPr>
      <w:r>
        <w:rPr/>
        <w:t xml:space="preserve">一、沿线国家鼓励政策</w:t>
      </w:r>
    </w:p>
    <w:p>
      <w:pPr>
        <w:spacing w:before="75" w:after="0"/>
      </w:pPr>
      <w:r>
        <w:rPr/>
        <w:t xml:space="preserve">二、监管政策差异</w:t>
      </w:r>
    </w:p>
    <w:p>
      <w:pPr>
        <w:spacing w:before="75" w:after="0"/>
      </w:pPr>
      <w:r>
        <w:rPr/>
        <w:t xml:space="preserve">三、政策对市场准入的影响</w:t>
      </w:r>
    </w:p>
    <w:p>
      <w:pPr>
        <w:spacing w:before="75" w:after="0"/>
      </w:pPr>
      <w:r>
        <w:rPr/>
        <w:t xml:space="preserve">四、政策稳定性评估</w:t>
      </w:r>
    </w:p>
    <w:p>
      <w:pPr>
        <w:spacing w:before="75" w:after="0"/>
      </w:pPr>
      <w:r>
        <w:rPr/>
        <w:t xml:space="preserve">第三节 政策对行业的影响</w:t>
      </w:r>
    </w:p>
    <w:p>
      <w:pPr>
        <w:spacing w:before="75" w:after="0"/>
      </w:pPr>
      <w:r>
        <w:rPr/>
        <w:t xml:space="preserve">一、促进技术创新</w:t>
      </w:r>
    </w:p>
    <w:p>
      <w:pPr>
        <w:spacing w:before="75" w:after="0"/>
      </w:pPr>
      <w:r>
        <w:rPr/>
        <w:t xml:space="preserve">二、规范市场秩序</w:t>
      </w:r>
    </w:p>
    <w:p>
      <w:pPr>
        <w:spacing w:before="75" w:after="0"/>
      </w:pPr>
      <w:r>
        <w:rPr/>
        <w:t xml:space="preserve">三、引导投资方向</w:t>
      </w:r>
    </w:p>
    <w:p>
      <w:pPr>
        <w:spacing w:before="75" w:after="0"/>
      </w:pPr>
      <w:r>
        <w:rPr/>
        <w:t xml:space="preserve">四、影响企业国际化战略</w:t>
      </w:r>
    </w:p>
    <w:p>
      <w:pPr>
        <w:spacing w:before="75" w:after="0"/>
      </w:pPr>
      <w:r>
        <w:rPr/>
        <w:t xml:space="preserve">第四节 政策风险与应对</w:t>
      </w:r>
    </w:p>
    <w:p>
      <w:pPr>
        <w:spacing w:before="75" w:after="0"/>
      </w:pPr>
      <w:r>
        <w:rPr/>
        <w:t xml:space="preserve">一、政策变动风险</w:t>
      </w:r>
    </w:p>
    <w:p>
      <w:pPr>
        <w:spacing w:before="75" w:after="0"/>
      </w:pPr>
      <w:r>
        <w:rPr/>
        <w:t xml:space="preserve">二、合规风险</w:t>
      </w:r>
    </w:p>
    <w:p>
      <w:pPr>
        <w:spacing w:before="75" w:after="0"/>
      </w:pPr>
      <w:r>
        <w:rPr/>
        <w:t xml:space="preserve">三、应对政策风险的策略</w:t>
      </w:r>
    </w:p>
    <w:p>
      <w:pPr>
        <w:spacing w:before="75" w:after="0"/>
      </w:pPr>
      <w:r>
        <w:rPr/>
        <w:t xml:space="preserve">四、政策解读与研究机制</w:t>
      </w:r>
    </w:p>
    <w:p>
      <w:pPr>
        <w:spacing w:before="75" w:after="0"/>
      </w:pPr>
      <w:r>
        <w:rPr/>
        <w:t xml:space="preserve">第五节 政策发展趋势</w:t>
      </w:r>
    </w:p>
    <w:p>
      <w:pPr>
        <w:spacing w:before="75" w:after="0"/>
      </w:pPr>
      <w:r>
        <w:rPr/>
        <w:t xml:space="preserve">一、更加严格的安全监管</w:t>
      </w:r>
    </w:p>
    <w:p>
      <w:pPr>
        <w:spacing w:before="75" w:after="0"/>
      </w:pPr>
      <w:r>
        <w:rPr/>
        <w:t xml:space="preserve">二、鼓励创新与产业升级</w:t>
      </w:r>
    </w:p>
    <w:p>
      <w:pPr>
        <w:spacing w:before="75" w:after="0"/>
      </w:pPr>
      <w:r>
        <w:rPr/>
        <w:t xml:space="preserve">三、国际政策趋同与协调</w:t>
      </w:r>
    </w:p>
    <w:p>
      <w:pPr>
        <w:spacing w:before="75" w:after="0"/>
      </w:pPr>
      <w:r>
        <w:rPr/>
        <w:t xml:space="preserve">四、政策对新兴应用的支持</w:t>
      </w:r>
    </w:p>
    <w:p>
      <w:pPr>
        <w:spacing w:before="75" w:after="0"/>
      </w:pPr>
      <w:r>
        <w:rPr>
          <w:b w:val="1"/>
          <w:bCs w:val="1"/>
        </w:rPr>
        <w:t xml:space="preserve">第五章 竞争格局分析</w:t>
      </w:r>
    </w:p>
    <w:p>
      <w:pPr>
        <w:spacing w:before="75" w:after="0"/>
      </w:pPr>
      <w:r>
        <w:rPr/>
        <w:t xml:space="preserve">第一节 全球主要竞争企业</w:t>
      </w:r>
    </w:p>
    <w:p>
      <w:pPr>
        <w:spacing w:before="75" w:after="0"/>
      </w:pPr>
      <w:r>
        <w:rPr/>
        <w:t xml:space="preserve">第二节 “一带一路”区域竞争态势</w:t>
      </w:r>
    </w:p>
    <w:p>
      <w:pPr>
        <w:spacing w:before="75" w:after="0"/>
      </w:pPr>
      <w:r>
        <w:rPr/>
        <w:t xml:space="preserve">一、区域内企业竞争格局</w:t>
      </w:r>
    </w:p>
    <w:p>
      <w:pPr>
        <w:spacing w:before="75" w:after="0"/>
      </w:pPr>
      <w:r>
        <w:rPr/>
        <w:t xml:space="preserve">二、国际企业在区域的布局</w:t>
      </w:r>
    </w:p>
    <w:p>
      <w:pPr>
        <w:spacing w:before="75" w:after="0"/>
      </w:pPr>
      <w:r>
        <w:rPr/>
        <w:t xml:space="preserve">三、本土企业与国际企业的竞争</w:t>
      </w:r>
    </w:p>
    <w:p>
      <w:pPr>
        <w:spacing w:before="75" w:after="0"/>
      </w:pPr>
      <w:r>
        <w:rPr/>
        <w:t xml:space="preserve">四、竞争的主要领域与手段</w:t>
      </w:r>
    </w:p>
    <w:p>
      <w:pPr>
        <w:spacing w:before="75" w:after="0"/>
      </w:pPr>
      <w:r>
        <w:rPr/>
        <w:t xml:space="preserve">第三节 竞争优势分析</w:t>
      </w:r>
    </w:p>
    <w:p>
      <w:pPr>
        <w:spacing w:before="75" w:after="0"/>
      </w:pPr>
      <w:r>
        <w:rPr/>
        <w:t xml:space="preserve">一、技术创新优势</w:t>
      </w:r>
    </w:p>
    <w:p>
      <w:pPr>
        <w:spacing w:before="75" w:after="0"/>
      </w:pPr>
      <w:r>
        <w:rPr/>
        <w:t xml:space="preserve">二、成本控制优势</w:t>
      </w:r>
    </w:p>
    <w:p>
      <w:pPr>
        <w:spacing w:before="75" w:after="0"/>
      </w:pPr>
      <w:r>
        <w:rPr/>
        <w:t xml:space="preserve">三、品牌与市场渠道优势</w:t>
      </w:r>
    </w:p>
    <w:p>
      <w:pPr>
        <w:spacing w:before="75" w:after="0"/>
      </w:pPr>
      <w:r>
        <w:rPr/>
        <w:t xml:space="preserve">四、服务与解决方案优势</w:t>
      </w:r>
    </w:p>
    <w:p>
      <w:pPr>
        <w:spacing w:before="75" w:after="0"/>
      </w:pPr>
      <w:r>
        <w:rPr/>
        <w:t xml:space="preserve">第四节 市场份额分布</w:t>
      </w:r>
    </w:p>
    <w:p>
      <w:pPr>
        <w:spacing w:before="75" w:after="0"/>
      </w:pPr>
      <w:r>
        <w:rPr/>
        <w:t xml:space="preserve">一、全球市场份额情况</w:t>
      </w:r>
    </w:p>
    <w:p>
      <w:pPr>
        <w:spacing w:before="75" w:after="0"/>
      </w:pPr>
      <w:r>
        <w:rPr/>
        <w:t xml:space="preserve">二、“一带一路”区域市场份额</w:t>
      </w:r>
    </w:p>
    <w:p>
      <w:pPr>
        <w:spacing w:before="75" w:after="0"/>
      </w:pPr>
      <w:r>
        <w:rPr/>
        <w:t xml:space="preserve">三、不同应用领域市场份额</w:t>
      </w:r>
    </w:p>
    <w:p>
      <w:pPr>
        <w:spacing w:before="75" w:after="0"/>
      </w:pPr>
      <w:r>
        <w:rPr/>
        <w:t xml:space="preserve">四、市场份额变化趋势</w:t>
      </w:r>
    </w:p>
    <w:p>
      <w:pPr>
        <w:spacing w:before="75" w:after="0"/>
      </w:pPr>
      <w:r>
        <w:rPr/>
        <w:t xml:space="preserve">第五节 竞争趋势预测</w:t>
      </w:r>
    </w:p>
    <w:p>
      <w:pPr>
        <w:spacing w:before="75" w:after="0"/>
      </w:pPr>
      <w:r>
        <w:rPr/>
        <w:t xml:space="preserve">一、竞争加剧与整合趋势</w:t>
      </w:r>
    </w:p>
    <w:p>
      <w:pPr>
        <w:spacing w:before="75" w:after="0"/>
      </w:pPr>
      <w:r>
        <w:rPr/>
        <w:t xml:space="preserve">二、新兴企业的挑战与机遇</w:t>
      </w:r>
    </w:p>
    <w:p>
      <w:pPr>
        <w:spacing w:before="75" w:after="0"/>
      </w:pPr>
      <w:r>
        <w:rPr/>
        <w:t xml:space="preserve">三、竞争焦点的转移</w:t>
      </w:r>
    </w:p>
    <w:p>
      <w:pPr>
        <w:spacing w:before="75" w:after="0"/>
      </w:pPr>
      <w:r>
        <w:rPr/>
        <w:t xml:space="preserve">四、合作与竞争的平衡</w:t>
      </w:r>
    </w:p>
    <w:p>
      <w:pPr>
        <w:spacing w:before="75" w:after="0"/>
      </w:pPr>
      <w:r>
        <w:rPr>
          <w:b w:val="1"/>
          <w:bCs w:val="1"/>
        </w:rPr>
        <w:t xml:space="preserve">第六章 供应链分析</w:t>
      </w:r>
    </w:p>
    <w:p>
      <w:pPr>
        <w:spacing w:before="75" w:after="0"/>
      </w:pPr>
      <w:r>
        <w:rPr/>
        <w:t xml:space="preserve">第一节 全球供应链现状</w:t>
      </w:r>
    </w:p>
    <w:p>
      <w:pPr>
        <w:spacing w:before="75" w:after="0"/>
      </w:pPr>
      <w:r>
        <w:rPr/>
        <w:t xml:space="preserve">一、主要供应商分布</w:t>
      </w:r>
    </w:p>
    <w:p>
      <w:pPr>
        <w:spacing w:before="75" w:after="0"/>
      </w:pPr>
      <w:r>
        <w:rPr/>
        <w:t xml:space="preserve">二、供应链核心环节</w:t>
      </w:r>
    </w:p>
    <w:p>
      <w:pPr>
        <w:spacing w:before="75" w:after="0"/>
      </w:pPr>
      <w:r>
        <w:rPr/>
        <w:t xml:space="preserve">三、供应链的稳定性</w:t>
      </w:r>
    </w:p>
    <w:p>
      <w:pPr>
        <w:spacing w:before="75" w:after="0"/>
      </w:pPr>
      <w:r>
        <w:rPr/>
        <w:t xml:space="preserve">四、供应链成本结构</w:t>
      </w:r>
    </w:p>
    <w:p>
      <w:pPr>
        <w:spacing w:before="75" w:after="0"/>
      </w:pPr>
      <w:r>
        <w:rPr/>
        <w:t xml:space="preserve">第二节 “一带一路”区域供应链特点</w:t>
      </w:r>
    </w:p>
    <w:p>
      <w:pPr>
        <w:spacing w:before="75" w:after="0"/>
      </w:pPr>
      <w:r>
        <w:rPr/>
        <w:t xml:space="preserve">一、区域内供应链合作情况</w:t>
      </w:r>
    </w:p>
    <w:p>
      <w:pPr>
        <w:spacing w:before="75" w:after="0"/>
      </w:pPr>
      <w:r>
        <w:rPr/>
        <w:t xml:space="preserve">二、本地供应商的发展</w:t>
      </w:r>
    </w:p>
    <w:p>
      <w:pPr>
        <w:spacing w:before="75" w:after="0"/>
      </w:pPr>
      <w:r>
        <w:rPr/>
        <w:t xml:space="preserve">三、供应链的物流与运输</w:t>
      </w:r>
    </w:p>
    <w:p>
      <w:pPr>
        <w:spacing w:before="75" w:after="0"/>
      </w:pPr>
      <w:r>
        <w:rPr/>
        <w:t xml:space="preserve">四、供应链的本地化程度</w:t>
      </w:r>
    </w:p>
    <w:p>
      <w:pPr>
        <w:spacing w:before="75" w:after="0"/>
      </w:pPr>
      <w:r>
        <w:rPr/>
        <w:t xml:space="preserve">第三节 关键零部件供应</w:t>
      </w:r>
    </w:p>
    <w:p>
      <w:pPr>
        <w:spacing w:before="75" w:after="0"/>
      </w:pPr>
      <w:r>
        <w:rPr/>
        <w:t xml:space="preserve">一、芯片供应情况</w:t>
      </w:r>
    </w:p>
    <w:p>
      <w:pPr>
        <w:spacing w:before="75" w:after="0"/>
      </w:pPr>
      <w:r>
        <w:rPr/>
        <w:t xml:space="preserve">二、电池技术与供应</w:t>
      </w:r>
    </w:p>
    <w:p>
      <w:pPr>
        <w:spacing w:before="75" w:after="0"/>
      </w:pPr>
      <w:r>
        <w:rPr/>
        <w:t xml:space="preserve">三、传感器供应格局</w:t>
      </w:r>
    </w:p>
    <w:p>
      <w:pPr>
        <w:spacing w:before="75" w:after="0"/>
      </w:pPr>
      <w:r>
        <w:rPr/>
        <w:t xml:space="preserve">四、其他关键零部件供应</w:t>
      </w:r>
    </w:p>
    <w:p>
      <w:pPr>
        <w:spacing w:before="75" w:after="0"/>
      </w:pPr>
      <w:r>
        <w:rPr/>
        <w:t xml:space="preserve">第四节 供应链风险与应对</w:t>
      </w:r>
    </w:p>
    <w:p>
      <w:pPr>
        <w:spacing w:before="75" w:after="0"/>
      </w:pPr>
      <w:r>
        <w:rPr/>
        <w:t xml:space="preserve">一、供应中断风险</w:t>
      </w:r>
    </w:p>
    <w:p>
      <w:pPr>
        <w:spacing w:before="75" w:after="0"/>
      </w:pPr>
      <w:r>
        <w:rPr/>
        <w:t xml:space="preserve">二、质量风险</w:t>
      </w:r>
    </w:p>
    <w:p>
      <w:pPr>
        <w:spacing w:before="75" w:after="0"/>
      </w:pPr>
      <w:r>
        <w:rPr/>
        <w:t xml:space="preserve">三、成本波动风险</w:t>
      </w:r>
    </w:p>
    <w:p>
      <w:pPr>
        <w:spacing w:before="75" w:after="0"/>
      </w:pPr>
      <w:r>
        <w:rPr/>
        <w:t xml:space="preserve">四、应对供应链风险的策略</w:t>
      </w:r>
    </w:p>
    <w:p>
      <w:pPr>
        <w:spacing w:before="75" w:after="0"/>
      </w:pPr>
      <w:r>
        <w:rPr/>
        <w:t xml:space="preserve">第五节 供应链发展趋势</w:t>
      </w:r>
    </w:p>
    <w:p>
      <w:pPr>
        <w:spacing w:before="75" w:after="0"/>
      </w:pPr>
      <w:r>
        <w:rPr/>
        <w:t xml:space="preserve">一、供应链数字化转型</w:t>
      </w:r>
    </w:p>
    <w:p>
      <w:pPr>
        <w:spacing w:before="75" w:after="0"/>
      </w:pPr>
      <w:r>
        <w:rPr/>
        <w:t xml:space="preserve">二、供应链绿色化发展</w:t>
      </w:r>
    </w:p>
    <w:p>
      <w:pPr>
        <w:spacing w:before="75" w:after="0"/>
      </w:pPr>
      <w:r>
        <w:rPr/>
        <w:t xml:space="preserve">三、供应链区域化与本地化</w:t>
      </w:r>
    </w:p>
    <w:p>
      <w:pPr>
        <w:spacing w:before="75" w:after="0"/>
      </w:pPr>
      <w:r>
        <w:rPr/>
        <w:t xml:space="preserve">四、供应链协同创新趋势</w:t>
      </w:r>
    </w:p>
    <w:p>
      <w:pPr>
        <w:spacing w:before="75" w:after="0"/>
      </w:pPr>
      <w:r>
        <w:rPr>
          <w:b w:val="1"/>
          <w:bCs w:val="1"/>
        </w:rPr>
        <w:t xml:space="preserve">第七章 应用场景分析</w:t>
      </w:r>
    </w:p>
    <w:p>
      <w:pPr>
        <w:spacing w:before="75" w:after="0"/>
      </w:pPr>
      <w:r>
        <w:rPr/>
        <w:t xml:space="preserve">第一节 军事应用</w:t>
      </w:r>
    </w:p>
    <w:p>
      <w:pPr>
        <w:spacing w:before="75" w:after="0"/>
      </w:pPr>
      <w:r>
        <w:rPr/>
        <w:t xml:space="preserve">一、侦察与监视任务</w:t>
      </w:r>
    </w:p>
    <w:p>
      <w:pPr>
        <w:spacing w:before="75" w:after="0"/>
      </w:pPr>
      <w:r>
        <w:rPr/>
        <w:t xml:space="preserve">二、打击与攻击能力</w:t>
      </w:r>
    </w:p>
    <w:p>
      <w:pPr>
        <w:spacing w:before="75" w:after="0"/>
      </w:pPr>
      <w:r>
        <w:rPr/>
        <w:t xml:space="preserve">三、军事训练与模拟</w:t>
      </w:r>
    </w:p>
    <w:p>
      <w:pPr>
        <w:spacing w:before="75" w:after="0"/>
      </w:pPr>
      <w:r>
        <w:rPr/>
        <w:t xml:space="preserve">四、军事应用的技术需求</w:t>
      </w:r>
    </w:p>
    <w:p>
      <w:pPr>
        <w:spacing w:before="75" w:after="0"/>
      </w:pPr>
      <w:r>
        <w:rPr/>
        <w:t xml:space="preserve">第二节 民用消费级应用</w:t>
      </w:r>
    </w:p>
    <w:p>
      <w:pPr>
        <w:spacing w:before="75" w:after="0"/>
      </w:pPr>
      <w:r>
        <w:rPr/>
        <w:t xml:space="preserve">一、航拍与摄影</w:t>
      </w:r>
    </w:p>
    <w:p>
      <w:pPr>
        <w:spacing w:before="75" w:after="0"/>
      </w:pPr>
      <w:r>
        <w:rPr/>
        <w:t xml:space="preserve">二、娱乐与竞技</w:t>
      </w:r>
    </w:p>
    <w:p>
      <w:pPr>
        <w:spacing w:before="75" w:after="0"/>
      </w:pPr>
      <w:r>
        <w:rPr/>
        <w:t xml:space="preserve">三、个人运输与配送</w:t>
      </w:r>
    </w:p>
    <w:p>
      <w:pPr>
        <w:spacing w:before="75" w:after="0"/>
      </w:pPr>
      <w:r>
        <w:rPr/>
        <w:t xml:space="preserve">四、消费级应用的市场需求</w:t>
      </w:r>
    </w:p>
    <w:p>
      <w:pPr>
        <w:spacing w:before="75" w:after="0"/>
      </w:pPr>
      <w:r>
        <w:rPr/>
        <w:t xml:space="preserve">第三节 工业级应用</w:t>
      </w:r>
    </w:p>
    <w:p>
      <w:pPr>
        <w:spacing w:before="75" w:after="0"/>
      </w:pPr>
      <w:r>
        <w:rPr/>
        <w:t xml:space="preserve">一、农业植保作业</w:t>
      </w:r>
    </w:p>
    <w:p>
      <w:pPr>
        <w:spacing w:before="75" w:after="0"/>
      </w:pPr>
      <w:r>
        <w:rPr/>
        <w:t xml:space="preserve">二、电力巡检维护</w:t>
      </w:r>
    </w:p>
    <w:p>
      <w:pPr>
        <w:spacing w:before="75" w:after="0"/>
      </w:pPr>
      <w:r>
        <w:rPr/>
        <w:t xml:space="preserve">三、物流配送服务</w:t>
      </w:r>
    </w:p>
    <w:p>
      <w:pPr>
        <w:spacing w:before="75" w:after="0"/>
      </w:pPr>
      <w:r>
        <w:rPr/>
        <w:t xml:space="preserve">四、建筑与测绘应用</w:t>
      </w:r>
    </w:p>
    <w:p>
      <w:pPr>
        <w:spacing w:before="75" w:after="0"/>
      </w:pPr>
      <w:r>
        <w:rPr/>
        <w:t xml:space="preserve">第四节 特殊场景应用</w:t>
      </w:r>
    </w:p>
    <w:p>
      <w:pPr>
        <w:spacing w:before="75" w:after="0"/>
      </w:pPr>
      <w:r>
        <w:rPr/>
        <w:t xml:space="preserve">一、应急救援与灾害评估</w:t>
      </w:r>
    </w:p>
    <w:p>
      <w:pPr>
        <w:spacing w:before="75" w:after="0"/>
      </w:pPr>
      <w:r>
        <w:rPr/>
        <w:t xml:space="preserve">二、环境保护与监测</w:t>
      </w:r>
    </w:p>
    <w:p>
      <w:pPr>
        <w:spacing w:before="75" w:after="0"/>
      </w:pPr>
      <w:r>
        <w:rPr/>
        <w:t xml:space="preserve">三、边境巡逻与安防</w:t>
      </w:r>
    </w:p>
    <w:p>
      <w:pPr>
        <w:spacing w:before="75" w:after="0"/>
      </w:pPr>
      <w:r>
        <w:rPr/>
        <w:t xml:space="preserve">四、特殊场景应用的挑战与机遇</w:t>
      </w:r>
    </w:p>
    <w:p>
      <w:pPr>
        <w:spacing w:before="75" w:after="0"/>
      </w:pPr>
      <w:r>
        <w:rPr/>
        <w:t xml:space="preserve">第五节 应用场景拓展趋势</w:t>
      </w:r>
    </w:p>
    <w:p>
      <w:pPr>
        <w:spacing w:before="75" w:after="0"/>
      </w:pPr>
      <w:r>
        <w:rPr/>
        <w:t xml:space="preserve">一、新应用场景的挖掘</w:t>
      </w:r>
    </w:p>
    <w:p>
      <w:pPr>
        <w:spacing w:before="75" w:after="0"/>
      </w:pPr>
      <w:r>
        <w:rPr/>
        <w:t xml:space="preserve">二、跨领域应用融合</w:t>
      </w:r>
    </w:p>
    <w:p>
      <w:pPr>
        <w:spacing w:before="75" w:after="0"/>
      </w:pPr>
      <w:r>
        <w:rPr/>
        <w:t xml:space="preserve">三、应用场景的智能化升级</w:t>
      </w:r>
    </w:p>
    <w:p>
      <w:pPr>
        <w:spacing w:before="75" w:after="0"/>
      </w:pPr>
      <w:r>
        <w:rPr/>
        <w:t xml:space="preserve">四、应用场景的市场潜力评估</w:t>
      </w:r>
    </w:p>
    <w:p>
      <w:pPr>
        <w:spacing w:before="75" w:after="0"/>
      </w:pPr>
      <w:r>
        <w:rPr>
          <w:b w:val="1"/>
          <w:bCs w:val="1"/>
        </w:rPr>
        <w:t xml:space="preserve">第八章 投资风险分析</w:t>
      </w:r>
    </w:p>
    <w:p>
      <w:pPr>
        <w:spacing w:before="75" w:after="0"/>
      </w:pPr>
      <w:r>
        <w:rPr/>
        <w:t xml:space="preserve">第一节 市场风险</w:t>
      </w:r>
    </w:p>
    <w:p>
      <w:pPr>
        <w:spacing w:before="75" w:after="0"/>
      </w:pPr>
      <w:r>
        <w:rPr/>
        <w:t xml:space="preserve">一、市场需求波动</w:t>
      </w:r>
    </w:p>
    <w:p>
      <w:pPr>
        <w:spacing w:before="75" w:after="0"/>
      </w:pPr>
      <w:r>
        <w:rPr/>
        <w:t xml:space="preserve">二、市场竞争加剧</w:t>
      </w:r>
    </w:p>
    <w:p>
      <w:pPr>
        <w:spacing w:before="75" w:after="0"/>
      </w:pPr>
      <w:r>
        <w:rPr/>
        <w:t xml:space="preserve">三、市场饱和风险</w:t>
      </w:r>
    </w:p>
    <w:p>
      <w:pPr>
        <w:spacing w:before="75" w:after="0"/>
      </w:pPr>
      <w:r>
        <w:rPr/>
        <w:t xml:space="preserve">四、新兴市场开拓风险</w:t>
      </w:r>
    </w:p>
    <w:p>
      <w:pPr>
        <w:spacing w:before="75" w:after="0"/>
      </w:pPr>
      <w:r>
        <w:rPr/>
        <w:t xml:space="preserve">第二节 技术风险</w:t>
      </w:r>
    </w:p>
    <w:p>
      <w:pPr>
        <w:spacing w:before="75" w:after="0"/>
      </w:pPr>
      <w:r>
        <w:rPr/>
        <w:t xml:space="preserve">一、技术更新换代快</w:t>
      </w:r>
    </w:p>
    <w:p>
      <w:pPr>
        <w:spacing w:before="75" w:after="0"/>
      </w:pPr>
      <w:r>
        <w:rPr/>
        <w:t xml:space="preserve">二、技术研发失败</w:t>
      </w:r>
    </w:p>
    <w:p>
      <w:pPr>
        <w:spacing w:before="75" w:after="0"/>
      </w:pPr>
      <w:r>
        <w:rPr/>
        <w:t xml:space="preserve">三、技术知识产权纠纷</w:t>
      </w:r>
    </w:p>
    <w:p>
      <w:pPr>
        <w:spacing w:before="75" w:after="0"/>
      </w:pPr>
      <w:r>
        <w:rPr/>
        <w:t xml:space="preserve">四、技术依赖风险</w:t>
      </w:r>
    </w:p>
    <w:p>
      <w:pPr>
        <w:spacing w:before="75" w:after="0"/>
      </w:pPr>
      <w:r>
        <w:rPr/>
        <w:t xml:space="preserve">第三节 政策风险</w:t>
      </w:r>
    </w:p>
    <w:p>
      <w:pPr>
        <w:spacing w:before="75" w:after="0"/>
      </w:pPr>
      <w:r>
        <w:rPr/>
        <w:t xml:space="preserve">一、政策调整影响</w:t>
      </w:r>
    </w:p>
    <w:p>
      <w:pPr>
        <w:spacing w:before="75" w:after="0"/>
      </w:pPr>
      <w:r>
        <w:rPr/>
        <w:t xml:space="preserve">二、政策执行不确定性</w:t>
      </w:r>
    </w:p>
    <w:p>
      <w:pPr>
        <w:spacing w:before="75" w:after="0"/>
      </w:pPr>
      <w:r>
        <w:rPr/>
        <w:t xml:space="preserve">三、国际政策冲突</w:t>
      </w:r>
    </w:p>
    <w:p>
      <w:pPr>
        <w:spacing w:before="75" w:after="0"/>
      </w:pPr>
      <w:r>
        <w:rPr/>
        <w:t xml:space="preserve">四、政策合规成本</w:t>
      </w:r>
    </w:p>
    <w:p>
      <w:pPr>
        <w:spacing w:before="75" w:after="0"/>
      </w:pPr>
      <w:r>
        <w:rPr/>
        <w:t xml:space="preserve">第四节 财务风险</w:t>
      </w:r>
    </w:p>
    <w:p>
      <w:pPr>
        <w:spacing w:before="75" w:after="0"/>
      </w:pPr>
      <w:r>
        <w:rPr/>
        <w:t xml:space="preserve">一、融资困难与成本</w:t>
      </w:r>
    </w:p>
    <w:p>
      <w:pPr>
        <w:spacing w:before="75" w:after="0"/>
      </w:pPr>
      <w:r>
        <w:rPr/>
        <w:t xml:space="preserve">二、资金回收风险</w:t>
      </w:r>
    </w:p>
    <w:p>
      <w:pPr>
        <w:spacing w:before="75" w:after="0"/>
      </w:pPr>
      <w:r>
        <w:rPr/>
        <w:t xml:space="preserve">三、成本控制风险</w:t>
      </w:r>
    </w:p>
    <w:p>
      <w:pPr>
        <w:spacing w:before="75" w:after="0"/>
      </w:pPr>
      <w:r>
        <w:rPr/>
        <w:t xml:space="preserve">四、财务造假风险</w:t>
      </w:r>
    </w:p>
    <w:p>
      <w:pPr>
        <w:spacing w:before="75" w:after="0"/>
      </w:pPr>
      <w:r>
        <w:rPr/>
        <w:t xml:space="preserve">第五节 其他风险</w:t>
      </w:r>
    </w:p>
    <w:p>
      <w:pPr>
        <w:spacing w:before="75" w:after="0"/>
      </w:pPr>
      <w:r>
        <w:rPr/>
        <w:t xml:space="preserve">一、自然灾害风险</w:t>
      </w:r>
    </w:p>
    <w:p>
      <w:pPr>
        <w:spacing w:before="75" w:after="0"/>
      </w:pPr>
      <w:r>
        <w:rPr/>
        <w:t xml:space="preserve">二、地缘政治风险</w:t>
      </w:r>
    </w:p>
    <w:p>
      <w:pPr>
        <w:spacing w:before="75" w:after="0"/>
      </w:pPr>
      <w:r>
        <w:rPr/>
        <w:t xml:space="preserve">三、社会舆论风险</w:t>
      </w:r>
    </w:p>
    <w:p>
      <w:pPr>
        <w:spacing w:before="75" w:after="0"/>
      </w:pPr>
      <w:r>
        <w:rPr/>
        <w:t xml:space="preserve">四、行业标准变化风险</w:t>
      </w:r>
    </w:p>
    <w:p>
      <w:pPr>
        <w:spacing w:before="75" w:after="0"/>
      </w:pPr>
      <w:r>
        <w:rPr>
          <w:b w:val="1"/>
          <w:bCs w:val="1"/>
        </w:rPr>
        <w:t xml:space="preserve">第九章 新兴市场分析</w:t>
      </w:r>
    </w:p>
    <w:p>
      <w:pPr>
        <w:spacing w:before="75" w:after="0"/>
      </w:pPr>
      <w:r>
        <w:rPr/>
        <w:t xml:space="preserve">第一节 非洲新兴市场</w:t>
      </w:r>
    </w:p>
    <w:p>
      <w:pPr>
        <w:spacing w:before="75" w:after="0"/>
      </w:pPr>
      <w:r>
        <w:rPr/>
        <w:t xml:space="preserve">一、市场需求特点</w:t>
      </w:r>
    </w:p>
    <w:p>
      <w:pPr>
        <w:spacing w:before="75" w:after="0"/>
      </w:pPr>
      <w:r>
        <w:rPr/>
        <w:t xml:space="preserve">二、基础设施建设需求</w:t>
      </w:r>
    </w:p>
    <w:p>
      <w:pPr>
        <w:spacing w:before="75" w:after="0"/>
      </w:pPr>
      <w:r>
        <w:rPr/>
        <w:t xml:space="preserve">三、农业与物流应用潜力</w:t>
      </w:r>
    </w:p>
    <w:p>
      <w:pPr>
        <w:spacing w:before="75" w:after="0"/>
      </w:pPr>
      <w:r>
        <w:rPr/>
        <w:t xml:space="preserve">四、市场发展的制约因素</w:t>
      </w:r>
    </w:p>
    <w:p>
      <w:pPr>
        <w:spacing w:before="75" w:after="0"/>
      </w:pPr>
      <w:r>
        <w:rPr/>
        <w:t xml:space="preserve">第二节 中东新兴市场</w:t>
      </w:r>
    </w:p>
    <w:p>
      <w:pPr>
        <w:spacing w:before="75" w:after="0"/>
      </w:pPr>
      <w:r>
        <w:rPr/>
        <w:t xml:space="preserve">一、军事与安防需求</w:t>
      </w:r>
    </w:p>
    <w:p>
      <w:pPr>
        <w:spacing w:before="75" w:after="0"/>
      </w:pPr>
      <w:r>
        <w:rPr/>
        <w:t xml:space="preserve">二、石油与能源行业应用</w:t>
      </w:r>
    </w:p>
    <w:p>
      <w:pPr>
        <w:spacing w:before="75" w:after="0"/>
      </w:pPr>
      <w:r>
        <w:rPr/>
        <w:t xml:space="preserve">三、旅游与文化产业需求</w:t>
      </w:r>
    </w:p>
    <w:p>
      <w:pPr>
        <w:spacing w:before="75" w:after="0"/>
      </w:pPr>
      <w:r>
        <w:rPr/>
        <w:t xml:space="preserve">四、区域合作与市场机会</w:t>
      </w:r>
    </w:p>
    <w:p>
      <w:pPr>
        <w:spacing w:before="75" w:after="0"/>
      </w:pPr>
      <w:r>
        <w:rPr/>
        <w:t xml:space="preserve">第三节 东南亚新兴市场</w:t>
      </w:r>
    </w:p>
    <w:p>
      <w:pPr>
        <w:spacing w:before="75" w:after="0"/>
      </w:pPr>
      <w:r>
        <w:rPr/>
        <w:t xml:space="preserve">一、制造业与物流需求</w:t>
      </w:r>
    </w:p>
    <w:p>
      <w:pPr>
        <w:spacing w:before="75" w:after="0"/>
      </w:pPr>
      <w:r>
        <w:rPr/>
        <w:t xml:space="preserve">二、农业与渔业应用</w:t>
      </w:r>
    </w:p>
    <w:p>
      <w:pPr>
        <w:spacing w:before="75" w:after="0"/>
      </w:pPr>
      <w:r>
        <w:rPr/>
        <w:t xml:space="preserve">三、智慧城市建设需求</w:t>
      </w:r>
    </w:p>
    <w:p>
      <w:pPr>
        <w:spacing w:before="75" w:after="0"/>
      </w:pPr>
      <w:r>
        <w:rPr/>
        <w:t xml:space="preserve">四、市场竞争态势</w:t>
      </w:r>
    </w:p>
    <w:p>
      <w:pPr>
        <w:spacing w:before="75" w:after="0"/>
      </w:pPr>
      <w:r>
        <w:rPr/>
        <w:t xml:space="preserve">第四节 东欧新兴市场</w:t>
      </w:r>
    </w:p>
    <w:p>
      <w:pPr>
        <w:spacing w:before="75" w:after="0"/>
      </w:pPr>
      <w:r>
        <w:rPr/>
        <w:t xml:space="preserve">一、工业自动化需求</w:t>
      </w:r>
    </w:p>
    <w:p>
      <w:pPr>
        <w:spacing w:before="75" w:after="0"/>
      </w:pPr>
      <w:r>
        <w:rPr/>
        <w:t xml:space="preserve">二、交通与运输应用</w:t>
      </w:r>
    </w:p>
    <w:p>
      <w:pPr>
        <w:spacing w:before="75" w:after="0"/>
      </w:pPr>
      <w:r>
        <w:rPr/>
        <w:t xml:space="preserve">三、政府项目与采购</w:t>
      </w:r>
    </w:p>
    <w:p>
      <w:pPr>
        <w:spacing w:before="75" w:after="0"/>
      </w:pPr>
      <w:r>
        <w:rPr/>
        <w:t xml:space="preserve">四、市场发展前景</w:t>
      </w:r>
    </w:p>
    <w:p>
      <w:pPr>
        <w:spacing w:before="75" w:after="0"/>
      </w:pPr>
      <w:r>
        <w:rPr/>
        <w:t xml:space="preserve">第五节 新兴市场进入策略</w:t>
      </w:r>
    </w:p>
    <w:p>
      <w:pPr>
        <w:spacing w:before="75" w:after="0"/>
      </w:pPr>
      <w:r>
        <w:rPr/>
        <w:t xml:space="preserve">一、市场调研与分析</w:t>
      </w:r>
    </w:p>
    <w:p>
      <w:pPr>
        <w:spacing w:before="75" w:after="0"/>
      </w:pPr>
      <w:r>
        <w:rPr/>
        <w:t xml:space="preserve">二、合作伙伴选择</w:t>
      </w:r>
    </w:p>
    <w:p>
      <w:pPr>
        <w:spacing w:before="75" w:after="0"/>
      </w:pPr>
      <w:r>
        <w:rPr/>
        <w:t xml:space="preserve">三、本地化运营策略</w:t>
      </w:r>
    </w:p>
    <w:p>
      <w:pPr>
        <w:spacing w:before="75" w:after="0"/>
      </w:pPr>
      <w:r>
        <w:rPr/>
        <w:t xml:space="preserve">四、风险管理与应对</w:t>
      </w:r>
    </w:p>
    <w:p>
      <w:pPr>
        <w:spacing w:before="75" w:after="0"/>
      </w:pPr>
      <w:r>
        <w:rPr>
          <w:b w:val="1"/>
          <w:bCs w:val="1"/>
        </w:rPr>
        <w:t xml:space="preserve">第十章 国际合作分析</w:t>
      </w:r>
    </w:p>
    <w:p>
      <w:pPr>
        <w:spacing w:before="75" w:after="0"/>
      </w:pPr>
      <w:r>
        <w:rPr/>
        <w:t xml:space="preserve">第一节 国际合作模式</w:t>
      </w:r>
    </w:p>
    <w:p>
      <w:pPr>
        <w:spacing w:before="75" w:after="0"/>
      </w:pPr>
      <w:r>
        <w:rPr/>
        <w:t xml:space="preserve">一、技术合作与研发</w:t>
      </w:r>
    </w:p>
    <w:p>
      <w:pPr>
        <w:spacing w:before="75" w:after="0"/>
      </w:pPr>
      <w:r>
        <w:rPr/>
        <w:t xml:space="preserve">二、生产与制造合作</w:t>
      </w:r>
    </w:p>
    <w:p>
      <w:pPr>
        <w:spacing w:before="75" w:after="0"/>
      </w:pPr>
      <w:r>
        <w:rPr/>
        <w:t xml:space="preserve">三、市场拓展与销售合作</w:t>
      </w:r>
    </w:p>
    <w:p>
      <w:pPr>
        <w:spacing w:before="75" w:after="0"/>
      </w:pPr>
      <w:r>
        <w:rPr/>
        <w:t xml:space="preserve">四、战略联盟与并购</w:t>
      </w:r>
    </w:p>
    <w:p>
      <w:pPr>
        <w:spacing w:before="75" w:after="0"/>
      </w:pPr>
      <w:r>
        <w:rPr/>
        <w:t xml:space="preserve">第二节 “一带一路”区域合作案例</w:t>
      </w:r>
    </w:p>
    <w:p>
      <w:pPr>
        <w:spacing w:before="75" w:after="0"/>
      </w:pPr>
      <w:r>
        <w:rPr/>
        <w:t xml:space="preserve">一、中国与沿线国家的合作项目</w:t>
      </w:r>
    </w:p>
    <w:p>
      <w:pPr>
        <w:spacing w:before="75" w:after="0"/>
      </w:pPr>
      <w:r>
        <w:rPr/>
        <w:t xml:space="preserve">二、国际企业在区域的合作实践</w:t>
      </w:r>
    </w:p>
    <w:p>
      <w:pPr>
        <w:spacing w:before="75" w:after="0"/>
      </w:pPr>
      <w:r>
        <w:rPr/>
        <w:t xml:space="preserve">三、区域内企业之间的合作经验</w:t>
      </w:r>
    </w:p>
    <w:p>
      <w:pPr>
        <w:spacing w:before="75" w:after="0"/>
      </w:pPr>
      <w:r>
        <w:rPr/>
        <w:t xml:space="preserve">四、合作项目的成效与挑战</w:t>
      </w:r>
    </w:p>
    <w:p>
      <w:pPr>
        <w:spacing w:before="75" w:after="0"/>
      </w:pPr>
      <w:r>
        <w:rPr/>
        <w:t xml:space="preserve">第三节 合作的优势与机遇</w:t>
      </w:r>
    </w:p>
    <w:p>
      <w:pPr>
        <w:spacing w:before="75" w:after="0"/>
      </w:pPr>
      <w:r>
        <w:rPr/>
        <w:t xml:space="preserve">一、资源共享与互补</w:t>
      </w:r>
    </w:p>
    <w:p>
      <w:pPr>
        <w:spacing w:before="75" w:after="0"/>
      </w:pPr>
      <w:r>
        <w:rPr/>
        <w:t xml:space="preserve">二、技术交流与创新</w:t>
      </w:r>
    </w:p>
    <w:p>
      <w:pPr>
        <w:spacing w:before="75" w:after="0"/>
      </w:pPr>
      <w:r>
        <w:rPr/>
        <w:t xml:space="preserve">三、市场扩大与拓展</w:t>
      </w:r>
    </w:p>
    <w:p>
      <w:pPr>
        <w:spacing w:before="75" w:after="0"/>
      </w:pPr>
      <w:r>
        <w:rPr/>
        <w:t xml:space="preserve">四、应对国际竞争的策略</w:t>
      </w:r>
    </w:p>
    <w:p>
      <w:pPr>
        <w:spacing w:before="75" w:after="0"/>
      </w:pPr>
      <w:r>
        <w:rPr/>
        <w:t xml:space="preserve">第四节 合作的风险与挑战</w:t>
      </w:r>
    </w:p>
    <w:p>
      <w:pPr>
        <w:spacing w:before="75" w:after="0"/>
      </w:pPr>
      <w:r>
        <w:rPr/>
        <w:t xml:space="preserve">一、文化差异与沟通障碍</w:t>
      </w:r>
    </w:p>
    <w:p>
      <w:pPr>
        <w:spacing w:before="75" w:after="0"/>
      </w:pPr>
      <w:r>
        <w:rPr/>
        <w:t xml:space="preserve">二、法律与政策差异</w:t>
      </w:r>
    </w:p>
    <w:p>
      <w:pPr>
        <w:spacing w:before="75" w:after="0"/>
      </w:pPr>
      <w:r>
        <w:rPr/>
        <w:t xml:space="preserve">三、利益分配与冲突</w:t>
      </w:r>
    </w:p>
    <w:p>
      <w:pPr>
        <w:spacing w:before="75" w:after="0"/>
      </w:pPr>
      <w:r>
        <w:rPr/>
        <w:t xml:space="preserve">四、合作的稳定性与可持续性</w:t>
      </w:r>
    </w:p>
    <w:p>
      <w:pPr>
        <w:spacing w:before="75" w:after="0"/>
      </w:pPr>
      <w:r>
        <w:rPr/>
        <w:t xml:space="preserve">第五节 国际合作发展趋势</w:t>
      </w:r>
    </w:p>
    <w:p>
      <w:pPr>
        <w:spacing w:before="75" w:after="0"/>
      </w:pPr>
      <w:r>
        <w:rPr/>
        <w:t xml:space="preserve">一、合作领域的拓展</w:t>
      </w:r>
    </w:p>
    <w:p>
      <w:pPr>
        <w:spacing w:before="75" w:after="0"/>
      </w:pPr>
      <w:r>
        <w:rPr/>
        <w:t xml:space="preserve">二、合作深度与广度的提升</w:t>
      </w:r>
    </w:p>
    <w:p>
      <w:pPr>
        <w:spacing w:before="75" w:after="0"/>
      </w:pPr>
      <w:r>
        <w:rPr/>
        <w:t xml:space="preserve">三、跨行业合作趋势</w:t>
      </w:r>
    </w:p>
    <w:p>
      <w:pPr>
        <w:spacing w:before="75" w:after="0"/>
      </w:pPr>
      <w:r>
        <w:rPr/>
        <w:t xml:space="preserve">四、国际合作的机制创新</w:t>
      </w:r>
    </w:p>
    <w:p>
      <w:pPr>
        <w:spacing w:before="75" w:after="0"/>
      </w:pPr>
      <w:r>
        <w:rPr>
          <w:b w:val="1"/>
          <w:bCs w:val="1"/>
        </w:rPr>
        <w:t xml:space="preserve">第十一章 法规分析</w:t>
      </w:r>
    </w:p>
    <w:p>
      <w:pPr>
        <w:spacing w:before="75" w:after="0"/>
      </w:pPr>
      <w:r>
        <w:rPr/>
        <w:t xml:space="preserve">第一节 国际法规体系</w:t>
      </w:r>
    </w:p>
    <w:p>
      <w:pPr>
        <w:spacing w:before="75" w:after="0"/>
      </w:pPr>
      <w:r>
        <w:rPr/>
        <w:t xml:space="preserve">一、国际民用航空法规</w:t>
      </w:r>
    </w:p>
    <w:p>
      <w:pPr>
        <w:spacing w:before="75" w:after="0"/>
      </w:pPr>
      <w:r>
        <w:rPr/>
        <w:t xml:space="preserve">二、国际安全与隐私法规</w:t>
      </w:r>
    </w:p>
    <w:p>
      <w:pPr>
        <w:spacing w:before="75" w:after="0"/>
      </w:pPr>
      <w:r>
        <w:rPr/>
        <w:t xml:space="preserve">三、国际知识产权法规</w:t>
      </w:r>
    </w:p>
    <w:p>
      <w:pPr>
        <w:spacing w:before="75" w:after="0"/>
      </w:pPr>
      <w:r>
        <w:rPr/>
        <w:t xml:space="preserve">四、国际贸易法规</w:t>
      </w:r>
    </w:p>
    <w:p>
      <w:pPr>
        <w:spacing w:before="75" w:after="0"/>
      </w:pPr>
      <w:r>
        <w:rPr/>
        <w:t xml:space="preserve">第二节 “一带一路”国家法规对比</w:t>
      </w:r>
    </w:p>
    <w:p>
      <w:pPr>
        <w:spacing w:before="75" w:after="0"/>
      </w:pPr>
      <w:r>
        <w:rPr/>
        <w:t xml:space="preserve">一、不同国家法规差异</w:t>
      </w:r>
    </w:p>
    <w:p>
      <w:pPr>
        <w:spacing w:before="75" w:after="0"/>
      </w:pPr>
      <w:r>
        <w:rPr/>
        <w:t xml:space="preserve">二、法规对行业的影响程度</w:t>
      </w:r>
    </w:p>
    <w:p>
      <w:pPr>
        <w:spacing w:before="75" w:after="0"/>
      </w:pPr>
      <w:r>
        <w:rPr/>
        <w:t xml:space="preserve">三、法规的执行与监督</w:t>
      </w:r>
    </w:p>
    <w:p>
      <w:pPr>
        <w:spacing w:before="75" w:after="0"/>
      </w:pPr>
      <w:r>
        <w:rPr/>
        <w:t xml:space="preserve">四、法规的协调与统一</w:t>
      </w:r>
    </w:p>
    <w:p>
      <w:pPr>
        <w:spacing w:before="75" w:after="0"/>
      </w:pPr>
      <w:r>
        <w:rPr/>
        <w:t xml:space="preserve">第三节 法规对企业的要求</w:t>
      </w:r>
    </w:p>
    <w:p>
      <w:pPr>
        <w:spacing w:before="75" w:after="0"/>
      </w:pPr>
      <w:r>
        <w:rPr/>
        <w:t xml:space="preserve">一、生产与制造合规</w:t>
      </w:r>
    </w:p>
    <w:p>
      <w:pPr>
        <w:spacing w:before="75" w:after="0"/>
      </w:pPr>
      <w:r>
        <w:rPr/>
        <w:t xml:space="preserve">二、运营与使用规范</w:t>
      </w:r>
    </w:p>
    <w:p>
      <w:pPr>
        <w:spacing w:before="75" w:after="0"/>
      </w:pPr>
      <w:r>
        <w:rPr/>
        <w:t xml:space="preserve">三、数据保护与安全</w:t>
      </w:r>
    </w:p>
    <w:p>
      <w:pPr>
        <w:spacing w:before="75" w:after="0"/>
      </w:pPr>
      <w:r>
        <w:rPr/>
        <w:t xml:space="preserve">四、法规遵循的成本与挑战</w:t>
      </w:r>
    </w:p>
    <w:p>
      <w:pPr>
        <w:spacing w:before="75" w:after="0"/>
      </w:pPr>
      <w:r>
        <w:rPr/>
        <w:t xml:space="preserve">第四节 法规变化趋势</w:t>
      </w:r>
    </w:p>
    <w:p>
      <w:pPr>
        <w:spacing w:before="75" w:after="0"/>
      </w:pPr>
      <w:r>
        <w:rPr/>
        <w:t xml:space="preserve">一、更加严格的安全与监管要求</w:t>
      </w:r>
    </w:p>
    <w:p>
      <w:pPr>
        <w:spacing w:before="75" w:after="0"/>
      </w:pPr>
      <w:r>
        <w:rPr/>
        <w:t xml:space="preserve">二、适应新技术发展的法规调整</w:t>
      </w:r>
    </w:p>
    <w:p>
      <w:pPr>
        <w:spacing w:before="75" w:after="0"/>
      </w:pPr>
      <w:r>
        <w:rPr/>
        <w:t xml:space="preserve">三、国际法规的协调与融合</w:t>
      </w:r>
    </w:p>
    <w:p>
      <w:pPr>
        <w:spacing w:before="75" w:after="0"/>
      </w:pPr>
      <w:r>
        <w:rPr/>
        <w:t xml:space="preserve">四、法规对新兴应用的规范</w:t>
      </w:r>
    </w:p>
    <w:p>
      <w:pPr>
        <w:spacing w:before="75" w:after="0"/>
      </w:pPr>
      <w:r>
        <w:rPr/>
        <w:t xml:space="preserve">第五节 企业应对法规的策略</w:t>
      </w:r>
    </w:p>
    <w:p>
      <w:pPr>
        <w:spacing w:before="75" w:after="0"/>
      </w:pPr>
      <w:r>
        <w:rPr/>
        <w:t xml:space="preserve">一、法规研究与解读机制</w:t>
      </w:r>
    </w:p>
    <w:p>
      <w:pPr>
        <w:spacing w:before="75" w:after="0"/>
      </w:pPr>
      <w:r>
        <w:rPr/>
        <w:t xml:space="preserve">二、合规管理体系建设</w:t>
      </w:r>
    </w:p>
    <w:p>
      <w:pPr>
        <w:spacing w:before="75" w:after="0"/>
      </w:pPr>
      <w:r>
        <w:rPr/>
        <w:t xml:space="preserve">三、与监管部门的沟通与合作</w:t>
      </w:r>
    </w:p>
    <w:p>
      <w:pPr>
        <w:spacing w:before="75" w:after="0"/>
      </w:pPr>
      <w:r>
        <w:rPr/>
        <w:t xml:space="preserve">四、法规变化的应对预案</w:t>
      </w:r>
    </w:p>
    <w:p>
      <w:pPr>
        <w:spacing w:before="75" w:after="0"/>
      </w:pPr>
      <w:r>
        <w:rPr>
          <w:b w:val="1"/>
          <w:bCs w:val="1"/>
        </w:rPr>
        <w:t xml:space="preserve">第十二章 地缘政治影响分析</w:t>
      </w:r>
    </w:p>
    <w:p>
      <w:pPr>
        <w:spacing w:before="75" w:after="0"/>
      </w:pPr>
      <w:r>
        <w:rPr/>
        <w:t xml:space="preserve">第一节 地缘政治格局现状</w:t>
      </w:r>
    </w:p>
    <w:p>
      <w:pPr>
        <w:spacing w:before="75" w:after="0"/>
      </w:pPr>
      <w:r>
        <w:rPr/>
        <w:t xml:space="preserve">一、大国博弈与竞争</w:t>
      </w:r>
    </w:p>
    <w:p>
      <w:pPr>
        <w:spacing w:before="75" w:after="0"/>
      </w:pPr>
      <w:r>
        <w:rPr/>
        <w:t xml:space="preserve">二、区域政治稳定性</w:t>
      </w:r>
    </w:p>
    <w:p>
      <w:pPr>
        <w:spacing w:before="75" w:after="0"/>
      </w:pPr>
      <w:r>
        <w:rPr/>
        <w:t xml:space="preserve">三、地缘政治冲突热点</w:t>
      </w:r>
    </w:p>
    <w:p>
      <w:pPr>
        <w:spacing w:before="75" w:after="0"/>
      </w:pPr>
      <w:r>
        <w:rPr/>
        <w:t xml:space="preserve">四、地缘政治对行业的潜在影响</w:t>
      </w:r>
    </w:p>
    <w:p>
      <w:pPr>
        <w:spacing w:before="75" w:after="0"/>
      </w:pPr>
      <w:r>
        <w:rPr/>
        <w:t xml:space="preserve">第二节 “一带一路”区域地缘政治特点</w:t>
      </w:r>
    </w:p>
    <w:p>
      <w:pPr>
        <w:spacing w:before="75" w:after="0"/>
      </w:pPr>
      <w:r>
        <w:rPr/>
        <w:t xml:space="preserve">一、沿线国家政治关系</w:t>
      </w:r>
    </w:p>
    <w:p>
      <w:pPr>
        <w:spacing w:before="75" w:after="0"/>
      </w:pPr>
      <w:r>
        <w:rPr/>
        <w:t xml:space="preserve">二、地缘政治对市场的影响</w:t>
      </w:r>
    </w:p>
    <w:p>
      <w:pPr>
        <w:spacing w:before="75" w:after="0"/>
      </w:pPr>
      <w:r>
        <w:rPr/>
        <w:t xml:space="preserve">三、地缘政治与国际合作</w:t>
      </w:r>
    </w:p>
    <w:p>
      <w:pPr>
        <w:spacing w:before="75" w:after="0"/>
      </w:pPr>
      <w:r>
        <w:rPr/>
        <w:t xml:space="preserve">四、地缘政治风险评估</w:t>
      </w:r>
    </w:p>
    <w:p>
      <w:pPr>
        <w:spacing w:before="75" w:after="0"/>
      </w:pPr>
      <w:r>
        <w:rPr/>
        <w:t xml:space="preserve">第三节 地缘政治对投资的影响</w:t>
      </w:r>
    </w:p>
    <w:p>
      <w:pPr>
        <w:spacing w:before="75" w:after="0"/>
      </w:pPr>
      <w:r>
        <w:rPr/>
        <w:t xml:space="preserve">一、投资环境的不确定性</w:t>
      </w:r>
    </w:p>
    <w:p>
      <w:pPr>
        <w:spacing w:before="75" w:after="0"/>
      </w:pPr>
      <w:r>
        <w:rPr/>
        <w:t xml:space="preserve">二、投资项目的安全性</w:t>
      </w:r>
    </w:p>
    <w:p>
      <w:pPr>
        <w:spacing w:before="75" w:after="0"/>
      </w:pPr>
      <w:r>
        <w:rPr/>
        <w:t xml:space="preserve">三、投资策略的调整</w:t>
      </w:r>
    </w:p>
    <w:p>
      <w:pPr>
        <w:spacing w:before="75" w:after="0"/>
      </w:pPr>
      <w:r>
        <w:rPr/>
        <w:t xml:space="preserve">四、地缘政治风险的应对</w:t>
      </w:r>
    </w:p>
    <w:p>
      <w:pPr>
        <w:spacing w:before="75" w:after="0"/>
      </w:pPr>
      <w:r>
        <w:rPr/>
        <w:t xml:space="preserve">第四节 地缘政治对技术合作的影响</w:t>
      </w:r>
    </w:p>
    <w:p>
      <w:pPr>
        <w:spacing w:before="75" w:after="0"/>
      </w:pPr>
      <w:r>
        <w:rPr/>
        <w:t xml:space="preserve">一、技术封锁与限制</w:t>
      </w:r>
    </w:p>
    <w:p>
      <w:pPr>
        <w:spacing w:before="75" w:after="0"/>
      </w:pPr>
      <w:r>
        <w:rPr/>
        <w:t xml:space="preserve">二、技术交流与合作的障碍</w:t>
      </w:r>
    </w:p>
    <w:p>
      <w:pPr>
        <w:spacing w:before="75" w:after="0"/>
      </w:pPr>
      <w:r>
        <w:rPr/>
        <w:t xml:space="preserve">三、技术转移的地缘政治因素</w:t>
      </w:r>
    </w:p>
    <w:p>
      <w:pPr>
        <w:spacing w:before="75" w:after="0"/>
      </w:pPr>
      <w:r>
        <w:rPr/>
        <w:t xml:space="preserve">四、技术合作的地缘政治策略</w:t>
      </w:r>
    </w:p>
    <w:p>
      <w:pPr>
        <w:spacing w:before="75" w:after="0"/>
      </w:pPr>
      <w:r>
        <w:rPr/>
        <w:t xml:space="preserve">第五节 地缘政治发展趋势与应对</w:t>
      </w:r>
    </w:p>
    <w:p>
      <w:pPr>
        <w:spacing w:before="75" w:after="0"/>
      </w:pPr>
      <w:r>
        <w:rPr/>
        <w:t xml:space="preserve">一、地缘政治格局的演变</w:t>
      </w:r>
    </w:p>
    <w:p>
      <w:pPr>
        <w:spacing w:before="75" w:after="0"/>
      </w:pPr>
      <w:r>
        <w:rPr/>
        <w:t xml:space="preserve">二、应对地缘政治风险的长期策略</w:t>
      </w:r>
    </w:p>
    <w:p>
      <w:pPr>
        <w:spacing w:before="75" w:after="0"/>
      </w:pPr>
      <w:r>
        <w:rPr/>
        <w:t xml:space="preserve">三、利用地缘政治机遇的措施</w:t>
      </w:r>
    </w:p>
    <w:p>
      <w:pPr>
        <w:spacing w:before="75" w:after="0"/>
      </w:pPr>
      <w:r>
        <w:rPr/>
        <w:t xml:space="preserve">四、地缘政治与企业战略的协同</w:t>
      </w:r>
    </w:p>
    <w:p>
      <w:pPr>
        <w:spacing w:before="75" w:after="0"/>
      </w:pPr>
      <w:r>
        <w:rPr>
          <w:b w:val="1"/>
          <w:bCs w:val="1"/>
        </w:rPr>
        <w:t xml:space="preserve">第十三章 环保因素分析</w:t>
      </w:r>
    </w:p>
    <w:p>
      <w:pPr>
        <w:spacing w:before="75" w:after="0"/>
      </w:pPr>
      <w:r>
        <w:rPr/>
        <w:t xml:space="preserve">第一节 环保法规与要求</w:t>
      </w:r>
    </w:p>
    <w:p>
      <w:pPr>
        <w:spacing w:before="75" w:after="0"/>
      </w:pPr>
      <w:r>
        <w:rPr/>
        <w:t xml:space="preserve">一、国际环保法规动态</w:t>
      </w:r>
    </w:p>
    <w:p>
      <w:pPr>
        <w:spacing w:before="75" w:after="0"/>
      </w:pPr>
      <w:r>
        <w:rPr/>
        <w:t xml:space="preserve">二、“一带一路”国家环保政策</w:t>
      </w:r>
    </w:p>
    <w:p>
      <w:pPr>
        <w:spacing w:before="75" w:after="0"/>
      </w:pPr>
      <w:r>
        <w:rPr/>
        <w:t xml:space="preserve">三、环保法规对无人机行业的约束</w:t>
      </w:r>
    </w:p>
    <w:p>
      <w:pPr>
        <w:spacing w:before="75" w:after="0"/>
      </w:pPr>
      <w:r>
        <w:rPr/>
        <w:t xml:space="preserve">四、环保标准的发展趋势</w:t>
      </w:r>
    </w:p>
    <w:p>
      <w:pPr>
        <w:spacing w:before="75" w:after="0"/>
      </w:pPr>
      <w:r>
        <w:rPr/>
        <w:t xml:space="preserve">第二节 无人机环保技术应用</w:t>
      </w:r>
    </w:p>
    <w:p>
      <w:pPr>
        <w:spacing w:before="75" w:after="0"/>
      </w:pPr>
      <w:r>
        <w:rPr/>
        <w:t xml:space="preserve">一、绿色动力系统研发</w:t>
      </w:r>
    </w:p>
    <w:p>
      <w:pPr>
        <w:spacing w:before="75" w:after="0"/>
      </w:pPr>
      <w:r>
        <w:rPr/>
        <w:t xml:space="preserve">二、可降解材料使用</w:t>
      </w:r>
    </w:p>
    <w:p>
      <w:pPr>
        <w:spacing w:before="75" w:after="0"/>
      </w:pPr>
      <w:r>
        <w:rPr/>
        <w:t xml:space="preserve">三、低噪音设计与优化</w:t>
      </w:r>
    </w:p>
    <w:p>
      <w:pPr>
        <w:spacing w:before="75" w:after="0"/>
      </w:pPr>
      <w:r>
        <w:rPr/>
        <w:t xml:space="preserve">四、环保监测与治理应用</w:t>
      </w:r>
    </w:p>
    <w:p>
      <w:pPr>
        <w:spacing w:before="75" w:after="0"/>
      </w:pPr>
      <w:r>
        <w:rPr/>
        <w:t xml:space="preserve">第三节 环保对行业发展的影响</w:t>
      </w:r>
    </w:p>
    <w:p>
      <w:pPr>
        <w:spacing w:before="75" w:after="0"/>
      </w:pPr>
      <w:r>
        <w:rPr/>
        <w:t xml:space="preserve">一、市场需求的绿色导向</w:t>
      </w:r>
    </w:p>
    <w:p>
      <w:pPr>
        <w:spacing w:before="75" w:after="0"/>
      </w:pPr>
      <w:r>
        <w:rPr/>
        <w:t xml:space="preserve">二、企业环保形象与竞争力</w:t>
      </w:r>
    </w:p>
    <w:p>
      <w:pPr>
        <w:spacing w:before="75" w:after="0"/>
      </w:pPr>
      <w:r>
        <w:rPr/>
        <w:t xml:space="preserve">三、环保成本与经济效益</w:t>
      </w:r>
    </w:p>
    <w:p>
      <w:pPr>
        <w:spacing w:before="75" w:after="0"/>
      </w:pPr>
      <w:r>
        <w:rPr/>
        <w:t xml:space="preserve">四、环保技术创新的驱动力</w:t>
      </w:r>
    </w:p>
    <w:p>
      <w:pPr>
        <w:spacing w:before="75" w:after="0"/>
      </w:pPr>
      <w:r>
        <w:rPr/>
        <w:t xml:space="preserve">第四节 环保风险与应对</w:t>
      </w:r>
    </w:p>
    <w:p>
      <w:pPr>
        <w:spacing w:before="75" w:after="0"/>
      </w:pPr>
      <w:r>
        <w:rPr/>
        <w:t xml:space="preserve">一、环保合规风险</w:t>
      </w:r>
    </w:p>
    <w:p>
      <w:pPr>
        <w:spacing w:before="75" w:after="0"/>
      </w:pPr>
      <w:r>
        <w:rPr/>
        <w:t xml:space="preserve">二、环保技术研发风险</w:t>
      </w:r>
    </w:p>
    <w:p>
      <w:pPr>
        <w:spacing w:before="75" w:after="0"/>
      </w:pPr>
      <w:r>
        <w:rPr/>
        <w:t xml:space="preserve">三、环保舆论与社会压力</w:t>
      </w:r>
    </w:p>
    <w:p>
      <w:pPr>
        <w:spacing w:before="75" w:after="0"/>
      </w:pPr>
      <w:r>
        <w:rPr/>
        <w:t xml:space="preserve">四、应对环保风险的策略</w:t>
      </w:r>
    </w:p>
    <w:p>
      <w:pPr>
        <w:spacing w:before="75" w:after="0"/>
      </w:pPr>
      <w:r>
        <w:rPr/>
        <w:t xml:space="preserve">第五节 环保发展趋势与机遇</w:t>
      </w:r>
    </w:p>
    <w:p>
      <w:pPr>
        <w:spacing w:before="75" w:after="0"/>
      </w:pPr>
      <w:r>
        <w:rPr/>
        <w:t xml:space="preserve">一、环保技术的持续创新</w:t>
      </w:r>
    </w:p>
    <w:p>
      <w:pPr>
        <w:spacing w:before="75" w:after="0"/>
      </w:pPr>
      <w:r>
        <w:rPr/>
        <w:t xml:space="preserve">二、绿色供应链的构建</w:t>
      </w:r>
    </w:p>
    <w:p>
      <w:pPr>
        <w:spacing w:before="75" w:after="0"/>
      </w:pPr>
      <w:r>
        <w:rPr/>
        <w:t xml:space="preserve">三、环保市场的潜力挖掘</w:t>
      </w:r>
    </w:p>
    <w:p>
      <w:pPr>
        <w:spacing w:before="75" w:after="0"/>
      </w:pPr>
      <w:r>
        <w:rPr/>
        <w:t xml:space="preserve">四、环保与可持续发展的融合</w:t>
      </w:r>
    </w:p>
    <w:p>
      <w:pPr>
        <w:spacing w:before="75" w:after="0"/>
      </w:pPr>
      <w:r>
        <w:rPr>
          <w:b w:val="1"/>
          <w:bCs w:val="1"/>
        </w:rPr>
        <w:t xml:space="preserve">第十四章 未来预测</w:t>
      </w:r>
    </w:p>
    <w:p>
      <w:pPr>
        <w:spacing w:before="75" w:after="0"/>
      </w:pPr>
      <w:r>
        <w:rPr/>
        <w:t xml:space="preserve">第一节 市场规模预测</w:t>
      </w:r>
    </w:p>
    <w:p>
      <w:pPr>
        <w:spacing w:before="75" w:after="0"/>
      </w:pPr>
      <w:r>
        <w:rPr/>
        <w:t xml:space="preserve">一、全球市场规模预测</w:t>
      </w:r>
    </w:p>
    <w:p>
      <w:pPr>
        <w:spacing w:before="75" w:after="0"/>
      </w:pPr>
      <w:r>
        <w:rPr/>
        <w:t xml:space="preserve">二、“一带一路”区域市场规模预测</w:t>
      </w:r>
    </w:p>
    <w:p>
      <w:pPr>
        <w:spacing w:before="75" w:after="0"/>
      </w:pPr>
      <w:r>
        <w:rPr/>
        <w:t xml:space="preserve">三、不同应用领域市场规模预测</w:t>
      </w:r>
    </w:p>
    <w:p>
      <w:pPr>
        <w:spacing w:before="75" w:after="0"/>
      </w:pPr>
      <w:r>
        <w:rPr/>
        <w:t xml:space="preserve">四、市场规模增长的驱动因素</w:t>
      </w:r>
    </w:p>
    <w:p>
      <w:pPr>
        <w:spacing w:before="75" w:after="0"/>
      </w:pPr>
      <w:r>
        <w:rPr/>
        <w:t xml:space="preserve">第二节 技术发展预测</w:t>
      </w:r>
    </w:p>
    <w:p>
      <w:pPr>
        <w:spacing w:before="75" w:after="0"/>
      </w:pPr>
      <w:r>
        <w:rPr/>
        <w:t xml:space="preserve">一、关键技术突破预测</w:t>
      </w:r>
    </w:p>
    <w:p>
      <w:pPr>
        <w:spacing w:before="75" w:after="0"/>
      </w:pPr>
      <w:r>
        <w:rPr/>
        <w:t xml:space="preserve">二、技术应用场景拓展预测</w:t>
      </w:r>
    </w:p>
    <w:p>
      <w:pPr>
        <w:spacing w:before="75" w:after="0"/>
      </w:pPr>
      <w:r>
        <w:rPr/>
        <w:t xml:space="preserve">三、技术标准化进程预测</w:t>
      </w:r>
    </w:p>
    <w:p>
      <w:pPr>
        <w:spacing w:before="75" w:after="0"/>
      </w:pPr>
      <w:r>
        <w:rPr/>
        <w:t xml:space="preserve">四、技术发展对行业格局的影响</w:t>
      </w:r>
    </w:p>
    <w:p>
      <w:pPr>
        <w:spacing w:before="75" w:after="0"/>
      </w:pPr>
      <w:r>
        <w:rPr/>
        <w:t xml:space="preserve">第三节 竞争格局预测</w:t>
      </w:r>
    </w:p>
    <w:p>
      <w:pPr>
        <w:spacing w:before="75" w:after="0"/>
      </w:pPr>
      <w:r>
        <w:rPr/>
        <w:t xml:space="preserve">一、企业竞争态势变化预测</w:t>
      </w:r>
    </w:p>
    <w:p>
      <w:pPr>
        <w:spacing w:before="75" w:after="0"/>
      </w:pPr>
      <w:r>
        <w:rPr/>
        <w:t xml:space="preserve">二、市场份额重新分配预测</w:t>
      </w:r>
    </w:p>
    <w:p>
      <w:pPr>
        <w:spacing w:before="75" w:after="0"/>
      </w:pPr>
      <w:r>
        <w:rPr/>
        <w:t xml:space="preserve">三、新兴企业崛起与挑战预测</w:t>
      </w:r>
    </w:p>
    <w:p>
      <w:pPr>
        <w:spacing w:before="75" w:after="0"/>
      </w:pPr>
      <w:r>
        <w:rPr/>
        <w:t xml:space="preserve">四、竞争策略与手段的演变</w:t>
      </w:r>
    </w:p>
    <w:p>
      <w:pPr>
        <w:spacing w:before="75" w:after="0"/>
      </w:pPr>
      <w:r>
        <w:rPr/>
        <w:t xml:space="preserve">第四节 政策环境预测</w:t>
      </w:r>
    </w:p>
    <w:p>
      <w:pPr>
        <w:spacing w:before="75" w:after="0"/>
      </w:pPr>
      <w:r>
        <w:rPr/>
        <w:t xml:space="preserve">一、国际政策走向预测</w:t>
      </w:r>
    </w:p>
    <w:p>
      <w:pPr>
        <w:spacing w:before="75" w:after="0"/>
      </w:pPr>
      <w:r>
        <w:rPr/>
        <w:t xml:space="preserve">二、“一带一路”国家政策调整预测</w:t>
      </w:r>
    </w:p>
    <w:p>
      <w:pPr>
        <w:spacing w:before="75" w:after="0"/>
      </w:pPr>
      <w:r>
        <w:rPr/>
        <w:t xml:space="preserve">三、政策对行业影响的预测</w:t>
      </w:r>
    </w:p>
    <w:p>
      <w:pPr>
        <w:spacing w:before="75" w:after="0"/>
      </w:pPr>
      <w:r>
        <w:rPr/>
        <w:t xml:space="preserve">四、政策风险与机遇预测</w:t>
      </w:r>
    </w:p>
    <w:p>
      <w:pPr>
        <w:spacing w:before="75" w:after="0"/>
      </w:pPr>
      <w:r>
        <w:rPr/>
        <w:t xml:space="preserve">第五节 行业发展趋势预测</w:t>
      </w:r>
    </w:p>
    <w:p>
      <w:pPr>
        <w:spacing w:before="75" w:after="0"/>
      </w:pPr>
      <w:r>
        <w:rPr/>
        <w:t xml:space="preserve">一、行业整合与并购趋势</w:t>
      </w:r>
    </w:p>
    <w:p>
      <w:pPr>
        <w:spacing w:before="75" w:after="0"/>
      </w:pPr>
      <w:r>
        <w:rPr/>
        <w:t xml:space="preserve">二、多元化发展趋势</w:t>
      </w:r>
    </w:p>
    <w:p>
      <w:pPr>
        <w:spacing w:before="75" w:after="0"/>
      </w:pPr>
      <w:r>
        <w:rPr/>
        <w:t xml:space="preserve">三、国际化与本地化融合趋势</w:t>
      </w:r>
    </w:p>
    <w:p>
      <w:pPr>
        <w:spacing w:before="75" w:after="0"/>
      </w:pPr>
      <w:r>
        <w:rPr/>
        <w:t xml:space="preserve">四、行业发展的关键转折点</w:t>
      </w:r>
    </w:p>
    <w:p>
      <w:pPr>
        <w:spacing w:before="75" w:after="0"/>
      </w:pPr>
      <w:r>
        <w:rPr>
          <w:b w:val="1"/>
          <w:bCs w:val="1"/>
        </w:rPr>
        <w:t xml:space="preserve">第十五章 投资策略建议</w:t>
      </w:r>
    </w:p>
    <w:p>
      <w:pPr>
        <w:spacing w:before="75" w:after="0"/>
      </w:pPr>
      <w:r>
        <w:rPr/>
        <w:t xml:space="preserve">第一节 投资方向选择</w:t>
      </w:r>
    </w:p>
    <w:p>
      <w:pPr>
        <w:spacing w:before="75" w:after="0"/>
      </w:pPr>
      <w:r>
        <w:rPr/>
        <w:t xml:space="preserve">一、技术创新领域投资</w:t>
      </w:r>
    </w:p>
    <w:p>
      <w:pPr>
        <w:spacing w:before="75" w:after="0"/>
      </w:pPr>
      <w:r>
        <w:rPr/>
        <w:t xml:space="preserve">二、应用场景拓展投资</w:t>
      </w:r>
    </w:p>
    <w:p>
      <w:pPr>
        <w:spacing w:before="75" w:after="0"/>
      </w:pPr>
      <w:r>
        <w:rPr/>
        <w:t xml:space="preserve">三、供应链关键环节投资</w:t>
      </w:r>
    </w:p>
    <w:p>
      <w:pPr>
        <w:spacing w:before="75" w:after="0"/>
      </w:pPr>
      <w:r>
        <w:rPr/>
        <w:t xml:space="preserve">四、新兴市场投资机会</w:t>
      </w:r>
    </w:p>
    <w:p>
      <w:pPr>
        <w:spacing w:before="75" w:after="0"/>
      </w:pPr>
      <w:r>
        <w:rPr/>
        <w:t xml:space="preserve">第二节 投资方式与时机</w:t>
      </w:r>
    </w:p>
    <w:p>
      <w:pPr>
        <w:spacing w:before="75" w:after="0"/>
      </w:pPr>
      <w:r>
        <w:rPr/>
        <w:t xml:space="preserve">一、直接投资与间接投资</w:t>
      </w:r>
    </w:p>
    <w:p>
      <w:pPr>
        <w:spacing w:before="75" w:after="0"/>
      </w:pPr>
      <w:r>
        <w:rPr/>
        <w:t xml:space="preserve">二、战略投资与财务投资</w:t>
      </w:r>
    </w:p>
    <w:p>
      <w:pPr>
        <w:spacing w:before="75" w:after="0"/>
      </w:pPr>
      <w:r>
        <w:rPr/>
        <w:t xml:space="preserve">三、投资时机的选择与把握</w:t>
      </w:r>
    </w:p>
    <w:p>
      <w:pPr>
        <w:spacing w:before="75" w:after="0"/>
      </w:pPr>
      <w:r>
        <w:rPr/>
        <w:t xml:space="preserve">四、不同投资阶段的策略</w:t>
      </w:r>
    </w:p>
    <w:p>
      <w:pPr>
        <w:spacing w:before="75" w:after="0"/>
      </w:pPr>
      <w:r>
        <w:rPr/>
        <w:t xml:space="preserve">第三节 投资风险管理</w:t>
      </w:r>
    </w:p>
    <w:p>
      <w:pPr>
        <w:spacing w:before="75" w:after="0"/>
      </w:pPr>
      <w:r>
        <w:rPr/>
        <w:t xml:space="preserve">一、风险评估与预警机制</w:t>
      </w:r>
    </w:p>
    <w:p>
      <w:pPr>
        <w:spacing w:before="75" w:after="0"/>
      </w:pPr>
      <w:r>
        <w:rPr/>
        <w:t xml:space="preserve">二、风险分散与对冲策略</w:t>
      </w:r>
    </w:p>
    <w:p>
      <w:pPr>
        <w:spacing w:before="75" w:after="0"/>
      </w:pPr>
      <w:r>
        <w:rPr/>
        <w:t xml:space="preserve">三、风险应对与处置措施</w:t>
      </w:r>
    </w:p>
    <w:p>
      <w:pPr>
        <w:spacing w:before="75" w:after="0"/>
      </w:pPr>
      <w:r>
        <w:rPr/>
        <w:t xml:space="preserve">四、投资组合的优化</w:t>
      </w:r>
    </w:p>
    <w:p>
      <w:pPr>
        <w:spacing w:before="75" w:after="0"/>
      </w:pPr>
      <w:r>
        <w:rPr/>
        <w:t xml:space="preserve">第四节 投资案例分析</w:t>
      </w:r>
    </w:p>
    <w:p>
      <w:pPr>
        <w:spacing w:before="75" w:after="0"/>
      </w:pPr>
      <w:r>
        <w:rPr/>
        <w:t xml:space="preserve">一、成功投资案例借鉴</w:t>
      </w:r>
    </w:p>
    <w:p>
      <w:pPr>
        <w:spacing w:before="75" w:after="0"/>
      </w:pPr>
      <w:r>
        <w:rPr/>
        <w:t xml:space="preserve">二、失败投资案例教训</w:t>
      </w:r>
    </w:p>
    <w:p>
      <w:pPr>
        <w:spacing w:before="75" w:after="0"/>
      </w:pPr>
      <w:r>
        <w:rPr/>
        <w:t xml:space="preserve">三、投资案例的启示与思考</w:t>
      </w:r>
    </w:p>
    <w:p>
      <w:pPr>
        <w:spacing w:before="75" w:after="0"/>
      </w:pPr>
      <w:r>
        <w:rPr/>
        <w:t xml:space="preserve">四、投资策略的调整与优化</w:t>
      </w:r>
    </w:p>
    <w:p>
      <w:pPr>
        <w:spacing w:before="75" w:after="0"/>
      </w:pPr>
      <w:r>
        <w:rPr/>
        <w:t xml:space="preserve">第五节 投资策略的实施与监控</w:t>
      </w:r>
    </w:p>
    <w:p>
      <w:pPr>
        <w:spacing w:before="75" w:after="0"/>
      </w:pPr>
      <w:r>
        <w:rPr/>
        <w:t xml:space="preserve">一、投资计划的制定与执行</w:t>
      </w:r>
    </w:p>
    <w:p>
      <w:pPr>
        <w:spacing w:before="75" w:after="0"/>
      </w:pPr>
      <w:r>
        <w:rPr/>
        <w:t xml:space="preserve">二、投资过程的监控与评估</w:t>
      </w:r>
    </w:p>
    <w:p>
      <w:pPr>
        <w:spacing w:before="75" w:after="0"/>
      </w:pPr>
      <w:r>
        <w:rPr/>
        <w:t xml:space="preserve">三、投资策略的动态调整</w:t>
      </w:r>
    </w:p>
    <w:p>
      <w:pPr>
        <w:spacing w:before="75" w:after="0"/>
      </w:pPr>
      <w:r>
        <w:rPr/>
        <w:t xml:space="preserve">四、投资效果的反馈与改进</w:t>
      </w:r>
    </w:p>
    <w:p>
      <w:pPr>
        <w:spacing w:before="75" w:after="0"/>
      </w:pPr>
      <w:r>
        <w:rPr>
          <w:b w:val="1"/>
          <w:bCs w:val="1"/>
        </w:rPr>
        <w:t xml:space="preserve">第十六章 案例研究</w:t>
      </w:r>
    </w:p>
    <w:p>
      <w:pPr>
        <w:spacing w:before="75" w:after="0"/>
      </w:pPr>
      <w:r>
        <w:rPr/>
        <w:t xml:space="preserve">第一节 国际知名企业案例</w:t>
      </w:r>
    </w:p>
    <w:p>
      <w:pPr>
        <w:spacing w:before="75" w:after="0"/>
      </w:pPr>
      <w:r>
        <w:rPr/>
        <w:t xml:space="preserve">第二节 “一带一路”区域企业案例</w:t>
      </w:r>
    </w:p>
    <w:p>
      <w:pPr>
        <w:spacing w:before="75" w:after="0"/>
      </w:pPr>
      <w:r>
        <w:rPr/>
        <w:t xml:space="preserve">第三节 不同应用领域案例</w:t>
      </w:r>
    </w:p>
    <w:p>
      <w:pPr>
        <w:spacing w:before="75" w:after="0"/>
      </w:pPr>
      <w:r>
        <w:rPr/>
        <w:t xml:space="preserve">一、军事应用典型案例</w:t>
      </w:r>
    </w:p>
    <w:p>
      <w:pPr>
        <w:spacing w:before="75" w:after="0"/>
      </w:pPr>
      <w:r>
        <w:rPr/>
        <w:t xml:space="preserve">二、民用消费级应用案例</w:t>
      </w:r>
    </w:p>
    <w:p>
      <w:pPr>
        <w:spacing w:before="75" w:after="0"/>
      </w:pPr>
      <w:r>
        <w:rPr/>
        <w:t xml:space="preserve">三、工业级应用案例</w:t>
      </w:r>
    </w:p>
    <w:p>
      <w:pPr>
        <w:spacing w:before="75" w:after="0"/>
      </w:pPr>
      <w:r>
        <w:rPr/>
        <w:t xml:space="preserve">四、特殊场景应用案例</w:t>
      </w:r>
    </w:p>
    <w:p>
      <w:pPr>
        <w:spacing w:before="75" w:after="0"/>
      </w:pPr>
      <w:r>
        <w:rPr/>
        <w:t xml:space="preserve">第四节 新兴技术应用案例</w:t>
      </w:r>
    </w:p>
    <w:p>
      <w:pPr>
        <w:spacing w:before="75" w:after="0"/>
      </w:pPr>
      <w:r>
        <w:rPr/>
        <w:t xml:space="preserve">一、ai技术应用案例</w:t>
      </w:r>
    </w:p>
    <w:p>
      <w:pPr>
        <w:spacing w:before="75" w:after="0"/>
      </w:pPr>
      <w:r>
        <w:rPr/>
        <w:t xml:space="preserve">二、5g技术应用案例</w:t>
      </w:r>
    </w:p>
    <w:p>
      <w:pPr>
        <w:spacing w:before="75" w:after="0"/>
      </w:pPr>
      <w:r>
        <w:rPr/>
        <w:t xml:space="preserve">三、新材料应用案例</w:t>
      </w:r>
    </w:p>
    <w:p>
      <w:pPr>
        <w:spacing w:before="75" w:after="0"/>
      </w:pPr>
      <w:r>
        <w:rPr/>
        <w:t xml:space="preserve">四、新兴技术对企业发展的推动</w:t>
      </w:r>
    </w:p>
    <w:p>
      <w:pPr>
        <w:spacing w:before="75" w:after="0"/>
      </w:pPr>
      <w:r>
        <w:rPr/>
        <w:t xml:space="preserve">第五节 案例的总结与反思</w:t>
      </w:r>
    </w:p>
    <w:p>
      <w:pPr>
        <w:spacing w:before="75" w:after="0"/>
      </w:pPr>
      <w:r>
        <w:rPr/>
        <w:t xml:space="preserve">一、案例的共性与特点</w:t>
      </w:r>
    </w:p>
    <w:p>
      <w:pPr>
        <w:spacing w:before="75" w:after="0"/>
      </w:pPr>
      <w:r>
        <w:rPr/>
        <w:t xml:space="preserve">二、案例中的问题与挑战</w:t>
      </w:r>
    </w:p>
    <w:p>
      <w:pPr>
        <w:spacing w:before="75" w:after="0"/>
      </w:pPr>
      <w:r>
        <w:rPr/>
        <w:t xml:space="preserve">三、案例对行业发展的借鉴意义</w:t>
      </w:r>
    </w:p>
    <w:p>
      <w:pPr>
        <w:spacing w:before="75" w:after="0"/>
      </w:pPr>
      <w:r>
        <w:rPr/>
        <w:t xml:space="preserve">四、案例研究的启示与建议</w:t>
      </w:r>
    </w:p>
    <w:p>
      <w:pPr>
        <w:spacing w:before="75" w:after="0"/>
      </w:pPr>
      <w:r>
        <w:rPr>
          <w:b w:val="1"/>
          <w:bCs w:val="1"/>
        </w:rPr>
        <w:t xml:space="preserve">第十七章 结论与建议</w:t>
      </w:r>
    </w:p>
    <w:p>
      <w:pPr>
        <w:spacing w:before="75" w:after="0"/>
      </w:pPr>
      <w:r>
        <w:rPr/>
        <w:t xml:space="preserve">第一节 研究结论总结</w:t>
      </w:r>
    </w:p>
    <w:p>
      <w:pPr>
        <w:spacing w:before="75" w:after="0"/>
      </w:pPr>
      <w:r>
        <w:rPr/>
        <w:t xml:space="preserve">一、行业发展现状与趋势</w:t>
      </w:r>
    </w:p>
    <w:p>
      <w:pPr>
        <w:spacing w:before="75" w:after="0"/>
      </w:pPr>
      <w:r>
        <w:rPr/>
        <w:t xml:space="preserve">二、竞争格局与市场机会</w:t>
      </w:r>
    </w:p>
    <w:p>
      <w:pPr>
        <w:spacing w:before="75" w:after="0"/>
      </w:pPr>
      <w:r>
        <w:rPr/>
        <w:t xml:space="preserve">三、投资风险与挑战</w:t>
      </w:r>
    </w:p>
    <w:p>
      <w:pPr>
        <w:spacing w:before="75" w:after="0"/>
      </w:pPr>
      <w:r>
        <w:rPr/>
        <w:t xml:space="preserve">四、关键问题与核心观点</w:t>
      </w:r>
    </w:p>
    <w:p>
      <w:pPr>
        <w:spacing w:before="75" w:after="0"/>
      </w:pPr>
      <w:r>
        <w:rPr/>
        <w:t xml:space="preserve">第二节 对企业的建议</w:t>
      </w:r>
    </w:p>
    <w:p>
      <w:pPr>
        <w:spacing w:before="75" w:after="0"/>
      </w:pPr>
      <w:r>
        <w:rPr/>
        <w:t xml:space="preserve">一、技术创新与研发策略</w:t>
      </w:r>
    </w:p>
    <w:p>
      <w:pPr>
        <w:spacing w:before="75" w:after="0"/>
      </w:pPr>
      <w:r>
        <w:rPr/>
        <w:t xml:space="preserve">二、市场拓展与营销建议</w:t>
      </w:r>
    </w:p>
    <w:p>
      <w:pPr>
        <w:spacing w:before="75" w:after="0"/>
      </w:pPr>
      <w:r>
        <w:rPr/>
        <w:t xml:space="preserve">三、供应链管理与优化建议</w:t>
      </w:r>
    </w:p>
    <w:p>
      <w:pPr>
        <w:spacing w:before="75" w:after="0"/>
      </w:pPr>
      <w:r>
        <w:rPr/>
        <w:t xml:space="preserve">四、国际合作与竞争策略</w:t>
      </w:r>
    </w:p>
    <w:p>
      <w:pPr>
        <w:spacing w:before="75" w:after="0"/>
      </w:pPr>
      <w:r>
        <w:rPr/>
        <w:t xml:space="preserve">第三节 对投资者的建议</w:t>
      </w:r>
    </w:p>
    <w:p>
      <w:pPr>
        <w:spacing w:before="75" w:after="0"/>
      </w:pPr>
      <w:r>
        <w:rPr/>
        <w:t xml:space="preserve">一、投资方向与领域选择</w:t>
      </w:r>
    </w:p>
    <w:p>
      <w:pPr>
        <w:spacing w:before="75" w:after="0"/>
      </w:pPr>
      <w:r>
        <w:rPr/>
        <w:t xml:space="preserve">二、投资方式与时机把握</w:t>
      </w:r>
    </w:p>
    <w:p>
      <w:pPr>
        <w:spacing w:before="75" w:after="0"/>
      </w:pPr>
      <w:r>
        <w:rPr/>
        <w:t xml:space="preserve">三、投资风险管理与控制</w:t>
      </w:r>
    </w:p>
    <w:p>
      <w:pPr>
        <w:spacing w:before="75" w:after="0"/>
      </w:pPr>
      <w:r>
        <w:rPr/>
        <w:t xml:space="preserve">四、投资组合的构建与调整</w:t>
      </w:r>
    </w:p>
    <w:p>
      <w:pPr>
        <w:spacing w:before="75" w:after="0"/>
      </w:pPr>
      <w:r>
        <w:rPr/>
        <w:t xml:space="preserve">第四节 对政策制定者的建议</w:t>
      </w:r>
    </w:p>
    <w:p>
      <w:pPr>
        <w:spacing w:before="75" w:after="0"/>
      </w:pPr>
      <w:r>
        <w:rPr/>
        <w:t xml:space="preserve">一、政策支持与引导方向</w:t>
      </w:r>
    </w:p>
    <w:p>
      <w:pPr>
        <w:spacing w:before="75" w:after="0"/>
      </w:pPr>
      <w:r>
        <w:rPr/>
        <w:t xml:space="preserve">二、法规完善与协调建议</w:t>
      </w:r>
    </w:p>
    <w:p>
      <w:pPr>
        <w:spacing w:before="75" w:after="0"/>
      </w:pPr>
      <w:r>
        <w:rPr/>
        <w:t xml:space="preserve">三、国际合作与交流政策</w:t>
      </w:r>
    </w:p>
    <w:p>
      <w:pPr>
        <w:spacing w:before="75" w:after="0"/>
      </w:pPr>
      <w:r>
        <w:rPr/>
        <w:t xml:space="preserve">四、行业发展的战略规划</w:t>
      </w:r>
    </w:p>
    <w:p>
      <w:pPr>
        <w:spacing w:before="75" w:after="0"/>
      </w:pPr>
      <w:r>
        <w:rPr/>
        <w:t xml:space="preserve">第五节 研究的局限性与展望</w:t>
      </w:r>
    </w:p>
    <w:p>
      <w:pPr>
        <w:spacing w:before="75" w:after="0"/>
      </w:pPr>
      <w:r>
        <w:rPr/>
        <w:t xml:space="preserve">一、研究的不足之处</w:t>
      </w:r>
    </w:p>
    <w:p>
      <w:pPr>
        <w:spacing w:before="75" w:after="0"/>
      </w:pPr>
      <w:r>
        <w:rPr/>
        <w:t xml:space="preserve">二、未来研究的方向与重点</w:t>
      </w:r>
    </w:p>
    <w:p>
      <w:pPr>
        <w:spacing w:before="75" w:after="0"/>
      </w:pPr>
      <w:r>
        <w:rPr/>
        <w:t xml:space="preserve">三、行业发展的不确定性与挑战</w:t>
      </w:r>
    </w:p>
    <w:p>
      <w:pPr>
        <w:spacing w:before="75" w:after="0"/>
      </w:pPr>
      <w:r>
        <w:rPr/>
        <w:t xml:space="preserve">四、对行业未来发展的展望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图表：全球无人机市场规模预测图表</w:t>
      </w:r>
    </w:p>
    <w:p>
      <w:pPr>
        <w:spacing w:before="75" w:after="0"/>
      </w:pPr>
      <w:r>
        <w:rPr/>
        <w:t xml:space="preserve">图表：“一带一路”区域无人机市场区域分布图表</w:t>
      </w:r>
    </w:p>
    <w:p>
      <w:pPr>
        <w:spacing w:before="75" w:after="0"/>
      </w:pPr>
      <w:r>
        <w:rPr/>
        <w:t xml:space="preserve">图表：全球无人机技术专利分布图表</w:t>
      </w:r>
    </w:p>
    <w:p>
      <w:pPr>
        <w:spacing w:before="75" w:after="0"/>
      </w:pPr>
      <w:r>
        <w:rPr/>
        <w:t xml:space="preserve">图表：“一带一路”国家无人机政策对比图表</w:t>
      </w:r>
    </w:p>
    <w:p>
      <w:pPr>
        <w:spacing w:before="75" w:after="0"/>
      </w:pPr>
      <w:r>
        <w:rPr/>
        <w:t xml:space="preserve">图表：无人机供应链结构图表</w:t>
      </w:r>
    </w:p>
    <w:p>
      <w:pPr>
        <w:spacing w:before="75" w:after="0"/>
      </w:pPr>
      <w:r>
        <w:rPr/>
        <w:t xml:space="preserve">图表：无人机不同应用场景占比图表</w:t>
      </w:r>
    </w:p>
    <w:p>
      <w:pPr>
        <w:spacing w:before="75" w:after="0"/>
      </w:pPr>
      <w:r>
        <w:rPr/>
        <w:t xml:space="preserve">图表：无人机投资风险要素分析图表</w:t>
      </w:r>
    </w:p>
    <w:p>
      <w:pPr>
        <w:spacing w:before="75" w:after="0"/>
      </w:pPr>
      <w:r>
        <w:rPr/>
        <w:t xml:space="preserve">图表：国际无人机合作案例分析图表</w:t>
      </w:r>
    </w:p>
    <w:p>
      <w:pPr>
        <w:spacing w:before="75" w:after="0"/>
      </w:pPr>
      <w:r>
        <w:rPr/>
        <w:t xml:space="preserve">图表：无人机环保技术应用情况图表</w:t>
      </w:r>
    </w:p>
    <w:p>
      <w:pPr>
        <w:spacing w:before="75" w:after="0"/>
      </w:pPr>
      <w:r>
        <w:rPr/>
        <w:t xml:space="preserve">图表：地缘政治对无人机行业影响分析图表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本文地址：https://www.51baogao.cn/baogao/20250416/2980931.shtml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6/2980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无人机技术行业“一带一路”行业市场发展分析及未来预测与投资策略研究报告(2026-2031版)</dc:title>
  <dc:description>无人机技术行业“一带一路”行业市场发展分析及未来预测与投资策略研究报告(2026-2031版)</dc:description>
  <dc:subject>无人机技术行业“一带一路”行业市场发展分析及未来预测与投资策略研究报告(2026-2031版)</dc:subject>
  <cp:keywords>研究报告</cp:keywords>
  <cp:category>研究报告</cp:category>
  <cp:lastModifiedBy>北京中道泰和信息咨询有限公司</cp:lastModifiedBy>
  <dcterms:created xsi:type="dcterms:W3CDTF">2026-04-08T16:33:13+08:00</dcterms:created>
  <dcterms:modified xsi:type="dcterms:W3CDTF">2026-04-08T16:33:13+08:00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