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中国人形机器人行业市场发展分析及前景趋势与投融资研究报告(2026-2031版)</w:t>
      </w:r>
    </w:p>
    <w:p>
      <w:pPr>
        <w:spacing w:after="150"/>
      </w:pPr>
      <w:r>
        <w:rPr>
          <w:b w:val="1"/>
          <w:bCs w:val="1"/>
        </w:rPr>
        <w:t xml:space="preserve">报告简介</w:t>
      </w:r>
    </w:p>
    <w:p>
      <w:pPr>
        <w:spacing w:after="150"/>
      </w:pPr>
      <w:r>
        <w:rPr/>
        <w:t xml:space="preserve">人形机器人是一种模仿人类外形、动作和行为的智能机器人。它通常具有类似人体的结构，如头部、躯干、四肢等，能够通过传感器感知外界环境，利用人工智能算法进行决策和控制，从而实现诸如行走、抓取、交互等复杂动作。这种机器人不仅在外观上接近人类，更在功能上追求与人类相似的灵活性和适应性，以更好地融入人类的生活和工作场景，为人类提供服务和支持。</w:t>
      </w:r>
    </w:p>
    <w:p>
      <w:pPr>
        <w:spacing w:after="150"/>
      </w:pPr>
      <w:r>
        <w:rPr/>
        <w:t xml:space="preserve">人形机器人的发展具有深远的意义。从社会层面来看，它能够为人类提供各种便利，如在家庭中帮助照顾老人、儿童，承担家务劳动，提高生活品质;在医疗领域，可协助医护人员进行康复训练、手术辅助等工作，缓解医疗资源紧张的问题。从经济角度来看，人形机器人产业的兴起将带动一系列相关产业的发展，如传感器制造、人工智能算法研发、精密机械加工等，形成庞大的产业链，创造大量的就业机会和经济增长点，推动经济的转型升级。</w:t>
      </w:r>
    </w:p>
    <w:p>
      <w:pPr>
        <w:spacing w:after="150"/>
      </w:pPr>
      <w:r>
        <w:rPr/>
        <w:t xml:space="preserve">人形机器人有着广阔的发展前景。随着科技的不断进步，其性能将不断提升，成本也将逐渐降低，使其能够更广泛地应用于各个领域。未来，人形机器人有望在教育、娱乐、服务等多个行业发挥重要作用，成为人类生活和工作中的重要伙伴。同时，随着人工智能技术的进一步发展，人形机器人将具备更强的学习能力和自主决策能力，能够更好地适应复杂多变的环境，为人类创造更多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形机器人专业研究单位等公布和提供的大量资料。对我国人形机器人的行业现状、市场各类经营指标的情况、重点企业状况、区域市场发展情况等内容进行详细的阐述和深入的分析，着重对人形机器人业务的发展进行详尽深入的分析，并根据人形机器人行业的政策经济发展环境对人形机器人行业潜在的风险和防范建议进行分析。最后提出研究者对人形机器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人形机器人产业宏观环境解读</w:t>
      </w:r>
    </w:p>
    <w:p>
      <w:pPr>
        <w:spacing w:before="75" w:after="0"/>
      </w:pPr>
      <w:r>
        <w:rPr/>
        <w:t xml:space="preserve">第一节  人形机器人行业概念及监管体系</w:t>
      </w:r>
    </w:p>
    <w:p>
      <w:pPr>
        <w:spacing w:before="75" w:after="0"/>
      </w:pPr>
      <w:r>
        <w:rPr/>
        <w:t xml:space="preserve">一、  人形机器人基本定义</w:t>
      </w:r>
    </w:p>
    <w:p>
      <w:pPr>
        <w:spacing w:before="75" w:after="0"/>
      </w:pPr>
      <w:r>
        <w:rPr/>
        <w:t xml:space="preserve">二、  人形机器人主要特征</w:t>
      </w:r>
    </w:p>
    <w:p>
      <w:pPr>
        <w:spacing w:before="75" w:after="0"/>
      </w:pPr>
      <w:r>
        <w:rPr/>
        <w:t xml:space="preserve">三、  人形机器人主要分类</w:t>
      </w:r>
    </w:p>
    <w:p>
      <w:pPr>
        <w:spacing w:before="75" w:after="0"/>
      </w:pPr>
      <w:r>
        <w:rPr/>
        <w:t xml:space="preserve">四、  人形机器人发展意义</w:t>
      </w:r>
    </w:p>
    <w:p>
      <w:pPr>
        <w:spacing w:before="75" w:after="0"/>
      </w:pPr>
      <w:r>
        <w:rPr/>
        <w:t xml:space="preserve">五、  人形机器人技术标准</w:t>
      </w:r>
    </w:p>
    <w:p>
      <w:pPr>
        <w:spacing w:before="75" w:after="0"/>
      </w:pPr>
      <w:r>
        <w:rPr/>
        <w:t xml:space="preserve">第二节  人形机器人行业发展宏观环境分析</w:t>
      </w:r>
    </w:p>
    <w:p>
      <w:pPr>
        <w:spacing w:before="75" w:after="0"/>
      </w:pPr>
      <w:r>
        <w:rPr/>
        <w:t xml:space="preserve">一、  政治环境</w:t>
      </w:r>
    </w:p>
    <w:p>
      <w:pPr>
        <w:spacing w:before="75" w:after="0"/>
      </w:pPr>
      <w:r>
        <w:rPr/>
        <w:t xml:space="preserve">二、  经济环境</w:t>
      </w:r>
    </w:p>
    <w:p>
      <w:pPr>
        <w:spacing w:before="75" w:after="0"/>
      </w:pPr>
      <w:r>
        <w:rPr/>
        <w:t xml:space="preserve">三、  社会环境</w:t>
      </w:r>
    </w:p>
    <w:p>
      <w:pPr>
        <w:spacing w:before="75" w:after="0"/>
      </w:pPr>
      <w:r>
        <w:rPr/>
        <w:t xml:space="preserve">四、  技术环境</w:t>
      </w:r>
    </w:p>
    <w:p>
      <w:pPr>
        <w:spacing w:before="75" w:after="0"/>
      </w:pPr>
      <w:r>
        <w:rPr/>
        <w:t xml:space="preserve">第三节  人形机器人产业政策及投资环境</w:t>
      </w:r>
    </w:p>
    <w:p>
      <w:pPr>
        <w:spacing w:before="75" w:after="0"/>
      </w:pPr>
      <w:r>
        <w:rPr/>
        <w:t xml:space="preserve">一、  世界人形机器人产业发展状况分析</w:t>
      </w:r>
    </w:p>
    <w:p>
      <w:pPr>
        <w:spacing w:before="75" w:after="0"/>
      </w:pPr>
      <w:r>
        <w:rPr/>
        <w:t xml:space="preserve">二、  人形机器人行业重要政策风向解读</w:t>
      </w:r>
    </w:p>
    <w:p>
      <w:pPr>
        <w:spacing w:before="75" w:after="0"/>
      </w:pPr>
      <w:r>
        <w:rPr/>
        <w:t xml:space="preserve">三、  人形机器人产业集群分布及发展</w:t>
      </w:r>
    </w:p>
    <w:p>
      <w:pPr>
        <w:spacing w:before="75" w:after="0"/>
      </w:pPr>
      <w:r>
        <w:rPr/>
        <w:t xml:space="preserve">四、  人形机器人产业链节点及卡脖子环节</w:t>
      </w:r>
    </w:p>
    <w:p>
      <w:pPr>
        <w:spacing w:before="75" w:after="0"/>
      </w:pPr>
      <w:r>
        <w:rPr/>
        <w:t xml:space="preserve">五、  人形机器人行业国产替代机会分析</w:t>
      </w:r>
    </w:p>
    <w:p>
      <w:pPr>
        <w:spacing w:before="75" w:after="0"/>
      </w:pPr>
      <w:r>
        <w:rPr>
          <w:b w:val="1"/>
          <w:bCs w:val="1"/>
        </w:rPr>
        <w:t xml:space="preserve">第二章 人形机器人行业发展综合分析</w:t>
      </w:r>
    </w:p>
    <w:p>
      <w:pPr>
        <w:spacing w:before="75" w:after="0"/>
      </w:pPr>
      <w:r>
        <w:rPr/>
        <w:t xml:space="preserve">第一节  人形机器人整体发展情况</w:t>
      </w:r>
    </w:p>
    <w:p>
      <w:pPr>
        <w:spacing w:before="75" w:after="0"/>
      </w:pPr>
      <w:r>
        <w:rPr/>
        <w:t xml:space="preserve">一、  人形机器人发展阶段</w:t>
      </w:r>
    </w:p>
    <w:p>
      <w:pPr>
        <w:spacing w:before="75" w:after="0"/>
      </w:pPr>
      <w:r>
        <w:rPr/>
        <w:t xml:space="preserve">二、  人形机器人发展态势</w:t>
      </w:r>
    </w:p>
    <w:p>
      <w:pPr>
        <w:spacing w:before="75" w:after="0"/>
      </w:pPr>
      <w:r>
        <w:rPr/>
        <w:t xml:space="preserve">三、  人形机器人发展机遇</w:t>
      </w:r>
    </w:p>
    <w:p>
      <w:pPr>
        <w:spacing w:before="75" w:after="0"/>
      </w:pPr>
      <w:r>
        <w:rPr/>
        <w:t xml:space="preserve">四、  人形机器人发展关键</w:t>
      </w:r>
    </w:p>
    <w:p>
      <w:pPr>
        <w:spacing w:before="75" w:after="0"/>
      </w:pPr>
      <w:r>
        <w:rPr/>
        <w:t xml:space="preserve">五、  人形机器人商业化发展</w:t>
      </w:r>
    </w:p>
    <w:p>
      <w:pPr>
        <w:spacing w:before="75" w:after="0"/>
      </w:pPr>
      <w:r>
        <w:rPr/>
        <w:t xml:space="preserve">第二节  人形机器人市场运行情况</w:t>
      </w:r>
    </w:p>
    <w:p>
      <w:pPr>
        <w:spacing w:before="75" w:after="0"/>
      </w:pPr>
      <w:r>
        <w:rPr/>
        <w:t xml:space="preserve">一、  人形机器人市场规模</w:t>
      </w:r>
    </w:p>
    <w:p>
      <w:pPr>
        <w:spacing w:before="75" w:after="0"/>
      </w:pPr>
      <w:r>
        <w:rPr/>
        <w:t xml:space="preserve">二、  人形机器人市场参与者</w:t>
      </w:r>
    </w:p>
    <w:p>
      <w:pPr>
        <w:spacing w:before="75" w:after="0"/>
      </w:pPr>
      <w:r>
        <w:rPr/>
        <w:t xml:space="preserve">三、  人形机器人竞争格局</w:t>
      </w:r>
    </w:p>
    <w:p>
      <w:pPr>
        <w:spacing w:before="75" w:after="0"/>
      </w:pPr>
      <w:r>
        <w:rPr/>
        <w:t xml:space="preserve">四、  人形机器人应用分析</w:t>
      </w:r>
    </w:p>
    <w:p>
      <w:pPr>
        <w:spacing w:before="75" w:after="0"/>
      </w:pPr>
      <w:r>
        <w:rPr/>
        <w:t xml:space="preserve">五、  人形机器人专利申请</w:t>
      </w:r>
    </w:p>
    <w:p>
      <w:pPr>
        <w:spacing w:before="75" w:after="0"/>
      </w:pPr>
      <w:r>
        <w:rPr/>
        <w:t xml:space="preserve">第三节  人形机器人标杆区域发展分析</w:t>
      </w:r>
    </w:p>
    <w:p>
      <w:pPr>
        <w:spacing w:before="75" w:after="0"/>
      </w:pPr>
      <w:r>
        <w:rPr/>
        <w:t xml:space="preserve">一、  标杆区域汇总</w:t>
      </w:r>
    </w:p>
    <w:p>
      <w:pPr>
        <w:spacing w:before="75" w:after="0"/>
      </w:pPr>
      <w:r>
        <w:rPr/>
        <w:t xml:space="preserve">二、  北京市发展分析</w:t>
      </w:r>
    </w:p>
    <w:p>
      <w:pPr>
        <w:spacing w:before="75" w:after="0"/>
      </w:pPr>
      <w:r>
        <w:rPr/>
        <w:t xml:space="preserve">三、  上海市发展分析</w:t>
      </w:r>
    </w:p>
    <w:p>
      <w:pPr>
        <w:spacing w:before="75" w:after="0"/>
      </w:pPr>
      <w:r>
        <w:rPr/>
        <w:t xml:space="preserve">四、  广东省发展分析</w:t>
      </w:r>
    </w:p>
    <w:p>
      <w:pPr>
        <w:spacing w:before="75" w:after="0"/>
      </w:pPr>
      <w:r>
        <w:rPr/>
        <w:t xml:space="preserve">第四节  人形机器人行业发展困境</w:t>
      </w:r>
    </w:p>
    <w:p>
      <w:pPr>
        <w:spacing w:before="75" w:after="0"/>
      </w:pPr>
      <w:r>
        <w:rPr/>
        <w:t xml:space="preserve">一、  金融支持困境</w:t>
      </w:r>
    </w:p>
    <w:p>
      <w:pPr>
        <w:spacing w:before="75" w:after="0"/>
      </w:pPr>
      <w:r>
        <w:rPr/>
        <w:t xml:space="preserve">二、  外形设计问题</w:t>
      </w:r>
    </w:p>
    <w:p>
      <w:pPr>
        <w:spacing w:before="75" w:after="0"/>
      </w:pPr>
      <w:r>
        <w:rPr/>
        <w:t xml:space="preserve">三、  智能控制问题</w:t>
      </w:r>
    </w:p>
    <w:p>
      <w:pPr>
        <w:spacing w:before="75" w:after="0"/>
      </w:pPr>
      <w:r>
        <w:rPr/>
        <w:t xml:space="preserve">四、  人机交互问题</w:t>
      </w:r>
    </w:p>
    <w:p>
      <w:pPr>
        <w:spacing w:before="75" w:after="0"/>
      </w:pPr>
      <w:r>
        <w:rPr/>
        <w:t xml:space="preserve">五、  道德和伦理问题</w:t>
      </w:r>
    </w:p>
    <w:p>
      <w:pPr>
        <w:spacing w:before="75" w:after="0"/>
      </w:pPr>
      <w:r>
        <w:rPr/>
        <w:t xml:space="preserve">六、  成本和效能问题</w:t>
      </w:r>
    </w:p>
    <w:p>
      <w:pPr>
        <w:spacing w:before="75" w:after="0"/>
      </w:pPr>
      <w:r>
        <w:rPr>
          <w:b w:val="1"/>
          <w:bCs w:val="1"/>
        </w:rPr>
        <w:t xml:space="preserve">第三章 人形机器人关键零部件发展分析</w:t>
      </w:r>
    </w:p>
    <w:p>
      <w:pPr>
        <w:spacing w:before="75" w:after="0"/>
      </w:pPr>
      <w:r>
        <w:rPr/>
        <w:t xml:space="preserve">第一节  减速器</w:t>
      </w:r>
    </w:p>
    <w:p>
      <w:pPr>
        <w:spacing w:before="75" w:after="0"/>
      </w:pPr>
      <w:r>
        <w:rPr/>
        <w:t xml:space="preserve">一、  人形机器人用减速器类型</w:t>
      </w:r>
    </w:p>
    <w:p>
      <w:pPr>
        <w:spacing w:before="75" w:after="0"/>
      </w:pPr>
      <w:r>
        <w:rPr/>
        <w:t xml:space="preserve">二、  谐波减速器市场发展分析</w:t>
      </w:r>
    </w:p>
    <w:p>
      <w:pPr>
        <w:spacing w:before="75" w:after="0"/>
      </w:pPr>
      <w:r>
        <w:rPr/>
        <w:t xml:space="preserve">三、  rv减速器市场发展分析</w:t>
      </w:r>
    </w:p>
    <w:p>
      <w:pPr>
        <w:spacing w:before="75" w:after="0"/>
      </w:pPr>
      <w:r>
        <w:rPr/>
        <w:t xml:space="preserve">四、  行星减速器市场发展分析</w:t>
      </w:r>
    </w:p>
    <w:p>
      <w:pPr>
        <w:spacing w:before="75" w:after="0"/>
      </w:pPr>
      <w:r>
        <w:rPr/>
        <w:t xml:space="preserve">五、  减速器行业重点关注厂商</w:t>
      </w:r>
    </w:p>
    <w:p>
      <w:pPr>
        <w:spacing w:before="75" w:after="0"/>
      </w:pPr>
      <w:r>
        <w:rPr/>
        <w:t xml:space="preserve">第二节  丝杠</w:t>
      </w:r>
    </w:p>
    <w:p>
      <w:pPr>
        <w:spacing w:before="75" w:after="0"/>
      </w:pPr>
      <w:r>
        <w:rPr/>
        <w:t xml:space="preserve">一、  人形机器人用丝杠类型</w:t>
      </w:r>
    </w:p>
    <w:p>
      <w:pPr>
        <w:spacing w:before="75" w:after="0"/>
      </w:pPr>
      <w:r>
        <w:rPr/>
        <w:t xml:space="preserve">二、  行星滚柱丝杠市场空间</w:t>
      </w:r>
    </w:p>
    <w:p>
      <w:pPr>
        <w:spacing w:before="75" w:after="0"/>
      </w:pPr>
      <w:r>
        <w:rPr/>
        <w:t xml:space="preserve">三、  行星滚柱丝杠国产化率</w:t>
      </w:r>
    </w:p>
    <w:p>
      <w:pPr>
        <w:spacing w:before="75" w:after="0"/>
      </w:pPr>
      <w:r>
        <w:rPr/>
        <w:t xml:space="preserve">四、  行星滚柱丝杠技术壁垒</w:t>
      </w:r>
    </w:p>
    <w:p>
      <w:pPr>
        <w:spacing w:before="75" w:after="0"/>
      </w:pPr>
      <w:r>
        <w:rPr/>
        <w:t xml:space="preserve">五、  丝杠行业重点关注企业</w:t>
      </w:r>
    </w:p>
    <w:p>
      <w:pPr>
        <w:spacing w:before="75" w:after="0"/>
      </w:pPr>
      <w:r>
        <w:rPr/>
        <w:t xml:space="preserve">第三节  电机</w:t>
      </w:r>
    </w:p>
    <w:p>
      <w:pPr>
        <w:spacing w:before="75" w:after="0"/>
      </w:pPr>
      <w:r>
        <w:rPr/>
        <w:t xml:space="preserve">一、  人形机器人用电机类型</w:t>
      </w:r>
    </w:p>
    <w:p>
      <w:pPr>
        <w:spacing w:before="75" w:after="0"/>
      </w:pPr>
      <w:r>
        <w:rPr/>
        <w:t xml:space="preserve">二、  无框力矩电机市场发展</w:t>
      </w:r>
    </w:p>
    <w:p>
      <w:pPr>
        <w:spacing w:before="75" w:after="0"/>
      </w:pPr>
      <w:r>
        <w:rPr/>
        <w:t xml:space="preserve">三、  空心杯电机市场发展</w:t>
      </w:r>
    </w:p>
    <w:p>
      <w:pPr>
        <w:spacing w:before="75" w:after="0"/>
      </w:pPr>
      <w:r>
        <w:rPr/>
        <w:t xml:space="preserve">四、  电机行业重点关注企业</w:t>
      </w:r>
    </w:p>
    <w:p>
      <w:pPr>
        <w:spacing w:before="75" w:after="0"/>
      </w:pPr>
      <w:r>
        <w:rPr/>
        <w:t xml:space="preserve">第四节  传感器</w:t>
      </w:r>
    </w:p>
    <w:p>
      <w:pPr>
        <w:spacing w:before="75" w:after="0"/>
      </w:pPr>
      <w:r>
        <w:rPr/>
        <w:t xml:space="preserve">一、  传感器行业基本介绍</w:t>
      </w:r>
    </w:p>
    <w:p>
      <w:pPr>
        <w:spacing w:before="75" w:after="0"/>
      </w:pPr>
      <w:r>
        <w:rPr/>
        <w:t xml:space="preserve">二、  人形机器人用传感器类型</w:t>
      </w:r>
    </w:p>
    <w:p>
      <w:pPr>
        <w:spacing w:before="75" w:after="0"/>
      </w:pPr>
      <w:r>
        <w:rPr/>
        <w:t xml:space="preserve">三、  力传感器市场发展分析</w:t>
      </w:r>
    </w:p>
    <w:p>
      <w:pPr>
        <w:spacing w:before="75" w:after="0"/>
      </w:pPr>
      <w:r>
        <w:rPr/>
        <w:t xml:space="preserve">四、  视觉传感器市场发展分析</w:t>
      </w:r>
    </w:p>
    <w:p>
      <w:pPr>
        <w:spacing w:before="75" w:after="0"/>
      </w:pPr>
      <w:r>
        <w:rPr/>
        <w:t xml:space="preserve">五、  电子皮肤市场发展分析</w:t>
      </w:r>
    </w:p>
    <w:p>
      <w:pPr>
        <w:spacing w:before="75" w:after="0"/>
      </w:pPr>
      <w:r>
        <w:rPr/>
        <w:t xml:space="preserve">第五节  其他关键零部件发展</w:t>
      </w:r>
    </w:p>
    <w:p>
      <w:pPr>
        <w:spacing w:before="75" w:after="0"/>
      </w:pPr>
      <w:r>
        <w:rPr/>
        <w:t xml:space="preserve">一、  执行器</w:t>
      </w:r>
    </w:p>
    <w:p>
      <w:pPr>
        <w:spacing w:before="75" w:after="0"/>
      </w:pPr>
      <w:r>
        <w:rPr/>
        <w:t xml:space="preserve">二、  灵巧手</w:t>
      </w:r>
    </w:p>
    <w:p>
      <w:pPr>
        <w:spacing w:before="75" w:after="0"/>
      </w:pPr>
      <w:r>
        <w:rPr/>
        <w:t xml:space="preserve">三、  编码器</w:t>
      </w:r>
    </w:p>
    <w:p>
      <w:pPr>
        <w:spacing w:before="75" w:after="0"/>
      </w:pPr>
      <w:r>
        <w:rPr/>
        <w:t xml:space="preserve">四、  半导体芯片</w:t>
      </w:r>
    </w:p>
    <w:p>
      <w:pPr>
        <w:spacing w:before="75" w:after="0"/>
      </w:pPr>
      <w:r>
        <w:rPr/>
        <w:t xml:space="preserve">五、  peek材料</w:t>
      </w:r>
    </w:p>
    <w:p>
      <w:pPr>
        <w:spacing w:before="75" w:after="0"/>
      </w:pPr>
      <w:r>
        <w:rPr>
          <w:b w:val="1"/>
          <w:bCs w:val="1"/>
        </w:rPr>
        <w:t xml:space="preserve">第四章 人形机器人行业典型产品分析</w:t>
      </w:r>
    </w:p>
    <w:p>
      <w:pPr>
        <w:spacing w:before="75" w:after="0"/>
      </w:pPr>
      <w:r>
        <w:rPr/>
        <w:t xml:space="preserve">第一节  全球典型人形机器人产品分析</w:t>
      </w:r>
    </w:p>
    <w:p>
      <w:pPr>
        <w:spacing w:before="75" w:after="0"/>
      </w:pPr>
      <w:r>
        <w:rPr/>
        <w:t xml:space="preserve">一、  特斯拉人形机器人</w:t>
      </w:r>
    </w:p>
    <w:p>
      <w:pPr>
        <w:spacing w:before="75" w:after="0"/>
      </w:pPr>
      <w:r>
        <w:rPr/>
        <w:t xml:space="preserve">二、  波士顿动力人形机器人</w:t>
      </w:r>
    </w:p>
    <w:p>
      <w:pPr>
        <w:spacing w:before="75" w:after="0"/>
      </w:pPr>
      <w:r>
        <w:rPr/>
        <w:t xml:space="preserve">三、  1x technologies人形机器人</w:t>
      </w:r>
    </w:p>
    <w:p>
      <w:pPr>
        <w:spacing w:before="75" w:after="0"/>
      </w:pPr>
      <w:r>
        <w:rPr/>
        <w:t xml:space="preserve">四、  agility robotics人形机器人</w:t>
      </w:r>
    </w:p>
    <w:p>
      <w:pPr>
        <w:spacing w:before="75" w:after="0"/>
      </w:pPr>
      <w:r>
        <w:rPr/>
        <w:t xml:space="preserve">第二节  中国典型人形机器人产品分析</w:t>
      </w:r>
    </w:p>
    <w:p>
      <w:pPr>
        <w:spacing w:before="75" w:after="0"/>
      </w:pPr>
      <w:r>
        <w:rPr/>
        <w:t xml:space="preserve">一、  优必选人形机器人</w:t>
      </w:r>
    </w:p>
    <w:p>
      <w:pPr>
        <w:spacing w:before="75" w:after="0"/>
      </w:pPr>
      <w:r>
        <w:rPr/>
        <w:t xml:space="preserve">二、  达闼人形机器人</w:t>
      </w:r>
    </w:p>
    <w:p>
      <w:pPr>
        <w:spacing w:before="75" w:after="0"/>
      </w:pPr>
      <w:r>
        <w:rPr/>
        <w:t xml:space="preserve">三、  傅利叶智能人形机器人</w:t>
      </w:r>
    </w:p>
    <w:p>
      <w:pPr>
        <w:spacing w:before="75" w:after="0"/>
      </w:pPr>
      <w:r>
        <w:rPr/>
        <w:t xml:space="preserve">四、  智元人形机器人</w:t>
      </w:r>
    </w:p>
    <w:p>
      <w:pPr>
        <w:spacing w:before="75" w:after="0"/>
      </w:pPr>
      <w:r>
        <w:rPr/>
        <w:t xml:space="preserve">五、  宇树科技人形机器人</w:t>
      </w:r>
    </w:p>
    <w:p>
      <w:pPr>
        <w:spacing w:before="75" w:after="0"/>
      </w:pPr>
      <w:r>
        <w:rPr/>
        <w:t xml:space="preserve">六、  小米人形机器人</w:t>
      </w:r>
    </w:p>
    <w:p>
      <w:pPr>
        <w:spacing w:before="75" w:after="0"/>
      </w:pPr>
      <w:r>
        <w:rPr/>
        <w:t xml:space="preserve">七、  科大讯飞人形机器人</w:t>
      </w:r>
    </w:p>
    <w:p>
      <w:pPr>
        <w:spacing w:before="75" w:after="0"/>
      </w:pPr>
      <w:r>
        <w:rPr/>
        <w:t xml:space="preserve">八、  小鹏汽车人形机器人</w:t>
      </w:r>
    </w:p>
    <w:p>
      <w:pPr>
        <w:spacing w:before="75" w:after="0"/>
      </w:pPr>
      <w:r>
        <w:rPr/>
        <w:t xml:space="preserve">九、  追觅科技人形机器人</w:t>
      </w:r>
    </w:p>
    <w:p>
      <w:pPr>
        <w:spacing w:before="75" w:after="0"/>
      </w:pPr>
      <w:r>
        <w:rPr/>
        <w:t xml:space="preserve">第三节  特斯拉optimus人形机器人分析</w:t>
      </w:r>
    </w:p>
    <w:p>
      <w:pPr>
        <w:spacing w:before="75" w:after="0"/>
      </w:pPr>
      <w:r>
        <w:rPr/>
        <w:t xml:space="preserve">一、  optimus人形机器人研发历程</w:t>
      </w:r>
    </w:p>
    <w:p>
      <w:pPr>
        <w:spacing w:before="75" w:after="0"/>
      </w:pPr>
      <w:r>
        <w:rPr/>
        <w:t xml:space="preserve">二、  optimus人形机器人运控方案分析</w:t>
      </w:r>
    </w:p>
    <w:p>
      <w:pPr>
        <w:spacing w:before="75" w:after="0"/>
      </w:pPr>
      <w:r>
        <w:rPr/>
        <w:t xml:space="preserve">三、  optimus人形机器人感知方案分析</w:t>
      </w:r>
    </w:p>
    <w:p>
      <w:pPr>
        <w:spacing w:before="75" w:after="0"/>
      </w:pPr>
      <w:r>
        <w:rPr/>
        <w:t xml:space="preserve">四、  optimus人形机器人运动方案分析</w:t>
      </w:r>
    </w:p>
    <w:p>
      <w:pPr>
        <w:spacing w:before="75" w:after="0"/>
      </w:pPr>
      <w:r>
        <w:rPr/>
        <w:t xml:space="preserve">五、  optimus人形机器人研发启示</w:t>
      </w:r>
    </w:p>
    <w:p>
      <w:pPr>
        <w:spacing w:before="75" w:after="0"/>
      </w:pPr>
      <w:r>
        <w:rPr>
          <w:b w:val="1"/>
          <w:bCs w:val="1"/>
        </w:rPr>
        <w:t xml:space="preserve">第五章 人形机器人与大模型关联发展分析</w:t>
      </w:r>
    </w:p>
    <w:p>
      <w:pPr>
        <w:spacing w:before="75" w:after="0"/>
      </w:pPr>
      <w:r>
        <w:rPr/>
        <w:t xml:space="preserve">第一节  人工智能大模型相关介绍</w:t>
      </w:r>
    </w:p>
    <w:p>
      <w:pPr>
        <w:spacing w:before="75" w:after="0"/>
      </w:pPr>
      <w:r>
        <w:rPr/>
        <w:t xml:space="preserve">一、  基本定义</w:t>
      </w:r>
    </w:p>
    <w:p>
      <w:pPr>
        <w:spacing w:before="75" w:after="0"/>
      </w:pPr>
      <w:r>
        <w:rPr/>
        <w:t xml:space="preserve">二、  核心作用</w:t>
      </w:r>
    </w:p>
    <w:p>
      <w:pPr>
        <w:spacing w:before="75" w:after="0"/>
      </w:pPr>
      <w:r>
        <w:rPr/>
        <w:t xml:space="preserve">三、  主要优势</w:t>
      </w:r>
    </w:p>
    <w:p>
      <w:pPr>
        <w:spacing w:before="75" w:after="0"/>
      </w:pPr>
      <w:r>
        <w:rPr/>
        <w:t xml:space="preserve">四、  底层架构</w:t>
      </w:r>
    </w:p>
    <w:p>
      <w:pPr>
        <w:spacing w:before="75" w:after="0"/>
      </w:pPr>
      <w:r>
        <w:rPr/>
        <w:t xml:space="preserve">五、  模型实践</w:t>
      </w:r>
    </w:p>
    <w:p>
      <w:pPr>
        <w:spacing w:before="75" w:after="0"/>
      </w:pPr>
      <w:r>
        <w:rPr/>
        <w:t xml:space="preserve">第二节  人工智能大模型行业发展情况</w:t>
      </w:r>
    </w:p>
    <w:p>
      <w:pPr>
        <w:spacing w:before="75" w:after="0"/>
      </w:pPr>
      <w:r>
        <w:rPr/>
        <w:t xml:space="preserve">一、  行业生态图谱</w:t>
      </w:r>
    </w:p>
    <w:p>
      <w:pPr>
        <w:spacing w:before="75" w:after="0"/>
      </w:pPr>
      <w:r>
        <w:rPr/>
        <w:t xml:space="preserve">二、  行业发展状况</w:t>
      </w:r>
    </w:p>
    <w:p>
      <w:pPr>
        <w:spacing w:before="75" w:after="0"/>
      </w:pPr>
      <w:r>
        <w:rPr/>
        <w:t xml:space="preserve">三、  合作研发动态</w:t>
      </w:r>
    </w:p>
    <w:p>
      <w:pPr>
        <w:spacing w:before="75" w:after="0"/>
      </w:pPr>
      <w:r>
        <w:rPr/>
        <w:t xml:space="preserve">四、  企业布局情况</w:t>
      </w:r>
    </w:p>
    <w:p>
      <w:pPr>
        <w:spacing w:before="75" w:after="0"/>
      </w:pPr>
      <w:r>
        <w:rPr/>
        <w:t xml:space="preserve">五、  主要技术路线</w:t>
      </w:r>
    </w:p>
    <w:p>
      <w:pPr>
        <w:spacing w:before="75" w:after="0"/>
      </w:pPr>
      <w:r>
        <w:rPr/>
        <w:t xml:space="preserve">六、  技术演进趋势</w:t>
      </w:r>
    </w:p>
    <w:p>
      <w:pPr>
        <w:spacing w:before="75" w:after="0"/>
      </w:pPr>
      <w:r>
        <w:rPr/>
        <w:t xml:space="preserve">第三节  大模型赋能人形机器人发展分析</w:t>
      </w:r>
    </w:p>
    <w:p>
      <w:pPr>
        <w:spacing w:before="75" w:after="0"/>
      </w:pPr>
      <w:r>
        <w:rPr/>
        <w:t xml:space="preserve">一、  大模型赋能人形机器人的意义</w:t>
      </w:r>
    </w:p>
    <w:p>
      <w:pPr>
        <w:spacing w:before="75" w:after="0"/>
      </w:pPr>
      <w:r>
        <w:rPr/>
        <w:t xml:space="preserve">二、  大模型赋能人形机器人企业布局</w:t>
      </w:r>
    </w:p>
    <w:p>
      <w:pPr>
        <w:spacing w:before="75" w:after="0"/>
      </w:pPr>
      <w:r>
        <w:rPr/>
        <w:t xml:space="preserve">三、  大模型赋能人形机器人的困境</w:t>
      </w:r>
    </w:p>
    <w:p>
      <w:pPr>
        <w:spacing w:before="75" w:after="0"/>
      </w:pPr>
      <w:r>
        <w:rPr/>
        <w:t xml:space="preserve">四、  大模型赋能人形机器人的趋势</w:t>
      </w:r>
    </w:p>
    <w:p>
      <w:pPr>
        <w:spacing w:before="75" w:after="0"/>
      </w:pPr>
      <w:r>
        <w:rPr>
          <w:b w:val="1"/>
          <w:bCs w:val="1"/>
        </w:rPr>
        <w:t xml:space="preserve">第六章 人形机器人企业竞争情报分析</w:t>
      </w:r>
    </w:p>
    <w:p>
      <w:pPr>
        <w:spacing w:before="75" w:after="0"/>
      </w:pPr>
      <w:r>
        <w:rPr/>
        <w:t xml:space="preserve">第一节  人形机器人企业竞争情况</w:t>
      </w:r>
    </w:p>
    <w:p>
      <w:pPr>
        <w:spacing w:before="75" w:after="0"/>
      </w:pPr>
      <w:r>
        <w:rPr/>
        <w:t xml:space="preserve">一、  人形机器人企业注册规模</w:t>
      </w:r>
    </w:p>
    <w:p>
      <w:pPr>
        <w:spacing w:before="75" w:after="0"/>
      </w:pPr>
      <w:r>
        <w:rPr/>
        <w:t xml:space="preserve">二、  人形机器人企业注册资本</w:t>
      </w:r>
    </w:p>
    <w:p>
      <w:pPr>
        <w:spacing w:before="75" w:after="0"/>
      </w:pPr>
      <w:r>
        <w:rPr/>
        <w:t xml:space="preserve">三、  人形机器人企业经济类型</w:t>
      </w:r>
    </w:p>
    <w:p>
      <w:pPr>
        <w:spacing w:before="75" w:after="0"/>
      </w:pPr>
      <w:r>
        <w:rPr/>
        <w:t xml:space="preserve">四、  人形机器人企业区域分布</w:t>
      </w:r>
    </w:p>
    <w:p>
      <w:pPr>
        <w:spacing w:before="75" w:after="0"/>
      </w:pPr>
      <w:r>
        <w:rPr/>
        <w:t xml:space="preserve">五、  人形机器人企业竞争格局</w:t>
      </w:r>
    </w:p>
    <w:p>
      <w:pPr>
        <w:spacing w:before="75" w:after="0"/>
      </w:pPr>
      <w:r>
        <w:rPr/>
        <w:t xml:space="preserve">六、  人形机器人企业发展动态</w:t>
      </w:r>
    </w:p>
    <w:p>
      <w:pPr>
        <w:spacing w:before="75" w:after="0"/>
      </w:pPr>
      <w:r>
        <w:rPr/>
        <w:t xml:space="preserve">第二节  人形机器人龙头公司对比分析</w:t>
      </w:r>
    </w:p>
    <w:p>
      <w:pPr>
        <w:spacing w:before="75" w:after="0"/>
      </w:pPr>
      <w:r>
        <w:rPr/>
        <w:t xml:space="preserve">一、  人形机器人产业龙头公司汇总</w:t>
      </w:r>
    </w:p>
    <w:p>
      <w:pPr>
        <w:spacing w:before="75" w:after="0"/>
      </w:pPr>
      <w:r>
        <w:rPr/>
        <w:t xml:space="preserve">二、  人形机器人龙头公司产品布局对比</w:t>
      </w:r>
    </w:p>
    <w:p>
      <w:pPr>
        <w:spacing w:before="75" w:after="0"/>
      </w:pPr>
      <w:r>
        <w:rPr/>
        <w:t xml:space="preserve">三、  人形机器人行业龙头公司量产成本对比</w:t>
      </w:r>
    </w:p>
    <w:p>
      <w:pPr>
        <w:spacing w:before="75" w:after="0"/>
      </w:pPr>
      <w:r>
        <w:rPr/>
        <w:t xml:space="preserve">四、  人形机器人行业科技巨头技术实力对比</w:t>
      </w:r>
    </w:p>
    <w:p>
      <w:pPr>
        <w:spacing w:before="75" w:after="0"/>
      </w:pPr>
      <w:r>
        <w:rPr>
          <w:b w:val="1"/>
          <w:bCs w:val="1"/>
        </w:rPr>
        <w:t xml:space="preserve">第七章 人形机器人标杆企业经营状况分析</w:t>
      </w:r>
    </w:p>
    <w:p>
      <w:pPr>
        <w:spacing w:before="75" w:after="0"/>
      </w:pPr>
      <w:r>
        <w:rPr/>
        <w:t xml:space="preserve">第一节  深圳市优必选科技股份有限公司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主要产品布局</w:t>
      </w:r>
    </w:p>
    <w:p>
      <w:pPr>
        <w:spacing w:before="75" w:after="0"/>
      </w:pPr>
      <w:r>
        <w:rPr/>
        <w:t xml:space="preserve">四、  企业竞争优势</w:t>
      </w:r>
    </w:p>
    <w:p>
      <w:pPr>
        <w:spacing w:before="75" w:after="0"/>
      </w:pPr>
      <w:r>
        <w:rPr/>
        <w:t xml:space="preserve">五、  产品应用前景</w:t>
      </w:r>
    </w:p>
    <w:p>
      <w:pPr>
        <w:spacing w:before="75" w:after="0"/>
      </w:pPr>
      <w:r>
        <w:rPr/>
        <w:t xml:space="preserve">第二节  沈阳新松机器人自动化股份有限公司</w:t>
      </w:r>
    </w:p>
    <w:p>
      <w:pPr>
        <w:spacing w:before="75" w:after="0"/>
      </w:pPr>
      <w:r>
        <w:rPr/>
        <w:t xml:space="preserve">一、  企业发展概况</w:t>
      </w:r>
    </w:p>
    <w:p>
      <w:pPr>
        <w:spacing w:before="75" w:after="0"/>
      </w:pPr>
      <w:r>
        <w:rPr/>
        <w:t xml:space="preserve">二、  产品研发动态</w:t>
      </w:r>
    </w:p>
    <w:p>
      <w:pPr>
        <w:spacing w:before="75" w:after="0"/>
      </w:pPr>
      <w:r>
        <w:rPr/>
        <w:t xml:space="preserve">三、  企业合作动态</w:t>
      </w:r>
    </w:p>
    <w:p>
      <w:pPr>
        <w:spacing w:before="75" w:after="0"/>
      </w:pPr>
      <w:r>
        <w:rPr/>
        <w:t xml:space="preserve">四、  企业融资动态</w:t>
      </w:r>
    </w:p>
    <w:p>
      <w:pPr>
        <w:spacing w:before="75" w:after="0"/>
      </w:pPr>
      <w:r>
        <w:rPr/>
        <w:t xml:space="preserve">第三节  科沃斯机器人股份有限公司</w:t>
      </w:r>
    </w:p>
    <w:p>
      <w:pPr>
        <w:spacing w:before="75" w:after="0"/>
      </w:pPr>
      <w:r>
        <w:rPr/>
        <w:t xml:space="preserve">一、  企业发展概况</w:t>
      </w:r>
    </w:p>
    <w:p>
      <w:pPr>
        <w:spacing w:before="75" w:after="0"/>
      </w:pPr>
      <w:r>
        <w:rPr/>
        <w:t xml:space="preserve">二、  产品研发动态</w:t>
      </w:r>
    </w:p>
    <w:p>
      <w:pPr>
        <w:spacing w:before="75" w:after="0"/>
      </w:pPr>
      <w:r>
        <w:rPr/>
        <w:t xml:space="preserve">三、  企业发展动态</w:t>
      </w:r>
    </w:p>
    <w:p>
      <w:pPr>
        <w:spacing w:before="75" w:after="0"/>
      </w:pPr>
      <w:r>
        <w:rPr/>
        <w:t xml:space="preserve">四、  企业融资动态</w:t>
      </w:r>
    </w:p>
    <w:p>
      <w:pPr>
        <w:spacing w:before="75" w:after="0"/>
      </w:pPr>
      <w:r>
        <w:rPr/>
        <w:t xml:space="preserve">第四节  波士顿动力公司(boston dynamics)</w:t>
      </w:r>
    </w:p>
    <w:p>
      <w:pPr>
        <w:spacing w:before="75" w:after="0"/>
      </w:pPr>
      <w:r>
        <w:rPr/>
        <w:t xml:space="preserve">一、  企业发展概况</w:t>
      </w:r>
    </w:p>
    <w:p>
      <w:pPr>
        <w:spacing w:before="75" w:after="0"/>
      </w:pPr>
      <w:r>
        <w:rPr/>
        <w:t xml:space="preserve">二、  产品研发动态</w:t>
      </w:r>
    </w:p>
    <w:p>
      <w:pPr>
        <w:spacing w:before="75" w:after="0"/>
      </w:pPr>
      <w:r>
        <w:rPr/>
        <w:t xml:space="preserve">三、  企业合作动态</w:t>
      </w:r>
    </w:p>
    <w:p>
      <w:pPr>
        <w:spacing w:before="75" w:after="0"/>
      </w:pPr>
      <w:r>
        <w:rPr/>
        <w:t xml:space="preserve">四、  企业融资动态</w:t>
      </w:r>
    </w:p>
    <w:p>
      <w:pPr>
        <w:spacing w:before="75" w:after="0"/>
      </w:pPr>
      <w:r>
        <w:rPr/>
        <w:t xml:space="preserve">第五节  追觅科技(苏州)有限公司</w:t>
      </w:r>
    </w:p>
    <w:p>
      <w:pPr>
        <w:spacing w:before="75" w:after="0"/>
      </w:pPr>
      <w:r>
        <w:rPr/>
        <w:t xml:space="preserve">一、  企业发展概况</w:t>
      </w:r>
    </w:p>
    <w:p>
      <w:pPr>
        <w:spacing w:before="75" w:after="0"/>
      </w:pPr>
      <w:r>
        <w:rPr/>
        <w:t xml:space="preserve">二、  产品研发动态</w:t>
      </w:r>
    </w:p>
    <w:p>
      <w:pPr>
        <w:spacing w:before="75" w:after="0"/>
      </w:pPr>
      <w:r>
        <w:rPr/>
        <w:t xml:space="preserve">三、  企业合作动态</w:t>
      </w:r>
    </w:p>
    <w:p>
      <w:pPr>
        <w:spacing w:before="75" w:after="0"/>
      </w:pPr>
      <w:r>
        <w:rPr/>
        <w:t xml:space="preserve">四、  企业融资动态</w:t>
      </w:r>
    </w:p>
    <w:p>
      <w:pPr>
        <w:spacing w:before="75" w:after="0"/>
      </w:pPr>
      <w:r>
        <w:rPr>
          <w:b w:val="1"/>
          <w:bCs w:val="1"/>
        </w:rPr>
        <w:t xml:space="preserve">第八章 人形机器人行业投融资状况分析</w:t>
      </w:r>
    </w:p>
    <w:p>
      <w:pPr>
        <w:spacing w:before="75" w:after="0"/>
      </w:pPr>
      <w:r>
        <w:rPr/>
        <w:t xml:space="preserve">第一节  人形机器人投融资现状</w:t>
      </w:r>
    </w:p>
    <w:p>
      <w:pPr>
        <w:spacing w:before="75" w:after="0"/>
      </w:pPr>
      <w:r>
        <w:rPr/>
        <w:t xml:space="preserve">一、  人形机器人兼并收购情况</w:t>
      </w:r>
    </w:p>
    <w:p>
      <w:pPr>
        <w:spacing w:before="75" w:after="0"/>
      </w:pPr>
      <w:r>
        <w:rPr/>
        <w:t xml:space="preserve">二、  人形机器人投融资规模变化</w:t>
      </w:r>
    </w:p>
    <w:p>
      <w:pPr>
        <w:spacing w:before="75" w:after="0"/>
      </w:pPr>
      <w:r>
        <w:rPr/>
        <w:t xml:space="preserve">三、  人形机器人投融资企业变化</w:t>
      </w:r>
    </w:p>
    <w:p>
      <w:pPr>
        <w:spacing w:before="75" w:after="0"/>
      </w:pPr>
      <w:r>
        <w:rPr/>
        <w:t xml:space="preserve">四、  人形机器人投融资地域分布</w:t>
      </w:r>
    </w:p>
    <w:p>
      <w:pPr>
        <w:spacing w:before="75" w:after="0"/>
      </w:pPr>
      <w:r>
        <w:rPr/>
        <w:t xml:space="preserve">第二节  人形机器人投资价值分析</w:t>
      </w:r>
    </w:p>
    <w:p>
      <w:pPr>
        <w:spacing w:before="75" w:after="0"/>
      </w:pPr>
      <w:r>
        <w:rPr/>
        <w:t xml:space="preserve">一、  人形机器人行业投资机遇</w:t>
      </w:r>
    </w:p>
    <w:p>
      <w:pPr>
        <w:spacing w:before="75" w:after="0"/>
      </w:pPr>
      <w:r>
        <w:rPr/>
        <w:t xml:space="preserve">二、  人形机器人行业投资关键</w:t>
      </w:r>
    </w:p>
    <w:p>
      <w:pPr>
        <w:spacing w:before="75" w:after="0"/>
      </w:pPr>
      <w:r>
        <w:rPr/>
        <w:t xml:space="preserve">三、  人形机器人行业投资风险</w:t>
      </w:r>
    </w:p>
    <w:p>
      <w:pPr>
        <w:spacing w:before="75" w:after="0"/>
      </w:pPr>
      <w:r>
        <w:rPr>
          <w:b w:val="1"/>
          <w:bCs w:val="1"/>
        </w:rPr>
        <w:t xml:space="preserve">第九章 人形机器人前景及趋势分析</w:t>
      </w:r>
    </w:p>
    <w:p>
      <w:pPr>
        <w:spacing w:before="75" w:after="0"/>
      </w:pPr>
      <w:r>
        <w:rPr/>
        <w:t xml:space="preserve">第一节  人形机器人行业发展前景</w:t>
      </w:r>
    </w:p>
    <w:p>
      <w:pPr>
        <w:spacing w:before="75" w:after="0"/>
      </w:pPr>
      <w:r>
        <w:rPr/>
        <w:t xml:space="preserve">第二节  人形机器人行业发展趋势</w:t>
      </w:r>
    </w:p>
    <w:p>
      <w:pPr>
        <w:spacing w:before="75" w:after="0"/>
      </w:pPr>
      <w:r>
        <w:rPr/>
        <w:t xml:space="preserve">第三节  人形机器人技术发展趋势</w:t>
      </w:r>
    </w:p>
    <w:p>
      <w:pPr>
        <w:spacing w:before="75" w:after="0"/>
      </w:pPr>
      <w:r>
        <w:rPr/>
        <w:t xml:space="preserve">第四节  人形机器人企业发展方向</w:t>
      </w:r>
    </w:p>
    <w:p>
      <w:pPr>
        <w:spacing w:before="75" w:after="0"/>
      </w:pPr>
      <w:r>
        <w:rPr/>
        <w:t xml:space="preserve">第五节  人形机器人发展规模预测</w:t>
      </w:r>
    </w:p>
    <w:p>
      <w:pPr>
        <w:spacing w:before="75" w:after="0"/>
      </w:pPr>
      <w:r>
        <w:rPr/>
        <w:t xml:space="preserve">一、  中国人形机器人市场规模预测</w:t>
      </w:r>
    </w:p>
    <w:p>
      <w:pPr>
        <w:spacing w:before="75" w:after="0"/>
      </w:pPr>
      <w:r>
        <w:rPr/>
        <w:t xml:space="preserve">二、  中国工业领域人形机器人市场规模预测</w:t>
      </w:r>
    </w:p>
    <w:p>
      <w:pPr>
        <w:spacing w:before="75" w:after="0"/>
      </w:pPr>
      <w:r>
        <w:rPr/>
        <w:t xml:space="preserve">三、  中国服务领域人形机器人市场规模预测</w:t>
      </w:r>
    </w:p>
    <w:p>
      <w:pPr>
        <w:spacing w:before="75" w:after="0"/>
      </w:pPr>
      <w:r>
        <w:rPr/>
        <w:t xml:space="preserve">四、  中国特种领域人形机器人市场空间测算</w:t>
      </w:r>
    </w:p>
    <w:p>
      <w:pPr>
        <w:spacing w:before="75" w:after="0"/>
      </w:pPr>
      <w:r>
        <w:rPr>
          <w:b w:val="1"/>
          <w:bCs w:val="1"/>
        </w:rPr>
        <w:t xml:space="preserve">第十章 人形机器人行业发展建议</w:t>
      </w:r>
    </w:p>
    <w:p>
      <w:pPr>
        <w:spacing w:before="75" w:after="0"/>
      </w:pPr>
      <w:r>
        <w:rPr/>
        <w:t xml:space="preserve">第一节  人形机器人行业发展建议</w:t>
      </w:r>
    </w:p>
    <w:p>
      <w:pPr>
        <w:spacing w:before="75" w:after="0"/>
      </w:pPr>
      <w:r>
        <w:rPr/>
        <w:t xml:space="preserve">第二节  人形机器人行业发展路径</w:t>
      </w:r>
    </w:p>
    <w:p>
      <w:pPr>
        <w:spacing w:before="75" w:after="0"/>
      </w:pPr>
      <w:r>
        <w:rPr/>
        <w:t xml:space="preserve">第三节  人形机器人商业化发展路径</w:t>
      </w:r>
    </w:p>
    <w:p>
      <w:pPr>
        <w:spacing w:before="75" w:after="0"/>
      </w:pPr>
      <w:r>
        <w:rPr/>
        <w:t xml:space="preserve">第四节  人形机器人金融服务对策</w:t>
      </w:r>
    </w:p>
    <w:p>
      <w:pPr>
        <w:spacing w:before="75" w:after="0"/>
      </w:pPr>
      <w:r>
        <w:rPr>
          <w:b w:val="1"/>
          <w:bCs w:val="1"/>
        </w:rPr>
        <w:t xml:space="preserve">图表目录</w:t>
      </w:r>
    </w:p>
    <w:p>
      <w:pPr>
        <w:spacing w:before="75" w:after="0"/>
      </w:pPr>
      <w:r>
        <w:rPr/>
        <w:t xml:space="preserve">图表：人形机器人应用场景示例图</w:t>
      </w:r>
    </w:p>
    <w:p>
      <w:pPr>
        <w:spacing w:before="75" w:after="0"/>
      </w:pPr>
      <w:r>
        <w:rPr/>
        <w:t xml:space="preserve">图表：人形机器人分类</w:t>
      </w:r>
    </w:p>
    <w:p>
      <w:pPr>
        <w:spacing w:before="75" w:after="0"/>
      </w:pPr>
      <w:r>
        <w:rPr/>
        <w:t xml:space="preserve">图表：机器人领域主流国际组织</w:t>
      </w:r>
    </w:p>
    <w:p>
      <w:pPr>
        <w:spacing w:before="75" w:after="0"/>
      </w:pPr>
      <w:r>
        <w:rPr/>
        <w:t xml:space="preserve">图表：美国首个全面规范人工智能产业的总统行政令要点解读</w:t>
      </w:r>
    </w:p>
    <w:p>
      <w:pPr>
        <w:spacing w:before="75" w:after="0"/>
      </w:pPr>
      <w:r>
        <w:rPr/>
        <w:t xml:space="preserve">图表：人形机器人的系统构成：传感、控制、机械</w:t>
      </w:r>
    </w:p>
    <w:p>
      <w:pPr>
        <w:spacing w:before="75" w:after="0"/>
      </w:pPr>
      <w:r>
        <w:rPr/>
        <w:t xml:space="preserve">图表：感知系统获取信息，主要由传感器组成</w:t>
      </w:r>
    </w:p>
    <w:p>
      <w:pPr>
        <w:spacing w:before="75" w:after="0"/>
      </w:pPr>
      <w:r>
        <w:rPr/>
        <w:t xml:space="preserve">图表：控制系统核心为控制器，处理感知系统信息</w:t>
      </w:r>
    </w:p>
    <w:p>
      <w:pPr>
        <w:spacing w:before="75" w:after="0"/>
      </w:pPr>
      <w:r>
        <w:rPr/>
        <w:t xml:space="preserve">图表：三大驱动系统对比</w:t>
      </w:r>
    </w:p>
    <w:p>
      <w:pPr>
        <w:spacing w:before="75" w:after="0"/>
      </w:pPr>
      <w:r>
        <w:rPr/>
        <w:t xml:space="preserve">图表：机械结构系统：关节和灵巧手</w:t>
      </w:r>
    </w:p>
    <w:p>
      <w:pPr>
        <w:spacing w:before="75" w:after="0"/>
      </w:pPr>
      <w:r>
        <w:rPr/>
        <w:t xml:space="preserve">图表：灵巧手发展分析</w:t>
      </w:r>
    </w:p>
    <w:p>
      <w:pPr>
        <w:spacing w:before="75" w:after="0"/>
      </w:pPr>
      <w:r>
        <w:rPr/>
        <w:t xml:space="preserve">图表：全球人形机器人代表性企业区域分布</w:t>
      </w:r>
    </w:p>
    <w:p>
      <w:pPr>
        <w:spacing w:before="75" w:after="0"/>
      </w:pPr>
      <w:r>
        <w:rPr/>
        <w:t xml:space="preserve">图表：2021-2026年全球人形机器人代表性企业产品分析</w:t>
      </w:r>
    </w:p>
    <w:p>
      <w:pPr>
        <w:spacing w:before="75" w:after="0"/>
      </w:pPr>
      <w:r>
        <w:rPr/>
        <w:t xml:space="preserve">图表：全球人形机器人代表性企业技术发展现状分析</w:t>
      </w:r>
    </w:p>
    <w:p>
      <w:pPr>
        <w:spacing w:before="75" w:after="0"/>
      </w:pPr>
      <w:r>
        <w:rPr/>
        <w:t xml:space="preserve">图表：全球人形机器人代表性企业商业布局分析</w:t>
      </w:r>
    </w:p>
    <w:p>
      <w:pPr>
        <w:spacing w:before="75" w:after="0"/>
      </w:pPr>
      <w:r>
        <w:rPr/>
        <w:t xml:space="preserve">图表：全球重要经济体机器人产业主要政策</w:t>
      </w:r>
    </w:p>
    <w:p>
      <w:pPr>
        <w:spacing w:before="75" w:after="0"/>
      </w:pPr>
      <w:r>
        <w:rPr/>
        <w:t xml:space="preserve">图表：人形机器人不同类型驱动器对比</w:t>
      </w:r>
    </w:p>
    <w:p>
      <w:pPr>
        <w:spacing w:before="75" w:after="0"/>
      </w:pPr>
      <w:r>
        <w:rPr/>
        <w:t xml:space="preserve">图表：人形机器人灵巧手技术方案改进分析</w:t>
      </w:r>
    </w:p>
    <w:p>
      <w:pPr>
        <w:spacing w:before="75" w:after="0"/>
      </w:pPr>
      <w:r>
        <w:rPr/>
        <w:t xml:space="preserve">图表：特斯拉fsd芯片与d1芯片为人形机器人提供算力支撑</w:t>
      </w:r>
    </w:p>
    <w:p>
      <w:pPr>
        <w:spacing w:before="75" w:after="0"/>
      </w:pPr>
      <w:r>
        <w:rPr/>
        <w:t xml:space="preserve">图表：全球人形机器人应用市场发展趋势分析</w:t>
      </w:r>
    </w:p>
    <w:p>
      <w:pPr>
        <w:spacing w:before="75" w:after="0"/>
      </w:pPr>
      <w:r>
        <w:rPr/>
        <w:t xml:space="preserve">图表：人形机器人行业国家部委相关政策</w:t>
      </w:r>
    </w:p>
    <w:p>
      <w:pPr>
        <w:spacing w:before="75" w:after="0"/>
      </w:pPr>
      <w:r>
        <w:rPr/>
        <w:t xml:space="preserve">图表：人形机器人行业重点地区相关政策</w:t>
      </w:r>
    </w:p>
    <w:p>
      <w:pPr>
        <w:spacing w:before="75" w:after="0"/>
      </w:pPr>
      <w:r>
        <w:rPr/>
        <w:t xml:space="preserve">图表：中国人形机器人行业重点地区扶持政策</w:t>
      </w:r>
    </w:p>
    <w:p>
      <w:pPr>
        <w:spacing w:before="75" w:after="0"/>
      </w:pPr>
      <w:r>
        <w:rPr/>
        <w:t xml:space="preserve">图表：截至2021-2026年中国人形机器人企业数量区域分布</w:t>
      </w:r>
    </w:p>
    <w:p>
      <w:pPr>
        <w:spacing w:before="75" w:after="0"/>
      </w:pPr>
      <w:r>
        <w:rPr/>
        <w:t xml:space="preserve">图表：2021-2026年人形机器人产业代表性企业区域分布图</w:t>
      </w:r>
    </w:p>
    <w:p>
      <w:pPr>
        <w:spacing w:before="75" w:after="0"/>
      </w:pPr>
      <w:r>
        <w:rPr/>
        <w:t xml:space="preserve">图表：人形机器人行业产业链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中国人形机器人行业市场发展分析及前景趋势与投融资研究报告(2026-2031版)</dc:title>
  <dc:description>中国人形机器人行业市场发展分析及前景趋势与投融资研究报告(2026-2031版)</dc:description>
  <dc:subject>中国人形机器人行业市场发展分析及前景趋势与投融资研究报告(2026-2031版)</dc:subject>
  <cp:keywords>研究报告</cp:keywords>
  <cp:category>研究报告</cp:category>
  <cp:lastModifiedBy>北京中道泰和信息咨询有限公司</cp:lastModifiedBy>
  <dcterms:created xsi:type="dcterms:W3CDTF">2026-04-08T16:34:16+08:00</dcterms:created>
  <dcterms:modified xsi:type="dcterms:W3CDTF">2026-04-08T16:34:16+08:00</dcterms:modified>
</cp:coreProperties>
</file>

<file path=docProps/custom.xml><?xml version="1.0" encoding="utf-8"?>
<Properties xmlns="http://schemas.openxmlformats.org/officeDocument/2006/custom-properties" xmlns:vt="http://schemas.openxmlformats.org/officeDocument/2006/docPropsVTypes"/>
</file>