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中国五金行业市场发展分析及企业案例与趋势预测研究报告(2026-2031版)</w:t>
      </w:r>
    </w:p>
    <w:p>
      <w:pPr>
        <w:spacing w:after="150"/>
      </w:pPr>
      <w:r>
        <w:rPr>
          <w:b w:val="1"/>
          <w:bCs w:val="1"/>
        </w:rPr>
        <w:t xml:space="preserve">报告简介</w:t>
      </w:r>
    </w:p>
    <w:p>
      <w:pPr>
        <w:spacing w:after="150"/>
      </w:pPr>
      <w:r>
        <w:rPr/>
        <w:t xml:space="preserve">五金行业涵盖了工具、日用五金、建筑五金等多个细分领域，是国民经济的基础产业之一。五金产品种类繁多，从螺丝钉到大型机械工具，广泛应用于建筑、家居、工业制造等众多场景。五金行业的发展与制造业、建筑业等密切相关，随着经济的持续增长和工业化、城市化进程的推进，五金行业的需求也在不断扩大。同时，随着消费升级，五金产品的品质和功能也在不断提升，智能化、环保型五金产品逐渐成为市场新宠。</w:t>
      </w:r>
    </w:p>
    <w:p>
      <w:pPr>
        <w:spacing w:after="150"/>
      </w:pPr>
      <w:r>
        <w:rPr/>
        <w:t xml:space="preserve">在国内，五金行业的发展潜力巨大。一方面，国内庞大的制造业基础为五金产品提供了广阔的市场空间，无论是传统制造业的升级还是新兴产业的发展，都离不开五金工具和零部件的支持。另一方面，随着国内消费市场的不断升级，消费者对五金产品的品质、设计和功能有了更高的要求，这促使五金企业不断创新和提升产品附加值。此外，国家对制造业的政策支持以及对基础设施建设的持续投入，也为五金行业的发展提供了有力保障。</w:t>
      </w:r>
    </w:p>
    <w:p>
      <w:pPr>
        <w:spacing w:after="150"/>
      </w:pPr>
      <w:r>
        <w:rPr/>
        <w:t xml:space="preserve">随着五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五金行业市场跟踪搜集的一手市场数据，应用先进的科学分析模型，全面而准确地为您从行业的整体高度来架构分析体系。报告结合五金行业的背景，深入而客观地剖析了中国五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五金行业的发展轨迹及多年的实践经验，对行业未来的发展趋势做出审慎分析与预测，是五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五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 本报告也可以用于专精特新“小巨人”申请申报。</w:t>
      </w:r>
    </w:p>
    <w:p>
      <w:pPr>
        <w:spacing w:after="150"/>
      </w:pPr>
      <w:r>
        <w:rPr>
          <w:b w:val="1"/>
          <w:bCs w:val="1"/>
        </w:rPr>
        <w:t xml:space="preserve">报告目录</w:t>
      </w:r>
    </w:p>
    <w:p>
      <w:pPr>
        <w:spacing w:before="75" w:after="0"/>
      </w:pPr>
      <w:r>
        <w:rPr>
          <w:b w:val="1"/>
          <w:bCs w:val="1"/>
        </w:rPr>
        <w:t xml:space="preserve">第一章 2021-2026年世界五金产品行业发展态势分析</w:t>
      </w:r>
    </w:p>
    <w:p>
      <w:pPr>
        <w:spacing w:before="75" w:after="0"/>
      </w:pPr>
      <w:r>
        <w:rPr/>
        <w:t xml:space="preserve">第一节 2021-2026年世界五金产品市场发展状况分析</w:t>
      </w:r>
    </w:p>
    <w:p>
      <w:pPr>
        <w:spacing w:before="75" w:after="0"/>
      </w:pPr>
      <w:r>
        <w:rPr/>
        <w:t xml:space="preserve">一、世界五金产品行业特点分析</w:t>
      </w:r>
    </w:p>
    <w:p>
      <w:pPr>
        <w:spacing w:before="75" w:after="0"/>
      </w:pPr>
      <w:r>
        <w:rPr/>
        <w:t xml:space="preserve">二、世界五金产品市场需求分析</w:t>
      </w:r>
    </w:p>
    <w:p>
      <w:pPr>
        <w:spacing w:before="75" w:after="0"/>
      </w:pPr>
      <w:r>
        <w:rPr/>
        <w:t xml:space="preserve">第二节 2021-2026年全球五金产品市场分析</w:t>
      </w:r>
    </w:p>
    <w:p>
      <w:pPr>
        <w:spacing w:before="75" w:after="0"/>
      </w:pPr>
      <w:r>
        <w:rPr/>
        <w:t xml:space="preserve">一、2021-2026年全球五金产品需求分析</w:t>
      </w:r>
    </w:p>
    <w:p>
      <w:pPr>
        <w:spacing w:before="75" w:after="0"/>
      </w:pPr>
      <w:r>
        <w:rPr/>
        <w:t xml:space="preserve">二、2021-2026年全球五金产品产销分析</w:t>
      </w:r>
    </w:p>
    <w:p>
      <w:pPr>
        <w:spacing w:before="75" w:after="0"/>
      </w:pPr>
      <w:r>
        <w:rPr/>
        <w:t xml:space="preserve">三、2021-2026年中外五金产品市场对比</w:t>
      </w:r>
    </w:p>
    <w:p>
      <w:pPr>
        <w:spacing w:before="75" w:after="0"/>
      </w:pPr>
      <w:r>
        <w:rPr>
          <w:b w:val="1"/>
          <w:bCs w:val="1"/>
        </w:rPr>
        <w:t xml:space="preserve">第二章 中国五金产品行业发展概况分析</w:t>
      </w:r>
    </w:p>
    <w:p>
      <w:pPr>
        <w:spacing w:before="75" w:after="0"/>
      </w:pPr>
      <w:r>
        <w:rPr/>
        <w:t xml:space="preserve">第一节 中国五金产品行业发展总体概况</w:t>
      </w:r>
    </w:p>
    <w:p>
      <w:pPr>
        <w:spacing w:before="75" w:after="0"/>
      </w:pPr>
      <w:r>
        <w:rPr/>
        <w:t xml:space="preserve">第二节 中国五金产品产业发展成就</w:t>
      </w:r>
    </w:p>
    <w:p>
      <w:pPr>
        <w:spacing w:before="75" w:after="0"/>
      </w:pPr>
      <w:r>
        <w:rPr/>
        <w:t xml:space="preserve">第三节 中国五金产品行业发展前景简析</w:t>
      </w:r>
    </w:p>
    <w:p>
      <w:pPr>
        <w:spacing w:before="75" w:after="0"/>
      </w:pPr>
      <w:r>
        <w:rPr>
          <w:b w:val="1"/>
          <w:bCs w:val="1"/>
        </w:rPr>
        <w:t xml:space="preserve">第三章 贸易战下五金产品行业宏观经济环境分析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二、2025年全球经济形势预测</w:t>
      </w:r>
    </w:p>
    <w:p>
      <w:pPr>
        <w:spacing w:before="75" w:after="0"/>
      </w:pPr>
      <w:r>
        <w:rPr/>
        <w:t xml:space="preserve">第二节 贸易战对全球经济的影响</w:t>
      </w:r>
    </w:p>
    <w:p>
      <w:pPr>
        <w:spacing w:before="75" w:after="0"/>
      </w:pPr>
      <w:r>
        <w:rPr/>
        <w:t xml:space="preserve">一、国际贸易战发展趋势及其国际影响</w:t>
      </w:r>
    </w:p>
    <w:p>
      <w:pPr>
        <w:spacing w:before="75" w:after="0"/>
      </w:pPr>
      <w:r>
        <w:rPr/>
        <w:t xml:space="preserve">二、对各国实体经济的影响</w:t>
      </w:r>
    </w:p>
    <w:p>
      <w:pPr>
        <w:spacing w:before="75" w:after="0"/>
      </w:pPr>
      <w:r>
        <w:rPr/>
        <w:t xml:space="preserve">第三节 贸易战对中国经济的影响</w:t>
      </w:r>
    </w:p>
    <w:p>
      <w:pPr>
        <w:spacing w:before="75" w:after="0"/>
      </w:pPr>
      <w:r>
        <w:rPr/>
        <w:t xml:space="preserve">一、贸易战对中国实体经济的影响</w:t>
      </w:r>
    </w:p>
    <w:p>
      <w:pPr>
        <w:spacing w:before="75" w:after="0"/>
      </w:pPr>
      <w:r>
        <w:rPr/>
        <w:t xml:space="preserve">二、贸易战影响下的主要行业</w:t>
      </w:r>
    </w:p>
    <w:p>
      <w:pPr>
        <w:spacing w:before="75" w:after="0"/>
      </w:pPr>
      <w:r>
        <w:rPr/>
        <w:t xml:space="preserve">三、中国宏观经济政策变动及趋势</w:t>
      </w:r>
    </w:p>
    <w:p>
      <w:pPr>
        <w:spacing w:before="75" w:after="0"/>
      </w:pPr>
      <w:r>
        <w:rPr/>
        <w:t xml:space="preserve">第四节 2021-2026年中国宏观经济环境分析</w:t>
      </w:r>
    </w:p>
    <w:p>
      <w:pPr>
        <w:spacing w:before="75" w:after="0"/>
      </w:pPr>
      <w:r>
        <w:rPr/>
        <w:t xml:space="preserve">一、2021-2026年中国宏观经济运行概况</w:t>
      </w:r>
    </w:p>
    <w:p>
      <w:pPr>
        <w:spacing w:before="75" w:after="0"/>
      </w:pPr>
      <w:r>
        <w:rPr/>
        <w:t xml:space="preserve">二、2025年中国宏观经济趋势预测</w:t>
      </w:r>
    </w:p>
    <w:p>
      <w:pPr>
        <w:spacing w:before="75" w:after="0"/>
      </w:pPr>
      <w:r>
        <w:rPr>
          <w:b w:val="1"/>
          <w:bCs w:val="1"/>
        </w:rPr>
        <w:t xml:space="preserve">第四章 2021-2026年五金产品产业相关行业发展概况</w:t>
      </w:r>
    </w:p>
    <w:p>
      <w:pPr>
        <w:spacing w:before="75" w:after="0"/>
      </w:pPr>
      <w:r>
        <w:rPr/>
        <w:t xml:space="preserve">第一节 上游行业市场发展分析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四、行业新动态及其对五金产品行业的影响</w:t>
      </w:r>
    </w:p>
    <w:p>
      <w:pPr>
        <w:spacing w:before="75" w:after="0"/>
      </w:pPr>
      <w:r>
        <w:rPr/>
        <w:t xml:space="preserve">五、行业竞争状况及其对五金产品行业的意义</w:t>
      </w:r>
    </w:p>
    <w:p>
      <w:pPr>
        <w:spacing w:before="75" w:after="0"/>
      </w:pPr>
      <w:r>
        <w:rPr/>
        <w:t xml:space="preserve">第二节 下游行业市场发展分析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四、行业新动态及其对五金产品行业的影响</w:t>
      </w:r>
    </w:p>
    <w:p>
      <w:pPr>
        <w:spacing w:before="75" w:after="0"/>
      </w:pPr>
      <w:r>
        <w:rPr/>
        <w:t xml:space="preserve">五、行业竞争状况及其对五金产品行业的意义</w:t>
      </w:r>
    </w:p>
    <w:p>
      <w:pPr>
        <w:spacing w:before="75" w:after="0"/>
      </w:pPr>
      <w:r>
        <w:rPr>
          <w:b w:val="1"/>
          <w:bCs w:val="1"/>
        </w:rPr>
        <w:t xml:space="preserve">第五章 2021-2026年中国五金产品行业发展概况</w:t>
      </w:r>
    </w:p>
    <w:p>
      <w:pPr>
        <w:spacing w:before="75" w:after="0"/>
      </w:pPr>
      <w:r>
        <w:rPr/>
        <w:t xml:space="preserve">第一节 2021-2026年中国五金产品行业发展态势分析</w:t>
      </w:r>
    </w:p>
    <w:p>
      <w:pPr>
        <w:spacing w:before="75" w:after="0"/>
      </w:pPr>
      <w:r>
        <w:rPr/>
        <w:t xml:space="preserve">第二节 2021-2026年中国五金产品行业发展特点分析</w:t>
      </w:r>
    </w:p>
    <w:p>
      <w:pPr>
        <w:spacing w:before="75" w:after="0"/>
      </w:pPr>
      <w:r>
        <w:rPr/>
        <w:t xml:space="preserve">第三节 2021-2026年中国五金产品行业市场供需分析</w:t>
      </w:r>
    </w:p>
    <w:p>
      <w:pPr>
        <w:spacing w:before="75" w:after="0"/>
      </w:pPr>
      <w:r>
        <w:rPr/>
        <w:t xml:space="preserve">第四节 2021-2026年中国五金产品行业价格分析</w:t>
      </w:r>
    </w:p>
    <w:p>
      <w:pPr>
        <w:spacing w:before="75" w:after="0"/>
      </w:pPr>
      <w:r>
        <w:rPr>
          <w:b w:val="1"/>
          <w:bCs w:val="1"/>
        </w:rPr>
        <w:t xml:space="preserve">第六章 2021-2026年中国五金产品所属行业整体运行状况</w:t>
      </w:r>
    </w:p>
    <w:p>
      <w:pPr>
        <w:spacing w:before="75" w:after="0"/>
      </w:pPr>
      <w:r>
        <w:rPr/>
        <w:t xml:space="preserve">第一节 2021-2026年五金产品所属行业产销分析</w:t>
      </w:r>
    </w:p>
    <w:p>
      <w:pPr>
        <w:spacing w:before="75" w:after="0"/>
      </w:pPr>
      <w:r>
        <w:rPr/>
        <w:t xml:space="preserve">第二节 2021-2026年五金产品所属行业盈利能力分析</w:t>
      </w:r>
    </w:p>
    <w:p>
      <w:pPr>
        <w:spacing w:before="75" w:after="0"/>
      </w:pPr>
      <w:r>
        <w:rPr/>
        <w:t xml:space="preserve">第三节 2021-2026年五金产品所属行业偿债能力分析</w:t>
      </w:r>
    </w:p>
    <w:p>
      <w:pPr>
        <w:spacing w:before="75" w:after="0"/>
      </w:pPr>
      <w:r>
        <w:rPr/>
        <w:t xml:space="preserve">第四节 2021-2026年五金产品所属行业营运能力分析</w:t>
      </w:r>
    </w:p>
    <w:p>
      <w:pPr>
        <w:spacing w:before="75" w:after="0"/>
      </w:pPr>
      <w:r>
        <w:rPr>
          <w:b w:val="1"/>
          <w:bCs w:val="1"/>
        </w:rPr>
        <w:t xml:space="preserve">第七章 2021-2026年中国五金产品产业政策环境分析</w:t>
      </w:r>
    </w:p>
    <w:p>
      <w:pPr>
        <w:spacing w:before="75" w:after="0"/>
      </w:pPr>
      <w:r>
        <w:rPr/>
        <w:t xml:space="preserve">第一节 国际五金产品行业相关政策法规</w:t>
      </w:r>
    </w:p>
    <w:p>
      <w:pPr>
        <w:spacing w:before="75" w:after="0"/>
      </w:pPr>
      <w:r>
        <w:rPr/>
        <w:t xml:space="preserve">第二节 国际五金产品行业相关政策解读</w:t>
      </w:r>
    </w:p>
    <w:p>
      <w:pPr>
        <w:spacing w:before="75" w:after="0"/>
      </w:pPr>
      <w:r>
        <w:rPr/>
        <w:t xml:space="preserve">第三节 中国五金产品行业相关政策法规</w:t>
      </w:r>
    </w:p>
    <w:p>
      <w:pPr>
        <w:spacing w:before="75" w:after="0"/>
      </w:pPr>
      <w:r>
        <w:rPr/>
        <w:t xml:space="preserve">第四节 中国五金产品行业相关政策解读</w:t>
      </w:r>
    </w:p>
    <w:p>
      <w:pPr>
        <w:spacing w:before="75" w:after="0"/>
      </w:pPr>
      <w:r>
        <w:rPr/>
        <w:t xml:space="preserve">第五节 五金产品出口总体分析</w:t>
      </w:r>
    </w:p>
    <w:p>
      <w:pPr>
        <w:spacing w:before="75" w:after="0"/>
      </w:pPr>
      <w:r>
        <w:rPr/>
        <w:t xml:space="preserve">一、五金产品出口总量汇总</w:t>
      </w:r>
    </w:p>
    <w:p>
      <w:pPr>
        <w:spacing w:before="75" w:after="0"/>
      </w:pPr>
      <w:r>
        <w:rPr/>
        <w:t xml:space="preserve">二、五金产品出口价格汇总</w:t>
      </w:r>
    </w:p>
    <w:p>
      <w:pPr>
        <w:spacing w:before="75" w:after="0"/>
      </w:pPr>
      <w:r>
        <w:rPr/>
        <w:t xml:space="preserve">第六节 五金产品出口分析</w:t>
      </w:r>
    </w:p>
    <w:p>
      <w:pPr>
        <w:spacing w:before="75" w:after="0"/>
      </w:pPr>
      <w:r>
        <w:rPr/>
        <w:t xml:space="preserve">一、五金产品出口总量走势</w:t>
      </w:r>
    </w:p>
    <w:p>
      <w:pPr>
        <w:spacing w:before="75" w:after="0"/>
      </w:pPr>
      <w:r>
        <w:rPr/>
        <w:t xml:space="preserve">二、五金产品出口价格走势</w:t>
      </w:r>
    </w:p>
    <w:p>
      <w:pPr>
        <w:spacing w:before="75" w:after="0"/>
      </w:pPr>
      <w:r>
        <w:rPr/>
        <w:t xml:space="preserve">第七节 五金产品出口量预测</w:t>
      </w:r>
    </w:p>
    <w:p>
      <w:pPr>
        <w:spacing w:before="75" w:after="0"/>
      </w:pPr>
      <w:r>
        <w:rPr/>
        <w:t xml:space="preserve">一、五金产品出口总量预测</w:t>
      </w:r>
    </w:p>
    <w:p>
      <w:pPr>
        <w:spacing w:before="75" w:after="0"/>
      </w:pPr>
      <w:r>
        <w:rPr/>
        <w:t xml:space="preserve">二、五金产品出口金额预测</w:t>
      </w:r>
    </w:p>
    <w:p>
      <w:pPr>
        <w:spacing w:before="75" w:after="0"/>
      </w:pPr>
      <w:r>
        <w:rPr/>
        <w:t xml:space="preserve">第八节 五金产品出口价格预测</w:t>
      </w:r>
    </w:p>
    <w:p>
      <w:pPr>
        <w:spacing w:before="75" w:after="0"/>
      </w:pPr>
      <w:r>
        <w:rPr>
          <w:b w:val="1"/>
          <w:bCs w:val="1"/>
        </w:rPr>
        <w:t xml:space="preserve">第八章 2021-2026年中国五金产品产业所属行业重点区域运行分析</w:t>
      </w:r>
    </w:p>
    <w:p>
      <w:pPr>
        <w:spacing w:before="75" w:after="0"/>
      </w:pPr>
      <w:r>
        <w:rPr/>
        <w:t xml:space="preserve">第一节 2021-2026年华东地区五金所属行业运行情况</w:t>
      </w:r>
    </w:p>
    <w:p>
      <w:pPr>
        <w:spacing w:before="75" w:after="0"/>
      </w:pPr>
      <w:r>
        <w:rPr/>
        <w:t xml:space="preserve">第二节 2021-2026年华南地区五金所属行业运行情况</w:t>
      </w:r>
    </w:p>
    <w:p>
      <w:pPr>
        <w:spacing w:before="75" w:after="0"/>
      </w:pPr>
      <w:r>
        <w:rPr/>
        <w:t xml:space="preserve">第三节 2021-2026年华中地区五金所属行业运行情况</w:t>
      </w:r>
    </w:p>
    <w:p>
      <w:pPr>
        <w:spacing w:before="75" w:after="0"/>
      </w:pPr>
      <w:r>
        <w:rPr/>
        <w:t xml:space="preserve">第四节 2021-2026年华北地区五金所属行业运行情况</w:t>
      </w:r>
    </w:p>
    <w:p>
      <w:pPr>
        <w:spacing w:before="75" w:after="0"/>
      </w:pPr>
      <w:r>
        <w:rPr/>
        <w:t xml:space="preserve">第五节 2021-2026年西北地区五金所属行业运行情况</w:t>
      </w:r>
    </w:p>
    <w:p>
      <w:pPr>
        <w:spacing w:before="75" w:after="0"/>
      </w:pPr>
      <w:r>
        <w:rPr/>
        <w:t xml:space="preserve">第六节 2021-2026年西南地区五金所属行业运行情况</w:t>
      </w:r>
    </w:p>
    <w:p>
      <w:pPr>
        <w:spacing w:before="75" w:after="0"/>
      </w:pPr>
      <w:r>
        <w:rPr/>
        <w:t xml:space="preserve">第七节 2021-2026年东北地区五金所属行业运行情况</w:t>
      </w:r>
    </w:p>
    <w:p>
      <w:pPr>
        <w:spacing w:before="75" w:after="0"/>
      </w:pPr>
      <w:r>
        <w:rPr/>
        <w:t xml:space="preserve">第八节 主要省市集中度及竞争力分析</w:t>
      </w:r>
    </w:p>
    <w:p>
      <w:pPr>
        <w:spacing w:before="75" w:after="0"/>
      </w:pPr>
      <w:r>
        <w:rPr>
          <w:b w:val="1"/>
          <w:bCs w:val="1"/>
        </w:rPr>
        <w:t xml:space="preserve">第九章 2021-2026年中国五金产品行业市场竞争格局分析</w:t>
      </w:r>
    </w:p>
    <w:p>
      <w:pPr>
        <w:spacing w:before="75" w:after="0"/>
      </w:pPr>
      <w:r>
        <w:rPr/>
        <w:t xml:space="preserve">第一节 五金产品行业主要竞争因素分析</w:t>
      </w:r>
    </w:p>
    <w:p>
      <w:pPr>
        <w:spacing w:before="75" w:after="0"/>
      </w:pPr>
      <w:r>
        <w:rPr/>
        <w:t xml:space="preserve">一、行业内企业竞争</w:t>
      </w:r>
    </w:p>
    <w:p>
      <w:pPr>
        <w:spacing w:before="75" w:after="0"/>
      </w:pPr>
      <w:r>
        <w:rPr/>
        <w:t xml:space="preserve">二、潜在进入者</w:t>
      </w:r>
    </w:p>
    <w:p>
      <w:pPr>
        <w:spacing w:before="75" w:after="0"/>
      </w:pPr>
      <w:r>
        <w:rPr/>
        <w:t xml:space="preserve">三、替代产品威胁</w:t>
      </w:r>
    </w:p>
    <w:p>
      <w:pPr>
        <w:spacing w:before="75" w:after="0"/>
      </w:pPr>
      <w:r>
        <w:rPr/>
        <w:t xml:space="preserve">四、供应商议价能力</w:t>
      </w:r>
    </w:p>
    <w:p>
      <w:pPr>
        <w:spacing w:before="75" w:after="0"/>
      </w:pPr>
      <w:r>
        <w:rPr/>
        <w:t xml:space="preserve">五、需求客户议价能力</w:t>
      </w:r>
    </w:p>
    <w:p>
      <w:pPr>
        <w:spacing w:before="75" w:after="0"/>
      </w:pPr>
      <w:r>
        <w:rPr/>
        <w:t xml:space="preserve">第二节 五金产品企业国际竞争力比较</w:t>
      </w:r>
    </w:p>
    <w:p>
      <w:pPr>
        <w:spacing w:before="75" w:after="0"/>
      </w:pPr>
      <w:r>
        <w:rPr/>
        <w:t xml:space="preserve">一、生产要素</w:t>
      </w:r>
    </w:p>
    <w:p>
      <w:pPr>
        <w:spacing w:before="75" w:after="0"/>
      </w:pPr>
      <w:r>
        <w:rPr/>
        <w:t xml:space="preserve">二、市场需求</w:t>
      </w:r>
    </w:p>
    <w:p>
      <w:pPr>
        <w:spacing w:before="75" w:after="0"/>
      </w:pPr>
      <w:r>
        <w:rPr/>
        <w:t xml:space="preserve">三、关联行业</w:t>
      </w:r>
    </w:p>
    <w:p>
      <w:pPr>
        <w:spacing w:before="75" w:after="0"/>
      </w:pPr>
      <w:r>
        <w:rPr/>
        <w:t xml:space="preserve">四、企业结构与战略</w:t>
      </w:r>
    </w:p>
    <w:p>
      <w:pPr>
        <w:spacing w:before="75" w:after="0"/>
      </w:pPr>
      <w:r>
        <w:rPr/>
        <w:t xml:space="preserve">五、政府扶持力度</w:t>
      </w:r>
    </w:p>
    <w:p>
      <w:pPr>
        <w:spacing w:before="75" w:after="0"/>
      </w:pPr>
      <w:r>
        <w:rPr/>
        <w:t xml:space="preserve">第三节 五金产品行业竞争格局分析</w:t>
      </w:r>
    </w:p>
    <w:p>
      <w:pPr>
        <w:spacing w:before="75" w:after="0"/>
      </w:pPr>
      <w:r>
        <w:rPr/>
        <w:t xml:space="preserve">一、五金产品行业集中度分析</w:t>
      </w:r>
    </w:p>
    <w:p>
      <w:pPr>
        <w:spacing w:before="75" w:after="0"/>
      </w:pPr>
      <w:r>
        <w:rPr/>
        <w:t xml:space="preserve">二、五金产品行业竞争程度分析</w:t>
      </w:r>
    </w:p>
    <w:p>
      <w:pPr>
        <w:spacing w:before="75" w:after="0"/>
      </w:pPr>
      <w:r>
        <w:rPr/>
        <w:t xml:space="preserve">第四节 五金产品行业竞争策略分析</w:t>
      </w:r>
    </w:p>
    <w:p>
      <w:pPr>
        <w:spacing w:before="75" w:after="0"/>
      </w:pPr>
      <w:r>
        <w:rPr/>
        <w:t xml:space="preserve">一、贸易战对行业竞争格局的影响</w:t>
      </w:r>
    </w:p>
    <w:p>
      <w:pPr>
        <w:spacing w:before="75" w:after="0"/>
      </w:pPr>
      <w:r>
        <w:rPr/>
        <w:t xml:space="preserve">二、2021-2026年五金产品行业竞争策略分析</w:t>
      </w:r>
    </w:p>
    <w:p>
      <w:pPr>
        <w:spacing w:before="75" w:after="0"/>
      </w:pPr>
      <w:r>
        <w:rPr/>
        <w:t xml:space="preserve">三、2026-2031年五金产品行业竞争格局展望</w:t>
      </w:r>
    </w:p>
    <w:p>
      <w:pPr>
        <w:spacing w:before="75" w:after="0"/>
      </w:pPr>
      <w:r>
        <w:rPr>
          <w:b w:val="1"/>
          <w:bCs w:val="1"/>
        </w:rPr>
        <w:t xml:space="preserve">第十章 中国五金产品行业重点企业竞争力分析</w:t>
      </w:r>
    </w:p>
    <w:p>
      <w:pPr>
        <w:spacing w:before="75" w:after="0"/>
      </w:pPr>
      <w:r>
        <w:rPr/>
        <w:t xml:space="preserve">第一节 广东坚朗五金制品股份有限公司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杭州巨星科技股份有限公司​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文登威力工具集团有限公司​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广东雅洁五金有限公司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广东汇禧五金实业有限公司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贸易战下中国五金产品行业投资分析及建议</w:t>
      </w:r>
    </w:p>
    <w:p>
      <w:pPr>
        <w:spacing w:before="75" w:after="0"/>
      </w:pPr>
      <w:r>
        <w:rPr/>
        <w:t xml:space="preserve">第一节 投资机遇分析</w:t>
      </w:r>
    </w:p>
    <w:p>
      <w:pPr>
        <w:spacing w:before="75" w:after="0"/>
      </w:pPr>
      <w:r>
        <w:rPr/>
        <w:t xml:space="preserve">一、中国经济的率先复苏对行业的支撑</w:t>
      </w:r>
    </w:p>
    <w:p>
      <w:pPr>
        <w:spacing w:before="75" w:after="0"/>
      </w:pPr>
      <w:r>
        <w:rPr/>
        <w:t xml:space="preserve">二、五金产品行业企业在危机中的竞争优势</w:t>
      </w:r>
    </w:p>
    <w:p>
      <w:pPr>
        <w:spacing w:before="75" w:after="0"/>
      </w:pPr>
      <w:r>
        <w:rPr/>
        <w:t xml:space="preserve">三、贸易战促使行业内优胜劣汰速度加快</w:t>
      </w:r>
    </w:p>
    <w:p>
      <w:pPr>
        <w:spacing w:before="75" w:after="0"/>
      </w:pPr>
      <w:r>
        <w:rPr/>
        <w:t xml:space="preserve">第二节 投资风险分析</w:t>
      </w:r>
    </w:p>
    <w:p>
      <w:pPr>
        <w:spacing w:before="75" w:after="0"/>
      </w:pPr>
      <w:r>
        <w:rPr/>
        <w:t xml:space="preserve">一、同业竞争风险</w:t>
      </w:r>
    </w:p>
    <w:p>
      <w:pPr>
        <w:spacing w:before="75" w:after="0"/>
      </w:pPr>
      <w:r>
        <w:rPr/>
        <w:t xml:space="preserve">二、市场贸易风险</w:t>
      </w:r>
    </w:p>
    <w:p>
      <w:pPr>
        <w:spacing w:before="75" w:after="0"/>
      </w:pPr>
      <w:r>
        <w:rPr/>
        <w:t xml:space="preserve">三、行业金融信贷市场风险</w:t>
      </w:r>
    </w:p>
    <w:p>
      <w:pPr>
        <w:spacing w:before="75" w:after="0"/>
      </w:pPr>
      <w:r>
        <w:rPr/>
        <w:t xml:space="preserve">四、产业政策变动风险</w:t>
      </w:r>
    </w:p>
    <w:p>
      <w:pPr>
        <w:spacing w:before="75" w:after="0"/>
      </w:pPr>
      <w:r>
        <w:rPr/>
        <w:t xml:space="preserve">第三节 行业应对策略</w:t>
      </w:r>
    </w:p>
    <w:p>
      <w:pPr>
        <w:spacing w:before="75" w:after="0"/>
      </w:pPr>
      <w:r>
        <w:rPr/>
        <w:t xml:space="preserve">一、把握国家宏观政策契机</w:t>
      </w:r>
    </w:p>
    <w:p>
      <w:pPr>
        <w:spacing w:before="75" w:after="0"/>
      </w:pPr>
      <w:r>
        <w:rPr/>
        <w:t xml:space="preserve">二、战略合作联盟的实施</w:t>
      </w:r>
    </w:p>
    <w:p>
      <w:pPr>
        <w:spacing w:before="75" w:after="0"/>
      </w:pPr>
      <w:r>
        <w:rPr/>
        <w:t xml:space="preserve">三、企业自身应对策略</w:t>
      </w:r>
    </w:p>
    <w:p>
      <w:pPr>
        <w:spacing w:before="75" w:after="0"/>
      </w:pPr>
      <w:r>
        <w:rPr/>
        <w:t xml:space="preserve">第四节 重点客户战略的实施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三、强化重点客户的管理</w:t>
      </w:r>
    </w:p>
    <w:p>
      <w:pPr>
        <w:spacing w:before="75" w:after="0"/>
      </w:pPr>
      <w:r>
        <w:rPr/>
        <w:t xml:space="preserve">四、对重点客户的营销策略</w:t>
      </w:r>
    </w:p>
    <w:p>
      <w:pPr>
        <w:spacing w:before="75" w:after="0"/>
      </w:pPr>
      <w:r>
        <w:rPr/>
        <w:t xml:space="preserve">五、实施重点客户战略中需重点解决的问题</w:t>
      </w:r>
    </w:p>
    <w:p>
      <w:pPr>
        <w:spacing w:before="75" w:after="0"/>
      </w:pPr>
      <w:r>
        <w:rPr>
          <w:b w:val="1"/>
          <w:bCs w:val="1"/>
        </w:rPr>
        <w:t xml:space="preserve">第十二章 五金产品行业发展趋势与投资战略研究</w:t>
      </w:r>
    </w:p>
    <w:p>
      <w:pPr>
        <w:spacing w:before="75" w:after="0"/>
      </w:pPr>
      <w:r>
        <w:rPr/>
        <w:t xml:space="preserve">第一节 五金产品市场发展潜力分析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五金产品行业发展趋势分析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对我国五金产品品牌的战略思考</w:t>
      </w:r>
    </w:p>
    <w:p>
      <w:pPr>
        <w:spacing w:before="75" w:after="0"/>
      </w:pPr>
      <w:r>
        <w:rPr/>
        <w:t xml:space="preserve">一、企业品牌的重要性</w:t>
      </w:r>
    </w:p>
    <w:p>
      <w:pPr>
        <w:spacing w:before="75" w:after="0"/>
      </w:pPr>
      <w:r>
        <w:rPr/>
        <w:t xml:space="preserve">二、五金产品实施品牌战略的意义</w:t>
      </w:r>
    </w:p>
    <w:p>
      <w:pPr>
        <w:spacing w:before="75" w:after="0"/>
      </w:pPr>
      <w:r>
        <w:rPr/>
        <w:t xml:space="preserve">三、五金产品企业品牌的现状分析</w:t>
      </w:r>
    </w:p>
    <w:p>
      <w:pPr>
        <w:spacing w:before="75" w:after="0"/>
      </w:pPr>
      <w:r>
        <w:rPr/>
        <w:t xml:space="preserve">四、我国五金产品企业的品牌战略</w:t>
      </w:r>
    </w:p>
    <w:p>
      <w:pPr>
        <w:spacing w:before="75" w:after="0"/>
      </w:pPr>
      <w:r>
        <w:rPr/>
        <w:t xml:space="preserve">五、五金产品品牌战略管理的策略</w:t>
      </w:r>
    </w:p>
    <w:p>
      <w:pPr>
        <w:spacing w:before="75" w:after="0"/>
      </w:pPr>
      <w:r>
        <w:rPr>
          <w:b w:val="1"/>
          <w:bCs w:val="1"/>
        </w:rPr>
        <w:t xml:space="preserve">图表目录</w:t>
      </w:r>
    </w:p>
    <w:p>
      <w:pPr>
        <w:spacing w:before="75" w:after="0"/>
      </w:pPr>
      <w:r>
        <w:rPr/>
        <w:t xml:space="preserve">图表：五金行业生命周期</w:t>
      </w:r>
    </w:p>
    <w:p>
      <w:pPr>
        <w:spacing w:before="75" w:after="0"/>
      </w:pPr>
      <w:r>
        <w:rPr/>
        <w:t xml:space="preserve">图表：五金行业产业链结构</w:t>
      </w:r>
    </w:p>
    <w:p>
      <w:pPr>
        <w:spacing w:before="75" w:after="0"/>
      </w:pPr>
      <w:r>
        <w:rPr/>
        <w:t xml:space="preserve">图表：2021-2026年五金行业经营效益分析</w:t>
      </w:r>
    </w:p>
    <w:p>
      <w:pPr>
        <w:spacing w:before="75" w:after="0"/>
      </w:pPr>
      <w:r>
        <w:rPr/>
        <w:t xml:space="preserve">图表：2021-2026年中国五金行业盈利能力分析</w:t>
      </w:r>
    </w:p>
    <w:p>
      <w:pPr>
        <w:spacing w:before="75" w:after="0"/>
      </w:pPr>
      <w:r>
        <w:rPr/>
        <w:t xml:space="preserve">图表：2021-2026年中国五金行业运营能力分析</w:t>
      </w:r>
    </w:p>
    <w:p>
      <w:pPr>
        <w:spacing w:before="75" w:after="0"/>
      </w:pPr>
      <w:r>
        <w:rPr/>
        <w:t xml:space="preserve">图表：2021-2026年中国五金行业偿债能力分析</w:t>
      </w:r>
    </w:p>
    <w:p>
      <w:pPr>
        <w:spacing w:before="75" w:after="0"/>
      </w:pPr>
      <w:r>
        <w:rPr/>
        <w:t xml:space="preserve">图表：2021-2026年中国五金行业发展能力分析</w:t>
      </w:r>
    </w:p>
    <w:p>
      <w:pPr>
        <w:spacing w:before="75" w:after="0"/>
      </w:pPr>
      <w:r>
        <w:rPr/>
        <w:t xml:space="preserve">图表：2026-2031年五金行业市场规模预测</w:t>
      </w:r>
    </w:p>
    <w:p>
      <w:pPr>
        <w:spacing w:before="75" w:after="0"/>
      </w:pPr>
      <w:r>
        <w:rPr/>
        <w:t xml:space="preserve">图表：2026-2031年五金行业营业收入预测</w:t>
      </w:r>
    </w:p>
    <w:p>
      <w:pPr>
        <w:spacing w:before="75" w:after="0"/>
      </w:pPr>
      <w:r>
        <w:rPr/>
        <w:t xml:space="preserve">图表：2026-2031年中国五金行业供给预测</w:t>
      </w:r>
    </w:p>
    <w:p>
      <w:pPr>
        <w:spacing w:before="75" w:after="0"/>
      </w:pPr>
      <w:r>
        <w:rPr/>
        <w:t xml:space="preserve">图表：2026-2031年中国五金行业需求预测</w:t>
      </w:r>
    </w:p>
    <w:p>
      <w:pPr>
        <w:spacing w:before="75" w:after="0"/>
      </w:pPr>
      <w:r>
        <w:rPr/>
        <w:t xml:space="preserve">图表：2026-2031年中国五金行业供需平衡预测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本文地址：https://www.51baogao.cn/baogao/20250508/2981585.shtml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08/2981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中国五金行业市场发展分析及企业案例与趋势预测研究报告(2026-2031版)</dc:title>
  <dc:description>中国五金行业市场发展分析及企业案例与趋势预测研究报告(2026-2031版)</dc:description>
  <dc:subject>中国五金行业市场发展分析及企业案例与趋势预测研究报告(2026-2031版)</dc:subject>
  <cp:keywords>研究报告</cp:keywords>
  <cp:category>研究报告</cp:category>
  <cp:lastModifiedBy>北京中道泰和信息咨询有限公司</cp:lastModifiedBy>
  <dcterms:created xsi:type="dcterms:W3CDTF">2026-04-08T16:54:20+08:00</dcterms:created>
  <dcterms:modified xsi:type="dcterms:W3CDTF">2026-04-08T16:54:20+08:00</dcterms:modified>
</cp:coreProperties>
</file>

<file path=docProps/custom.xml><?xml version="1.0" encoding="utf-8"?>
<Properties xmlns="http://schemas.openxmlformats.org/officeDocument/2006/custom-properties" xmlns:vt="http://schemas.openxmlformats.org/officeDocument/2006/docPropsVTypes"/>
</file>