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中国夜视成像技术设备行业市场深度调研及应用领域与趋势预测研究报告(2026-2031版)</w:t>
      </w:r>
    </w:p>
    <w:p>
      <w:pPr>
        <w:spacing w:after="150"/>
      </w:pPr>
      <w:r>
        <w:rPr>
          <w:b w:val="1"/>
          <w:bCs w:val="1"/>
        </w:rPr>
        <w:t xml:space="preserve">报告简介</w:t>
      </w:r>
    </w:p>
    <w:p>
      <w:pPr>
        <w:spacing w:after="150"/>
      </w:pPr>
      <w:r>
        <w:rPr/>
        <w:t xml:space="preserve">夜视成像技术设备行业是指专门研发、生产和销售能够在夜间或低光照环境下实现有效成像的设备及相关技术的领域。这类设备利用红外线、微光等原理，将人眼难以察觉的微弱光线或物体自身辐射的红外线转换为清晰可见的图像，广泛应用于军事侦察、安防监控、交通驾驶辅助、野生动物观察等多个领域。其技术核心在于光学系统、探测器以及图像处理算法的不断优化和创新，以提高成像质量、降低能耗、缩小设备体积，满足不同场景下的多样化需求，随着科技的不断进步，该行业正朝着智能化、高分辨率、多功能集成的方向发展，展现出广阔的市场前景和应用潜力。</w:t>
      </w:r>
    </w:p>
    <w:p>
      <w:pPr>
        <w:spacing w:after="150"/>
      </w:pPr>
      <w:r>
        <w:rPr/>
        <w:t xml:space="preserve">夜视成像技术设备行业研究报告主要分析了夜视成像技术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夜视成像技术设备行业重点企业分析、子行业分析、区域市场分析、行业风险分析、行业发展前景预测及相关的经营、投资建议等。报告研究框架全面、严谨，分析内容客观、公正、系统，真实准确地反映了我国夜视成像技术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夜视成像技术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夜视成像技术设备定义</w:t>
      </w:r>
    </w:p>
    <w:p>
      <w:pPr>
        <w:spacing w:before="75" w:after="0"/>
      </w:pPr>
      <w:r>
        <w:rPr/>
        <w:t xml:space="preserve">第二节 产品分类</w:t>
      </w:r>
    </w:p>
    <w:p>
      <w:pPr>
        <w:spacing w:before="75" w:after="0"/>
      </w:pPr>
      <w:r>
        <w:rPr/>
        <w:t xml:space="preserve">一、红外夜视设备</w:t>
      </w:r>
    </w:p>
    <w:p>
      <w:pPr>
        <w:spacing w:before="75" w:after="0"/>
      </w:pPr>
      <w:r>
        <w:rPr/>
        <w:t xml:space="preserve">二、微光夜视设备</w:t>
      </w:r>
    </w:p>
    <w:p>
      <w:pPr>
        <w:spacing w:before="75" w:after="0"/>
      </w:pPr>
      <w:r>
        <w:rPr/>
        <w:t xml:space="preserve">三、激光夜视设备</w:t>
      </w:r>
    </w:p>
    <w:p>
      <w:pPr>
        <w:spacing w:before="75" w:after="0"/>
      </w:pPr>
      <w:r>
        <w:rPr/>
        <w:t xml:space="preserve">四、其他类型</w:t>
      </w:r>
    </w:p>
    <w:p>
      <w:pPr>
        <w:spacing w:before="75" w:after="0"/>
      </w:pPr>
      <w:r>
        <w:rPr/>
        <w:t xml:space="preserve">第三节 产业链结构</w:t>
      </w:r>
    </w:p>
    <w:p>
      <w:pPr>
        <w:spacing w:before="75" w:after="0"/>
      </w:pPr>
      <w:r>
        <w:rPr/>
        <w:t xml:space="preserve">一、上游原材料供应</w:t>
      </w:r>
    </w:p>
    <w:p>
      <w:pPr>
        <w:spacing w:before="75" w:after="0"/>
      </w:pPr>
      <w:r>
        <w:rPr/>
        <w:t xml:space="preserve">二、中游生产制造</w:t>
      </w:r>
    </w:p>
    <w:p>
      <w:pPr>
        <w:spacing w:before="75" w:after="0"/>
      </w:pPr>
      <w:r>
        <w:rPr/>
        <w:t xml:space="preserve">三、下游应用领域</w:t>
      </w:r>
    </w:p>
    <w:p>
      <w:pPr>
        <w:spacing w:before="75" w:after="0"/>
      </w:pPr>
      <w:r>
        <w:rPr/>
        <w:t xml:space="preserve">第四节 行业在国民经济中的地位</w:t>
      </w:r>
    </w:p>
    <w:p>
      <w:pPr>
        <w:spacing w:before="75" w:after="0"/>
      </w:pPr>
      <w:r>
        <w:rPr>
          <w:b w:val="1"/>
          <w:bCs w:val="1"/>
        </w:rPr>
        <w:t xml:space="preserve">第二章 行业技术发展</w:t>
      </w:r>
    </w:p>
    <w:p>
      <w:pPr>
        <w:spacing w:before="75" w:after="0"/>
      </w:pPr>
      <w:r>
        <w:rPr/>
        <w:t xml:space="preserve">第一节 红外夜视技术</w:t>
      </w:r>
    </w:p>
    <w:p>
      <w:pPr>
        <w:spacing w:before="75" w:after="0"/>
      </w:pPr>
      <w:r>
        <w:rPr/>
        <w:t xml:space="preserve">一、工作原理</w:t>
      </w:r>
    </w:p>
    <w:p>
      <w:pPr>
        <w:spacing w:before="75" w:after="0"/>
      </w:pPr>
      <w:r>
        <w:rPr/>
        <w:t xml:space="preserve">二、技术现状</w:t>
      </w:r>
    </w:p>
    <w:p>
      <w:pPr>
        <w:spacing w:before="75" w:after="0"/>
      </w:pPr>
      <w:r>
        <w:rPr/>
        <w:t xml:space="preserve">三、技术瓶颈</w:t>
      </w:r>
    </w:p>
    <w:p>
      <w:pPr>
        <w:spacing w:before="75" w:after="0"/>
      </w:pPr>
      <w:r>
        <w:rPr/>
        <w:t xml:space="preserve">四、突破方向</w:t>
      </w:r>
    </w:p>
    <w:p>
      <w:pPr>
        <w:spacing w:before="75" w:after="0"/>
      </w:pPr>
      <w:r>
        <w:rPr/>
        <w:t xml:space="preserve">第二节 微光夜视技术</w:t>
      </w:r>
    </w:p>
    <w:p>
      <w:pPr>
        <w:spacing w:before="75" w:after="0"/>
      </w:pPr>
      <w:r>
        <w:rPr/>
        <w:t xml:space="preserve">一、原理与特点</w:t>
      </w:r>
    </w:p>
    <w:p>
      <w:pPr>
        <w:spacing w:before="75" w:after="0"/>
      </w:pPr>
      <w:r>
        <w:rPr/>
        <w:t xml:space="preserve">二、发展历程</w:t>
      </w:r>
    </w:p>
    <w:p>
      <w:pPr>
        <w:spacing w:before="75" w:after="0"/>
      </w:pPr>
      <w:r>
        <w:rPr/>
        <w:t xml:space="preserve">三、现存问题</w:t>
      </w:r>
    </w:p>
    <w:p>
      <w:pPr>
        <w:spacing w:before="75" w:after="0"/>
      </w:pPr>
      <w:r>
        <w:rPr/>
        <w:t xml:space="preserve">四、未来趋势</w:t>
      </w:r>
    </w:p>
    <w:p>
      <w:pPr>
        <w:spacing w:before="75" w:after="0"/>
      </w:pPr>
      <w:r>
        <w:rPr/>
        <w:t xml:space="preserve">第三节 激光夜视技术</w:t>
      </w:r>
    </w:p>
    <w:p>
      <w:pPr>
        <w:spacing w:before="75" w:after="0"/>
      </w:pPr>
      <w:r>
        <w:rPr/>
        <w:t xml:space="preserve">一、技术原理及优势</w:t>
      </w:r>
    </w:p>
    <w:p>
      <w:pPr>
        <w:spacing w:before="75" w:after="0"/>
      </w:pPr>
      <w:r>
        <w:rPr/>
        <w:t xml:space="preserve">二、市场应用情况</w:t>
      </w:r>
    </w:p>
    <w:p>
      <w:pPr>
        <w:spacing w:before="75" w:after="0"/>
      </w:pPr>
      <w:r>
        <w:rPr/>
        <w:t xml:space="preserve">三、技术限制</w:t>
      </w:r>
    </w:p>
    <w:p>
      <w:pPr>
        <w:spacing w:before="75" w:after="0"/>
      </w:pPr>
      <w:r>
        <w:rPr/>
        <w:t xml:space="preserve">四、改进策略</w:t>
      </w:r>
    </w:p>
    <w:p>
      <w:pPr>
        <w:spacing w:before="75" w:after="0"/>
      </w:pPr>
      <w:r>
        <w:rPr/>
        <w:t xml:space="preserve">第四节 其他新兴技术</w:t>
      </w:r>
    </w:p>
    <w:p>
      <w:pPr>
        <w:spacing w:before="75" w:after="0"/>
      </w:pPr>
      <w:r>
        <w:rPr>
          <w:b w:val="1"/>
          <w:bCs w:val="1"/>
        </w:rPr>
        <w:t xml:space="preserve">第三章 中国夜视成像技术设备市场分析</w:t>
      </w:r>
    </w:p>
    <w:p>
      <w:pPr>
        <w:spacing w:before="75" w:after="0"/>
      </w:pPr>
      <w:r>
        <w:rPr/>
        <w:t xml:space="preserve">第一节 市场规模</w:t>
      </w:r>
    </w:p>
    <w:p>
      <w:pPr>
        <w:spacing w:before="75" w:after="0"/>
      </w:pPr>
      <w:r>
        <w:rPr/>
        <w:t xml:space="preserve">一、历史数据回顾</w:t>
      </w:r>
    </w:p>
    <w:p>
      <w:pPr>
        <w:spacing w:before="75" w:after="0"/>
      </w:pPr>
      <w:r>
        <w:rPr/>
        <w:t xml:space="preserve">二、2026-2031年预测</w:t>
      </w:r>
    </w:p>
    <w:p>
      <w:pPr>
        <w:spacing w:before="75" w:after="0"/>
      </w:pPr>
      <w:r>
        <w:rPr/>
        <w:t xml:space="preserve">三、不同产品类型市场规模</w:t>
      </w:r>
    </w:p>
    <w:p>
      <w:pPr>
        <w:spacing w:before="75" w:after="0"/>
      </w:pPr>
      <w:r>
        <w:rPr/>
        <w:t xml:space="preserve">四、不同应用领域市场规模</w:t>
      </w:r>
    </w:p>
    <w:p>
      <w:pPr>
        <w:spacing w:before="75" w:after="0"/>
      </w:pPr>
      <w:r>
        <w:rPr/>
        <w:t xml:space="preserve">第二节 增长驱动因素</w:t>
      </w:r>
    </w:p>
    <w:p>
      <w:pPr>
        <w:spacing w:before="75" w:after="0"/>
      </w:pPr>
      <w:r>
        <w:rPr/>
        <w:t xml:space="preserve">一、军事需求升级</w:t>
      </w:r>
    </w:p>
    <w:p>
      <w:pPr>
        <w:spacing w:before="75" w:after="0"/>
      </w:pPr>
      <w:r>
        <w:rPr/>
        <w:t xml:space="preserve">二、安防市场扩张</w:t>
      </w:r>
    </w:p>
    <w:p>
      <w:pPr>
        <w:spacing w:before="75" w:after="0"/>
      </w:pPr>
      <w:r>
        <w:rPr/>
        <w:t xml:space="preserve">三、汽车行业发展</w:t>
      </w:r>
    </w:p>
    <w:p>
      <w:pPr>
        <w:spacing w:before="75" w:after="0"/>
      </w:pPr>
      <w:r>
        <w:rPr/>
        <w:t xml:space="preserve">四、其他新兴领域需求</w:t>
      </w:r>
    </w:p>
    <w:p>
      <w:pPr>
        <w:spacing w:before="75" w:after="0"/>
      </w:pPr>
      <w:r>
        <w:rPr/>
        <w:t xml:space="preserve">第三节 区域分布</w:t>
      </w:r>
    </w:p>
    <w:p>
      <w:pPr>
        <w:spacing w:before="75" w:after="0"/>
      </w:pPr>
      <w:r>
        <w:rPr/>
        <w:t xml:space="preserve">一、主要生产区域</w:t>
      </w:r>
    </w:p>
    <w:p>
      <w:pPr>
        <w:spacing w:before="75" w:after="0"/>
      </w:pPr>
      <w:r>
        <w:rPr/>
        <w:t xml:space="preserve">二、主要消费区域</w:t>
      </w:r>
    </w:p>
    <w:p>
      <w:pPr>
        <w:spacing w:before="75" w:after="0"/>
      </w:pPr>
      <w:r>
        <w:rPr/>
        <w:t xml:space="preserve">三、区域市场差异</w:t>
      </w:r>
    </w:p>
    <w:p>
      <w:pPr>
        <w:spacing w:before="75" w:after="0"/>
      </w:pPr>
      <w:r>
        <w:rPr/>
        <w:t xml:space="preserve">四、区域发展趋势</w:t>
      </w:r>
    </w:p>
    <w:p>
      <w:pPr>
        <w:spacing w:before="75" w:after="0"/>
      </w:pPr>
      <w:r>
        <w:rPr/>
        <w:t xml:space="preserve">第四节 市场竞争格局</w:t>
      </w:r>
    </w:p>
    <w:p>
      <w:pPr>
        <w:spacing w:before="75" w:after="0"/>
      </w:pPr>
      <w:r>
        <w:rPr/>
        <w:t xml:space="preserve">一、企业数量与规模</w:t>
      </w:r>
    </w:p>
    <w:p>
      <w:pPr>
        <w:spacing w:before="75" w:after="0"/>
      </w:pPr>
      <w:r>
        <w:rPr/>
        <w:t xml:space="preserve">二、市场集中度</w:t>
      </w:r>
    </w:p>
    <w:p>
      <w:pPr>
        <w:spacing w:before="75" w:after="0"/>
      </w:pPr>
      <w:r>
        <w:rPr/>
        <w:t xml:space="preserve">三、主要竞争企业</w:t>
      </w:r>
    </w:p>
    <w:p>
      <w:pPr>
        <w:spacing w:before="75" w:after="0"/>
      </w:pPr>
      <w:r>
        <w:rPr/>
        <w:t xml:space="preserve">四、竞争态势分析</w:t>
      </w:r>
    </w:p>
    <w:p>
      <w:pPr>
        <w:spacing w:before="75" w:after="0"/>
      </w:pPr>
      <w:r>
        <w:rPr>
          <w:b w:val="1"/>
          <w:bCs w:val="1"/>
        </w:rPr>
        <w:t xml:space="preserve">第四章 海外夜视成像技术设备市场分析</w:t>
      </w:r>
    </w:p>
    <w:p>
      <w:pPr>
        <w:spacing w:before="75" w:after="0"/>
      </w:pPr>
      <w:r>
        <w:rPr/>
        <w:t xml:space="preserve">第一节 国际市场规模</w:t>
      </w:r>
    </w:p>
    <w:p>
      <w:pPr>
        <w:spacing w:before="75" w:after="0"/>
      </w:pPr>
      <w:r>
        <w:rPr/>
        <w:t xml:space="preserve">一、总体规模及增长</w:t>
      </w:r>
    </w:p>
    <w:p>
      <w:pPr>
        <w:spacing w:before="75" w:after="0"/>
      </w:pPr>
      <w:r>
        <w:rPr/>
        <w:t xml:space="preserve">二、各地区市场规模</w:t>
      </w:r>
    </w:p>
    <w:p>
      <w:pPr>
        <w:spacing w:before="75" w:after="0"/>
      </w:pPr>
      <w:r>
        <w:rPr/>
        <w:t xml:space="preserve">三、不同产品类型国际市场规模</w:t>
      </w:r>
    </w:p>
    <w:p>
      <w:pPr>
        <w:spacing w:before="75" w:after="0"/>
      </w:pPr>
      <w:r>
        <w:rPr/>
        <w:t xml:space="preserve">四、与中国市场规模对比</w:t>
      </w:r>
    </w:p>
    <w:p>
      <w:pPr>
        <w:spacing w:before="75" w:after="0"/>
      </w:pPr>
      <w:r>
        <w:rPr/>
        <w:t xml:space="preserve">第二节 增长驱动因素</w:t>
      </w:r>
    </w:p>
    <w:p>
      <w:pPr>
        <w:spacing w:before="75" w:after="0"/>
      </w:pPr>
      <w:r>
        <w:rPr/>
        <w:t xml:space="preserve">一、全球军事现代化进程</w:t>
      </w:r>
    </w:p>
    <w:p>
      <w:pPr>
        <w:spacing w:before="75" w:after="0"/>
      </w:pPr>
      <w:r>
        <w:rPr/>
        <w:t xml:space="preserve">二、国际安防需求增长</w:t>
      </w:r>
    </w:p>
    <w:p>
      <w:pPr>
        <w:spacing w:before="75" w:after="0"/>
      </w:pPr>
      <w:r>
        <w:rPr/>
        <w:t xml:space="preserve">三、海外汽车智能化趋势</w:t>
      </w:r>
    </w:p>
    <w:p>
      <w:pPr>
        <w:spacing w:before="75" w:after="0"/>
      </w:pPr>
      <w:r>
        <w:rPr/>
        <w:t xml:space="preserve">四、其他国际需求因素</w:t>
      </w:r>
    </w:p>
    <w:p>
      <w:pPr>
        <w:spacing w:before="75" w:after="0"/>
      </w:pPr>
      <w:r>
        <w:rPr/>
        <w:t xml:space="preserve">第三节 区域分布</w:t>
      </w:r>
    </w:p>
    <w:p>
      <w:pPr>
        <w:spacing w:before="75" w:after="0"/>
      </w:pPr>
      <w:r>
        <w:rPr/>
        <w:t xml:space="preserve">一、北美市场</w:t>
      </w:r>
    </w:p>
    <w:p>
      <w:pPr>
        <w:spacing w:before="75" w:after="0"/>
      </w:pPr>
      <w:r>
        <w:rPr/>
        <w:t xml:space="preserve">二、欧洲市场</w:t>
      </w:r>
    </w:p>
    <w:p>
      <w:pPr>
        <w:spacing w:before="75" w:after="0"/>
      </w:pPr>
      <w:r>
        <w:rPr/>
        <w:t xml:space="preserve">三、亚太市场(除中国)</w:t>
      </w:r>
    </w:p>
    <w:p>
      <w:pPr>
        <w:spacing w:before="75" w:after="0"/>
      </w:pPr>
      <w:r>
        <w:rPr/>
        <w:t xml:space="preserve">四、其他地区市场</w:t>
      </w:r>
    </w:p>
    <w:p>
      <w:pPr>
        <w:spacing w:before="75" w:after="0"/>
      </w:pPr>
      <w:r>
        <w:rPr/>
        <w:t xml:space="preserve">第四节 主要竞争企业</w:t>
      </w:r>
    </w:p>
    <w:p>
      <w:pPr>
        <w:spacing w:before="75" w:after="0"/>
      </w:pPr>
      <w:r>
        <w:rPr>
          <w:b w:val="1"/>
          <w:bCs w:val="1"/>
        </w:rPr>
        <w:t xml:space="preserve">第五章 政策环境分析</w:t>
      </w:r>
    </w:p>
    <w:p>
      <w:pPr>
        <w:spacing w:before="75" w:after="0"/>
      </w:pPr>
      <w:r>
        <w:rPr/>
        <w:t xml:space="preserve">第一节 国内政策</w:t>
      </w:r>
    </w:p>
    <w:p>
      <w:pPr>
        <w:spacing w:before="75" w:after="0"/>
      </w:pPr>
      <w:r>
        <w:rPr/>
        <w:t xml:space="preserve">一、产业扶持政策</w:t>
      </w:r>
    </w:p>
    <w:p>
      <w:pPr>
        <w:spacing w:before="75" w:after="0"/>
      </w:pPr>
      <w:r>
        <w:rPr/>
        <w:t xml:space="preserve">二、技术研发激励政策</w:t>
      </w:r>
    </w:p>
    <w:p>
      <w:pPr>
        <w:spacing w:before="75" w:after="0"/>
      </w:pPr>
      <w:r>
        <w:rPr/>
        <w:t xml:space="preserve">三、市场监管政策</w:t>
      </w:r>
    </w:p>
    <w:p>
      <w:pPr>
        <w:spacing w:before="75" w:after="0"/>
      </w:pPr>
      <w:r>
        <w:rPr/>
        <w:t xml:space="preserve">四、出口相关政策</w:t>
      </w:r>
    </w:p>
    <w:p>
      <w:pPr>
        <w:spacing w:before="75" w:after="0"/>
      </w:pPr>
      <w:r>
        <w:rPr/>
        <w:t xml:space="preserve">第二节 国际法规</w:t>
      </w:r>
    </w:p>
    <w:p>
      <w:pPr>
        <w:spacing w:before="75" w:after="0"/>
      </w:pPr>
      <w:r>
        <w:rPr/>
        <w:t xml:space="preserve">一、技术出口管制法规</w:t>
      </w:r>
    </w:p>
    <w:p>
      <w:pPr>
        <w:spacing w:before="75" w:after="0"/>
      </w:pPr>
      <w:r>
        <w:rPr/>
        <w:t xml:space="preserve">二、国际技术标准</w:t>
      </w:r>
    </w:p>
    <w:p>
      <w:pPr>
        <w:spacing w:before="75" w:after="0"/>
      </w:pPr>
      <w:r>
        <w:rPr/>
        <w:t xml:space="preserve">三、环保法规影响</w:t>
      </w:r>
    </w:p>
    <w:p>
      <w:pPr>
        <w:spacing w:before="75" w:after="0"/>
      </w:pPr>
      <w:r>
        <w:rPr/>
        <w:t xml:space="preserve">四、国际政策趋势</w:t>
      </w:r>
    </w:p>
    <w:p>
      <w:pPr>
        <w:spacing w:before="75" w:after="0"/>
      </w:pPr>
      <w:r>
        <w:rPr/>
        <w:t xml:space="preserve">第三节 政策对行业的影响</w:t>
      </w:r>
    </w:p>
    <w:p>
      <w:pPr>
        <w:spacing w:before="75" w:after="0"/>
      </w:pPr>
      <w:r>
        <w:rPr/>
        <w:t xml:space="preserve">一、对企业发展的影响</w:t>
      </w:r>
    </w:p>
    <w:p>
      <w:pPr>
        <w:spacing w:before="75" w:after="0"/>
      </w:pPr>
      <w:r>
        <w:rPr/>
        <w:t xml:space="preserve">二、对市场竞争的影响</w:t>
      </w:r>
    </w:p>
    <w:p>
      <w:pPr>
        <w:spacing w:before="75" w:after="0"/>
      </w:pPr>
      <w:r>
        <w:rPr/>
        <w:t xml:space="preserve">三、对投资的影响</w:t>
      </w:r>
    </w:p>
    <w:p>
      <w:pPr>
        <w:spacing w:before="75" w:after="0"/>
      </w:pPr>
      <w:r>
        <w:rPr/>
        <w:t xml:space="preserve">四、政策风险分析</w:t>
      </w:r>
    </w:p>
    <w:p>
      <w:pPr>
        <w:spacing w:before="75" w:after="0"/>
      </w:pPr>
      <w:r>
        <w:rPr>
          <w:b w:val="1"/>
          <w:bCs w:val="1"/>
        </w:rPr>
        <w:t xml:space="preserve">第六章 投资分析</w:t>
      </w:r>
    </w:p>
    <w:p>
      <w:pPr>
        <w:spacing w:before="75" w:after="0"/>
      </w:pPr>
      <w:r>
        <w:rPr/>
        <w:t xml:space="preserve">第一节 投资驱动因素</w:t>
      </w:r>
    </w:p>
    <w:p>
      <w:pPr>
        <w:spacing w:before="75" w:after="0"/>
      </w:pPr>
      <w:r>
        <w:rPr/>
        <w:t xml:space="preserve">一、行业增长潜力</w:t>
      </w:r>
    </w:p>
    <w:p>
      <w:pPr>
        <w:spacing w:before="75" w:after="0"/>
      </w:pPr>
      <w:r>
        <w:rPr/>
        <w:t xml:space="preserve">二、技术创新机遇</w:t>
      </w:r>
    </w:p>
    <w:p>
      <w:pPr>
        <w:spacing w:before="75" w:after="0"/>
      </w:pPr>
      <w:r>
        <w:rPr/>
        <w:t xml:space="preserve">三、政策支持导向</w:t>
      </w:r>
    </w:p>
    <w:p>
      <w:pPr>
        <w:spacing w:before="75" w:after="0"/>
      </w:pPr>
      <w:r>
        <w:rPr/>
        <w:t xml:space="preserve">四、市场需求增长</w:t>
      </w:r>
    </w:p>
    <w:p>
      <w:pPr>
        <w:spacing w:before="75" w:after="0"/>
      </w:pPr>
      <w:r>
        <w:rPr/>
        <w:t xml:space="preserve">第二节 投资风险</w:t>
      </w:r>
    </w:p>
    <w:p>
      <w:pPr>
        <w:spacing w:before="75" w:after="0"/>
      </w:pPr>
      <w:r>
        <w:rPr/>
        <w:t xml:space="preserve">一、技术更新换代风险</w:t>
      </w:r>
    </w:p>
    <w:p>
      <w:pPr>
        <w:spacing w:before="75" w:after="0"/>
      </w:pPr>
      <w:r>
        <w:rPr/>
        <w:t xml:space="preserve">二、市场竞争风险</w:t>
      </w:r>
    </w:p>
    <w:p>
      <w:pPr>
        <w:spacing w:before="75" w:after="0"/>
      </w:pPr>
      <w:r>
        <w:rPr/>
        <w:t xml:space="preserve">三、政策变动风险</w:t>
      </w:r>
    </w:p>
    <w:p>
      <w:pPr>
        <w:spacing w:before="75" w:after="0"/>
      </w:pPr>
      <w:r>
        <w:rPr/>
        <w:t xml:space="preserve">四、国际形势风险</w:t>
      </w:r>
    </w:p>
    <w:p>
      <w:pPr>
        <w:spacing w:before="75" w:after="0"/>
      </w:pPr>
      <w:r>
        <w:rPr/>
        <w:t xml:space="preserve">第三节 投资热点领域</w:t>
      </w:r>
    </w:p>
    <w:p>
      <w:pPr>
        <w:spacing w:before="75" w:after="0"/>
      </w:pPr>
      <w:r>
        <w:rPr/>
        <w:t xml:space="preserve">一、高端技术研发</w:t>
      </w:r>
    </w:p>
    <w:p>
      <w:pPr>
        <w:spacing w:before="75" w:after="0"/>
      </w:pPr>
      <w:r>
        <w:rPr/>
        <w:t xml:space="preserve">二、新兴应用领域拓展</w:t>
      </w:r>
    </w:p>
    <w:p>
      <w:pPr>
        <w:spacing w:before="75" w:after="0"/>
      </w:pPr>
      <w:r>
        <w:rPr/>
        <w:t xml:space="preserve">三、供应链整合</w:t>
      </w:r>
    </w:p>
    <w:p>
      <w:pPr>
        <w:spacing w:before="75" w:after="0"/>
      </w:pPr>
      <w:r>
        <w:rPr/>
        <w:t xml:space="preserve">四、国产替代项目</w:t>
      </w:r>
    </w:p>
    <w:p>
      <w:pPr>
        <w:spacing w:before="75" w:after="0"/>
      </w:pPr>
      <w:r>
        <w:rPr/>
        <w:t xml:space="preserve">第四节 回报预测</w:t>
      </w:r>
    </w:p>
    <w:p>
      <w:pPr>
        <w:spacing w:before="75" w:after="0"/>
      </w:pPr>
      <w:r>
        <w:rPr/>
        <w:t xml:space="preserve">一、短期投资回报分析</w:t>
      </w:r>
    </w:p>
    <w:p>
      <w:pPr>
        <w:spacing w:before="75" w:after="0"/>
      </w:pPr>
      <w:r>
        <w:rPr/>
        <w:t xml:space="preserve">二、长期投资回报预测</w:t>
      </w:r>
    </w:p>
    <w:p>
      <w:pPr>
        <w:spacing w:before="75" w:after="0"/>
      </w:pPr>
      <w:r>
        <w:rPr/>
        <w:t xml:space="preserve">三、不同投资领域回报对比</w:t>
      </w:r>
    </w:p>
    <w:p>
      <w:pPr>
        <w:spacing w:before="75" w:after="0"/>
      </w:pPr>
      <w:r>
        <w:rPr/>
        <w:t xml:space="preserve">四、投资回报影响因素</w:t>
      </w:r>
    </w:p>
    <w:p>
      <w:pPr>
        <w:spacing w:before="75" w:after="0"/>
      </w:pPr>
      <w:r>
        <w:rPr>
          <w:b w:val="1"/>
          <w:bCs w:val="1"/>
        </w:rPr>
        <w:t xml:space="preserve">第七章 应用领域分析</w:t>
      </w:r>
    </w:p>
    <w:p>
      <w:pPr>
        <w:spacing w:before="75" w:after="0"/>
      </w:pPr>
      <w:r>
        <w:rPr/>
        <w:t xml:space="preserve">第一节 安防领域</w:t>
      </w:r>
    </w:p>
    <w:p>
      <w:pPr>
        <w:spacing w:before="75" w:after="0"/>
      </w:pPr>
      <w:r>
        <w:rPr/>
        <w:t xml:space="preserve">一、需求现状</w:t>
      </w:r>
    </w:p>
    <w:p>
      <w:pPr>
        <w:spacing w:before="75" w:after="0"/>
      </w:pPr>
      <w:r>
        <w:rPr/>
        <w:t xml:space="preserve">二、发展趋势</w:t>
      </w:r>
    </w:p>
    <w:p>
      <w:pPr>
        <w:spacing w:before="75" w:after="0"/>
      </w:pPr>
      <w:r>
        <w:rPr/>
        <w:t xml:space="preserve">三、市场规模预测</w:t>
      </w:r>
    </w:p>
    <w:p>
      <w:pPr>
        <w:spacing w:before="75" w:after="0"/>
      </w:pPr>
      <w:r>
        <w:rPr/>
        <w:t xml:space="preserve">四、典型应用案例</w:t>
      </w:r>
    </w:p>
    <w:p>
      <w:pPr>
        <w:spacing w:before="75" w:after="0"/>
      </w:pPr>
      <w:r>
        <w:rPr/>
        <w:t xml:space="preserve">第二节 汽车领域</w:t>
      </w:r>
    </w:p>
    <w:p>
      <w:pPr>
        <w:spacing w:before="75" w:after="0"/>
      </w:pPr>
      <w:r>
        <w:rPr/>
        <w:t xml:space="preserve">一、夜视系统在汽车中的应用情况</w:t>
      </w:r>
    </w:p>
    <w:p>
      <w:pPr>
        <w:spacing w:before="75" w:after="0"/>
      </w:pPr>
      <w:r>
        <w:rPr/>
        <w:t xml:space="preserve">二、汽车行业对夜视设备的需求趋势</w:t>
      </w:r>
    </w:p>
    <w:p>
      <w:pPr>
        <w:spacing w:before="75" w:after="0"/>
      </w:pPr>
      <w:r>
        <w:rPr/>
        <w:t xml:space="preserve">三、市场规模及增长预测</w:t>
      </w:r>
    </w:p>
    <w:p>
      <w:pPr>
        <w:spacing w:before="75" w:after="0"/>
      </w:pPr>
      <w:r>
        <w:rPr/>
        <w:t xml:space="preserve">四、技术应用挑战与解决方案</w:t>
      </w:r>
    </w:p>
    <w:p>
      <w:pPr>
        <w:spacing w:before="75" w:after="0"/>
      </w:pPr>
      <w:r>
        <w:rPr/>
        <w:t xml:space="preserve">第三节 医疗领域</w:t>
      </w:r>
    </w:p>
    <w:p>
      <w:pPr>
        <w:spacing w:before="75" w:after="0"/>
      </w:pPr>
      <w:r>
        <w:rPr/>
        <w:t xml:space="preserve">一、医疗成像需求分析</w:t>
      </w:r>
    </w:p>
    <w:p>
      <w:pPr>
        <w:spacing w:before="75" w:after="0"/>
      </w:pPr>
      <w:r>
        <w:rPr/>
        <w:t xml:space="preserve">二、夜视技术在医疗中的应用场景</w:t>
      </w:r>
    </w:p>
    <w:p>
      <w:pPr>
        <w:spacing w:before="75" w:after="0"/>
      </w:pPr>
      <w:r>
        <w:rPr/>
        <w:t xml:space="preserve">三、市场潜力与发展前景</w:t>
      </w:r>
    </w:p>
    <w:p>
      <w:pPr>
        <w:spacing w:before="75" w:after="0"/>
      </w:pPr>
      <w:r>
        <w:rPr/>
        <w:t xml:space="preserve">四、面临的技术和市场障碍</w:t>
      </w:r>
    </w:p>
    <w:p>
      <w:pPr>
        <w:spacing w:before="75" w:after="0"/>
      </w:pPr>
      <w:r>
        <w:rPr/>
        <w:t xml:space="preserve">第四节 军事领域</w:t>
      </w:r>
    </w:p>
    <w:p>
      <w:pPr>
        <w:spacing w:before="75" w:after="0"/>
      </w:pPr>
      <w:r>
        <w:rPr/>
        <w:t xml:space="preserve">一、军事需求特点</w:t>
      </w:r>
    </w:p>
    <w:p>
      <w:pPr>
        <w:spacing w:before="75" w:after="0"/>
      </w:pPr>
      <w:r>
        <w:rPr/>
        <w:t xml:space="preserve">二、装备更新需求</w:t>
      </w:r>
    </w:p>
    <w:p>
      <w:pPr>
        <w:spacing w:before="75" w:after="0"/>
      </w:pPr>
      <w:r>
        <w:rPr/>
        <w:t xml:space="preserve">三、市场规模与增长</w:t>
      </w:r>
    </w:p>
    <w:p>
      <w:pPr>
        <w:spacing w:before="75" w:after="0"/>
      </w:pPr>
      <w:r>
        <w:rPr/>
        <w:t xml:space="preserve">四、技术发展方向</w:t>
      </w:r>
    </w:p>
    <w:p>
      <w:pPr>
        <w:spacing w:before="75" w:after="0"/>
      </w:pPr>
      <w:r>
        <w:rPr>
          <w:b w:val="1"/>
          <w:bCs w:val="1"/>
        </w:rPr>
        <w:t xml:space="preserve">第八章 企业分析</w:t>
      </w:r>
    </w:p>
    <w:p>
      <w:pPr>
        <w:spacing w:before="75" w:after="0"/>
      </w:pPr>
      <w:r>
        <w:rPr/>
        <w:t xml:space="preserve">第一节 武汉高德红外股份有限公司</w:t>
      </w:r>
    </w:p>
    <w:p>
      <w:pPr>
        <w:spacing w:before="75" w:after="0"/>
      </w:pPr>
      <w:r>
        <w:rPr/>
        <w:t xml:space="preserve">一、企业概况</w:t>
      </w:r>
    </w:p>
    <w:p>
      <w:pPr>
        <w:spacing w:before="75" w:after="0"/>
      </w:pPr>
      <w:r>
        <w:rPr/>
        <w:t xml:space="preserve">二、产品与服务</w:t>
      </w:r>
    </w:p>
    <w:p>
      <w:pPr>
        <w:spacing w:before="75" w:after="0"/>
      </w:pPr>
      <w:r>
        <w:rPr/>
        <w:t xml:space="preserve">三、市场份额</w:t>
      </w:r>
    </w:p>
    <w:p>
      <w:pPr>
        <w:spacing w:before="75" w:after="0"/>
      </w:pPr>
      <w:r>
        <w:rPr/>
        <w:t xml:space="preserve">四、战略布局</w:t>
      </w:r>
    </w:p>
    <w:p>
      <w:pPr>
        <w:spacing w:before="75" w:after="0"/>
      </w:pPr>
      <w:r>
        <w:rPr/>
        <w:t xml:space="preserve">五、优劣势分析</w:t>
      </w:r>
    </w:p>
    <w:p>
      <w:pPr>
        <w:spacing w:before="75" w:after="0"/>
      </w:pPr>
      <w:r>
        <w:rPr/>
        <w:t xml:space="preserve">第二节 杭州海康微影传感科技有限公司</w:t>
      </w:r>
    </w:p>
    <w:p>
      <w:pPr>
        <w:spacing w:before="75" w:after="0"/>
      </w:pPr>
      <w:r>
        <w:rPr/>
        <w:t xml:space="preserve">一、企业概况</w:t>
      </w:r>
    </w:p>
    <w:p>
      <w:pPr>
        <w:spacing w:before="75" w:after="0"/>
      </w:pPr>
      <w:r>
        <w:rPr/>
        <w:t xml:space="preserve">二、产品与服务</w:t>
      </w:r>
    </w:p>
    <w:p>
      <w:pPr>
        <w:spacing w:before="75" w:after="0"/>
      </w:pPr>
      <w:r>
        <w:rPr/>
        <w:t xml:space="preserve">三、市场份额</w:t>
      </w:r>
    </w:p>
    <w:p>
      <w:pPr>
        <w:spacing w:before="75" w:after="0"/>
      </w:pPr>
      <w:r>
        <w:rPr/>
        <w:t xml:space="preserve">四、战略布局</w:t>
      </w:r>
    </w:p>
    <w:p>
      <w:pPr>
        <w:spacing w:before="75" w:after="0"/>
      </w:pPr>
      <w:r>
        <w:rPr/>
        <w:t xml:space="preserve">五、优劣势分析</w:t>
      </w:r>
    </w:p>
    <w:p>
      <w:pPr>
        <w:spacing w:before="75" w:after="0"/>
      </w:pPr>
      <w:r>
        <w:rPr/>
        <w:t xml:space="preserve">第三节 深圳红阳信息科技有限公司</w:t>
      </w:r>
    </w:p>
    <w:p>
      <w:pPr>
        <w:spacing w:before="75" w:after="0"/>
      </w:pPr>
      <w:r>
        <w:rPr/>
        <w:t xml:space="preserve">一、企业概况</w:t>
      </w:r>
    </w:p>
    <w:p>
      <w:pPr>
        <w:spacing w:before="75" w:after="0"/>
      </w:pPr>
      <w:r>
        <w:rPr/>
        <w:t xml:space="preserve">二、产品与服务</w:t>
      </w:r>
    </w:p>
    <w:p>
      <w:pPr>
        <w:spacing w:before="75" w:after="0"/>
      </w:pPr>
      <w:r>
        <w:rPr/>
        <w:t xml:space="preserve">三、市场份额</w:t>
      </w:r>
    </w:p>
    <w:p>
      <w:pPr>
        <w:spacing w:before="75" w:after="0"/>
      </w:pPr>
      <w:r>
        <w:rPr/>
        <w:t xml:space="preserve">四、战略布局</w:t>
      </w:r>
    </w:p>
    <w:p>
      <w:pPr>
        <w:spacing w:before="75" w:after="0"/>
      </w:pPr>
      <w:r>
        <w:rPr/>
        <w:t xml:space="preserve">五、优劣势分析</w:t>
      </w:r>
    </w:p>
    <w:p>
      <w:pPr>
        <w:spacing w:before="75" w:after="0"/>
      </w:pPr>
      <w:r>
        <w:rPr/>
        <w:t xml:space="preserve">第四节 苏州神鹰光学有限公司</w:t>
      </w:r>
    </w:p>
    <w:p>
      <w:pPr>
        <w:spacing w:before="75" w:after="0"/>
      </w:pPr>
      <w:r>
        <w:rPr/>
        <w:t xml:space="preserve">一、企业概况</w:t>
      </w:r>
    </w:p>
    <w:p>
      <w:pPr>
        <w:spacing w:before="75" w:after="0"/>
      </w:pPr>
      <w:r>
        <w:rPr/>
        <w:t xml:space="preserve">二、产品与服务</w:t>
      </w:r>
    </w:p>
    <w:p>
      <w:pPr>
        <w:spacing w:before="75" w:after="0"/>
      </w:pPr>
      <w:r>
        <w:rPr/>
        <w:t xml:space="preserve">三、市场份额</w:t>
      </w:r>
    </w:p>
    <w:p>
      <w:pPr>
        <w:spacing w:before="75" w:after="0"/>
      </w:pPr>
      <w:r>
        <w:rPr/>
        <w:t xml:space="preserve">四、战略布局</w:t>
      </w:r>
    </w:p>
    <w:p>
      <w:pPr>
        <w:spacing w:before="75" w:after="0"/>
      </w:pPr>
      <w:r>
        <w:rPr/>
        <w:t xml:space="preserve">五、优劣势分析</w:t>
      </w:r>
    </w:p>
    <w:p>
      <w:pPr>
        <w:spacing w:before="75" w:after="0"/>
      </w:pPr>
      <w:r>
        <w:rPr/>
        <w:t xml:space="preserve">第五节 烟台艾睿光电科技有限公司</w:t>
      </w:r>
    </w:p>
    <w:p>
      <w:pPr>
        <w:spacing w:before="75" w:after="0"/>
      </w:pPr>
      <w:r>
        <w:rPr/>
        <w:t xml:space="preserve">一、企业概况</w:t>
      </w:r>
    </w:p>
    <w:p>
      <w:pPr>
        <w:spacing w:before="75" w:after="0"/>
      </w:pPr>
      <w:r>
        <w:rPr/>
        <w:t xml:space="preserve">二、产品与服务</w:t>
      </w:r>
    </w:p>
    <w:p>
      <w:pPr>
        <w:spacing w:before="75" w:after="0"/>
      </w:pPr>
      <w:r>
        <w:rPr/>
        <w:t xml:space="preserve">三、市场份额</w:t>
      </w:r>
    </w:p>
    <w:p>
      <w:pPr>
        <w:spacing w:before="75" w:after="0"/>
      </w:pPr>
      <w:r>
        <w:rPr/>
        <w:t xml:space="preserve">四、战略布局</w:t>
      </w:r>
    </w:p>
    <w:p>
      <w:pPr>
        <w:spacing w:before="75" w:after="0"/>
      </w:pPr>
      <w:r>
        <w:rPr/>
        <w:t xml:space="preserve">五、优劣势分析</w:t>
      </w:r>
    </w:p>
    <w:p>
      <w:pPr>
        <w:spacing w:before="75" w:after="0"/>
      </w:pPr>
      <w:r>
        <w:rPr>
          <w:b w:val="1"/>
          <w:bCs w:val="1"/>
        </w:rPr>
        <w:t xml:space="preserve">第九章 供应链和成本分析</w:t>
      </w:r>
    </w:p>
    <w:p>
      <w:pPr>
        <w:spacing w:before="75" w:after="0"/>
      </w:pPr>
      <w:r>
        <w:rPr/>
        <w:t xml:space="preserve">第一节 原材料供应</w:t>
      </w:r>
    </w:p>
    <w:p>
      <w:pPr>
        <w:spacing w:before="75" w:after="0"/>
      </w:pPr>
      <w:r>
        <w:rPr/>
        <w:t xml:space="preserve">一、主要原材料种类</w:t>
      </w:r>
    </w:p>
    <w:p>
      <w:pPr>
        <w:spacing w:before="75" w:after="0"/>
      </w:pPr>
      <w:r>
        <w:rPr/>
        <w:t xml:space="preserve">二、原材料供应企业</w:t>
      </w:r>
    </w:p>
    <w:p>
      <w:pPr>
        <w:spacing w:before="75" w:after="0"/>
      </w:pPr>
      <w:r>
        <w:rPr/>
        <w:t xml:space="preserve">三、供应稳定性分析</w:t>
      </w:r>
    </w:p>
    <w:p>
      <w:pPr>
        <w:spacing w:before="75" w:after="0"/>
      </w:pPr>
      <w:r>
        <w:rPr/>
        <w:t xml:space="preserve">四、原材料价格波动影响</w:t>
      </w:r>
    </w:p>
    <w:p>
      <w:pPr>
        <w:spacing w:before="75" w:after="0"/>
      </w:pPr>
      <w:r>
        <w:rPr/>
        <w:t xml:space="preserve">第二节 生产成本</w:t>
      </w:r>
    </w:p>
    <w:p>
      <w:pPr>
        <w:spacing w:before="75" w:after="0"/>
      </w:pPr>
      <w:r>
        <w:rPr/>
        <w:t xml:space="preserve">一、原材料成本</w:t>
      </w:r>
    </w:p>
    <w:p>
      <w:pPr>
        <w:spacing w:before="75" w:after="0"/>
      </w:pPr>
      <w:r>
        <w:rPr/>
        <w:t xml:space="preserve">二、生产制造费用</w:t>
      </w:r>
    </w:p>
    <w:p>
      <w:pPr>
        <w:spacing w:before="75" w:after="0"/>
      </w:pPr>
      <w:r>
        <w:rPr/>
        <w:t xml:space="preserve">三、研发成本</w:t>
      </w:r>
    </w:p>
    <w:p>
      <w:pPr>
        <w:spacing w:before="75" w:after="0"/>
      </w:pPr>
      <w:r>
        <w:rPr/>
        <w:t xml:space="preserve">四、人力成本</w:t>
      </w:r>
    </w:p>
    <w:p>
      <w:pPr>
        <w:spacing w:before="75" w:after="0"/>
      </w:pPr>
      <w:r>
        <w:rPr/>
        <w:t xml:space="preserve">第三节 供应链风险</w:t>
      </w:r>
    </w:p>
    <w:p>
      <w:pPr>
        <w:spacing w:before="75" w:after="0"/>
      </w:pPr>
      <w:r>
        <w:rPr/>
        <w:t xml:space="preserve">一、供应中断风险</w:t>
      </w:r>
    </w:p>
    <w:p>
      <w:pPr>
        <w:spacing w:before="75" w:after="0"/>
      </w:pPr>
      <w:r>
        <w:rPr/>
        <w:t xml:space="preserve">二、质量控制风险</w:t>
      </w:r>
    </w:p>
    <w:p>
      <w:pPr>
        <w:spacing w:before="75" w:after="0"/>
      </w:pPr>
      <w:r>
        <w:rPr/>
        <w:t xml:space="preserve">三、物流运输风险</w:t>
      </w:r>
    </w:p>
    <w:p>
      <w:pPr>
        <w:spacing w:before="75" w:after="0"/>
      </w:pPr>
      <w:r>
        <w:rPr/>
        <w:t xml:space="preserve">四、供应链竞争风险</w:t>
      </w:r>
    </w:p>
    <w:p>
      <w:pPr>
        <w:spacing w:before="75" w:after="0"/>
      </w:pPr>
      <w:r>
        <w:rPr/>
        <w:t xml:space="preserve">第四节 国产替代可能性</w:t>
      </w:r>
    </w:p>
    <w:p>
      <w:pPr>
        <w:spacing w:before="75" w:after="0"/>
      </w:pPr>
      <w:r>
        <w:rPr/>
        <w:t xml:space="preserve">一、国产原材料替代</w:t>
      </w:r>
    </w:p>
    <w:p>
      <w:pPr>
        <w:spacing w:before="75" w:after="0"/>
      </w:pPr>
      <w:r>
        <w:rPr/>
        <w:t xml:space="preserve">二、国产设备替代</w:t>
      </w:r>
    </w:p>
    <w:p>
      <w:pPr>
        <w:spacing w:before="75" w:after="0"/>
      </w:pPr>
      <w:r>
        <w:rPr/>
        <w:t xml:space="preserve">三、国产技术替代</w:t>
      </w:r>
    </w:p>
    <w:p>
      <w:pPr>
        <w:spacing w:before="75" w:after="0"/>
      </w:pPr>
      <w:r>
        <w:rPr/>
        <w:t xml:space="preserve">四、国产替代的挑战与机遇</w:t>
      </w:r>
    </w:p>
    <w:p>
      <w:pPr>
        <w:spacing w:before="75" w:after="0"/>
      </w:pPr>
      <w:r>
        <w:rPr>
          <w:b w:val="1"/>
          <w:bCs w:val="1"/>
        </w:rPr>
        <w:t xml:space="preserve">第十章 技术专利分析</w:t>
      </w:r>
    </w:p>
    <w:p>
      <w:pPr>
        <w:spacing w:before="75" w:after="0"/>
      </w:pPr>
      <w:r>
        <w:rPr/>
        <w:t xml:space="preserve">第一节 国内外专利分布</w:t>
      </w:r>
    </w:p>
    <w:p>
      <w:pPr>
        <w:spacing w:before="75" w:after="0"/>
      </w:pPr>
      <w:r>
        <w:rPr/>
        <w:t xml:space="preserve">一、专利数量对比</w:t>
      </w:r>
    </w:p>
    <w:p>
      <w:pPr>
        <w:spacing w:before="75" w:after="0"/>
      </w:pPr>
      <w:r>
        <w:rPr/>
        <w:t xml:space="preserve">二、专利类型分布</w:t>
      </w:r>
    </w:p>
    <w:p>
      <w:pPr>
        <w:spacing w:before="75" w:after="0"/>
      </w:pPr>
      <w:r>
        <w:rPr/>
        <w:t xml:space="preserve">三、主要专利持有企业</w:t>
      </w:r>
    </w:p>
    <w:p>
      <w:pPr>
        <w:spacing w:before="75" w:after="0"/>
      </w:pPr>
      <w:r>
        <w:rPr/>
        <w:t xml:space="preserve">四、专利地域分布</w:t>
      </w:r>
    </w:p>
    <w:p>
      <w:pPr>
        <w:spacing w:before="75" w:after="0"/>
      </w:pPr>
      <w:r>
        <w:rPr/>
        <w:t xml:space="preserve">第二节 核心技术专利</w:t>
      </w:r>
    </w:p>
    <w:p>
      <w:pPr>
        <w:spacing w:before="75" w:after="0"/>
      </w:pPr>
      <w:r>
        <w:rPr/>
        <w:t xml:space="preserve">一、关键技术领域专利</w:t>
      </w:r>
    </w:p>
    <w:p>
      <w:pPr>
        <w:spacing w:before="75" w:after="0"/>
      </w:pPr>
      <w:r>
        <w:rPr/>
        <w:t xml:space="preserve">二、核心专利技术分析</w:t>
      </w:r>
    </w:p>
    <w:p>
      <w:pPr>
        <w:spacing w:before="75" w:after="0"/>
      </w:pPr>
      <w:r>
        <w:rPr/>
        <w:t xml:space="preserve">三、专利技术的应用情况</w:t>
      </w:r>
    </w:p>
    <w:p>
      <w:pPr>
        <w:spacing w:before="75" w:after="0"/>
      </w:pPr>
      <w:r>
        <w:rPr/>
        <w:t xml:space="preserve">四、技术领先企业的专利优势</w:t>
      </w:r>
    </w:p>
    <w:p>
      <w:pPr>
        <w:spacing w:before="75" w:after="0"/>
      </w:pPr>
      <w:r>
        <w:rPr/>
        <w:t xml:space="preserve">第三节 专利诉讼风险</w:t>
      </w:r>
    </w:p>
    <w:p>
      <w:pPr>
        <w:spacing w:before="75" w:after="0"/>
      </w:pPr>
      <w:r>
        <w:rPr/>
        <w:t xml:space="preserve">一、行业内专利纠纷案例</w:t>
      </w:r>
    </w:p>
    <w:p>
      <w:pPr>
        <w:spacing w:before="75" w:after="0"/>
      </w:pPr>
      <w:r>
        <w:rPr/>
        <w:t xml:space="preserve">二、专利侵权风险分析</w:t>
      </w:r>
    </w:p>
    <w:p>
      <w:pPr>
        <w:spacing w:before="75" w:after="0"/>
      </w:pPr>
      <w:r>
        <w:rPr/>
        <w:t xml:space="preserve">三、应对专利诉讼的策略</w:t>
      </w:r>
    </w:p>
    <w:p>
      <w:pPr>
        <w:spacing w:before="75" w:after="0"/>
      </w:pPr>
      <w:r>
        <w:rPr/>
        <w:t xml:space="preserve">四、专利保护对企业的重要性</w:t>
      </w:r>
    </w:p>
    <w:p>
      <w:pPr>
        <w:spacing w:before="75" w:after="0"/>
      </w:pPr>
      <w:r>
        <w:rPr/>
        <w:t xml:space="preserve">第四节 专利对投资决策的影响</w:t>
      </w:r>
    </w:p>
    <w:p>
      <w:pPr>
        <w:spacing w:before="75" w:after="0"/>
      </w:pPr>
      <w:r>
        <w:rPr>
          <w:b w:val="1"/>
          <w:bCs w:val="1"/>
        </w:rPr>
        <w:t xml:space="preserve">第十一章 市场需求预测</w:t>
      </w:r>
    </w:p>
    <w:p>
      <w:pPr>
        <w:spacing w:before="75" w:after="0"/>
      </w:pPr>
      <w:r>
        <w:rPr/>
        <w:t xml:space="preserve">第一节 短期需求预测</w:t>
      </w:r>
    </w:p>
    <w:p>
      <w:pPr>
        <w:spacing w:before="75" w:after="0"/>
      </w:pPr>
      <w:r>
        <w:rPr/>
        <w:t xml:space="preserve">一、不同区域短期需求</w:t>
      </w:r>
    </w:p>
    <w:p>
      <w:pPr>
        <w:spacing w:before="75" w:after="0"/>
      </w:pPr>
      <w:r>
        <w:rPr/>
        <w:t xml:space="preserve">二、不同产品类型短期需求</w:t>
      </w:r>
    </w:p>
    <w:p>
      <w:pPr>
        <w:spacing w:before="75" w:after="0"/>
      </w:pPr>
      <w:r>
        <w:rPr/>
        <w:t xml:space="preserve">三、短期需求影响因素</w:t>
      </w:r>
    </w:p>
    <w:p>
      <w:pPr>
        <w:spacing w:before="75" w:after="0"/>
      </w:pPr>
      <w:r>
        <w:rPr/>
        <w:t xml:space="preserve">四、短期市场需求趋势</w:t>
      </w:r>
    </w:p>
    <w:p>
      <w:pPr>
        <w:spacing w:before="75" w:after="0"/>
      </w:pPr>
      <w:r>
        <w:rPr/>
        <w:t xml:space="preserve">第二节 长期需求预测</w:t>
      </w:r>
    </w:p>
    <w:p>
      <w:pPr>
        <w:spacing w:before="75" w:after="0"/>
      </w:pPr>
      <w:r>
        <w:rPr/>
        <w:t xml:space="preserve">一、不同区域长期需求</w:t>
      </w:r>
    </w:p>
    <w:p>
      <w:pPr>
        <w:spacing w:before="75" w:after="0"/>
      </w:pPr>
      <w:r>
        <w:rPr/>
        <w:t xml:space="preserve">二、不同产品类型长期需求</w:t>
      </w:r>
    </w:p>
    <w:p>
      <w:pPr>
        <w:spacing w:before="75" w:after="0"/>
      </w:pPr>
      <w:r>
        <w:rPr/>
        <w:t xml:space="preserve">三、长期需求驱动因素</w:t>
      </w:r>
    </w:p>
    <w:p>
      <w:pPr>
        <w:spacing w:before="75" w:after="0"/>
      </w:pPr>
      <w:r>
        <w:rPr/>
        <w:t xml:space="preserve">四、长期市场需求趋势</w:t>
      </w:r>
    </w:p>
    <w:p>
      <w:pPr>
        <w:spacing w:before="75" w:after="0"/>
      </w:pPr>
      <w:r>
        <w:rPr/>
        <w:t xml:space="preserve">第三节 需求变化对行业的影响</w:t>
      </w:r>
    </w:p>
    <w:p>
      <w:pPr>
        <w:spacing w:before="75" w:after="0"/>
      </w:pPr>
      <w:r>
        <w:rPr/>
        <w:t xml:space="preserve">一、对企业生产的影响</w:t>
      </w:r>
    </w:p>
    <w:p>
      <w:pPr>
        <w:spacing w:before="75" w:after="0"/>
      </w:pPr>
      <w:r>
        <w:rPr/>
        <w:t xml:space="preserve">二、对市场竞争的影响</w:t>
      </w:r>
    </w:p>
    <w:p>
      <w:pPr>
        <w:spacing w:before="75" w:after="0"/>
      </w:pPr>
      <w:r>
        <w:rPr/>
        <w:t xml:space="preserve">三、对投资策略的影响</w:t>
      </w:r>
    </w:p>
    <w:p>
      <w:pPr>
        <w:spacing w:before="75" w:after="0"/>
      </w:pPr>
      <w:r>
        <w:rPr/>
        <w:t xml:space="preserve">四、需求变化的应对措施</w:t>
      </w:r>
    </w:p>
    <w:p>
      <w:pPr>
        <w:spacing w:before="75" w:after="0"/>
      </w:pPr>
      <w:r>
        <w:rPr>
          <w:b w:val="1"/>
          <w:bCs w:val="1"/>
        </w:rPr>
        <w:t xml:space="preserve">第十二章 环境与可持续发展</w:t>
      </w:r>
    </w:p>
    <w:p>
      <w:pPr>
        <w:spacing w:before="75" w:after="0"/>
      </w:pPr>
      <w:r>
        <w:rPr/>
        <w:t xml:space="preserve">第一节 环保政策影响</w:t>
      </w:r>
    </w:p>
    <w:p>
      <w:pPr>
        <w:spacing w:before="75" w:after="0"/>
      </w:pPr>
      <w:r>
        <w:rPr/>
        <w:t xml:space="preserve">一、国内环保政策要求</w:t>
      </w:r>
    </w:p>
    <w:p>
      <w:pPr>
        <w:spacing w:before="75" w:after="0"/>
      </w:pPr>
      <w:r>
        <w:rPr/>
        <w:t xml:space="preserve">二、国际环保法规约束</w:t>
      </w:r>
    </w:p>
    <w:p>
      <w:pPr>
        <w:spacing w:before="75" w:after="0"/>
      </w:pPr>
      <w:r>
        <w:rPr/>
        <w:t xml:space="preserve">三、环保政策对企业生产的影响</w:t>
      </w:r>
    </w:p>
    <w:p>
      <w:pPr>
        <w:spacing w:before="75" w:after="0"/>
      </w:pPr>
      <w:r>
        <w:rPr/>
        <w:t xml:space="preserve">四、环保政策下的行业发展趋势</w:t>
      </w:r>
    </w:p>
    <w:p>
      <w:pPr>
        <w:spacing w:before="75" w:after="0"/>
      </w:pPr>
      <w:r>
        <w:rPr/>
        <w:t xml:space="preserve">第二节 绿色技术应用</w:t>
      </w:r>
    </w:p>
    <w:p>
      <w:pPr>
        <w:spacing w:before="75" w:after="0"/>
      </w:pPr>
      <w:r>
        <w:rPr/>
        <w:t xml:space="preserve">一、绿色夜视技术研发</w:t>
      </w:r>
    </w:p>
    <w:p>
      <w:pPr>
        <w:spacing w:before="75" w:after="0"/>
      </w:pPr>
      <w:r>
        <w:rPr/>
        <w:t xml:space="preserve">二、节能型产品设计</w:t>
      </w:r>
    </w:p>
    <w:p>
      <w:pPr>
        <w:spacing w:before="75" w:after="0"/>
      </w:pPr>
      <w:r>
        <w:rPr/>
        <w:t xml:space="preserve">三、环保生产工艺应用</w:t>
      </w:r>
    </w:p>
    <w:p>
      <w:pPr>
        <w:spacing w:before="75" w:after="0"/>
      </w:pPr>
      <w:r>
        <w:rPr/>
        <w:t xml:space="preserve">四、绿色技术的市场接受度</w:t>
      </w:r>
    </w:p>
    <w:p>
      <w:pPr>
        <w:spacing w:before="75" w:after="0"/>
      </w:pPr>
      <w:r>
        <w:rPr/>
        <w:t xml:space="preserve">第三节 esg趋势</w:t>
      </w:r>
    </w:p>
    <w:p>
      <w:pPr>
        <w:spacing w:before="75" w:after="0"/>
      </w:pPr>
      <w:r>
        <w:rPr/>
        <w:t xml:space="preserve">一、esg概念在行业中的体现</w:t>
      </w:r>
    </w:p>
    <w:p>
      <w:pPr>
        <w:spacing w:before="75" w:after="0"/>
      </w:pPr>
      <w:r>
        <w:rPr/>
        <w:t xml:space="preserve">二、esg对企业竞争力的影响</w:t>
      </w:r>
    </w:p>
    <w:p>
      <w:pPr>
        <w:spacing w:before="75" w:after="0"/>
      </w:pPr>
      <w:r>
        <w:rPr/>
        <w:t xml:space="preserve">三、行业esg发展现状与挑战</w:t>
      </w:r>
    </w:p>
    <w:p>
      <w:pPr>
        <w:spacing w:before="75" w:after="0"/>
      </w:pPr>
      <w:r>
        <w:rPr/>
        <w:t xml:space="preserve">四、企业esg战略布局</w:t>
      </w:r>
    </w:p>
    <w:p>
      <w:pPr>
        <w:spacing w:before="75" w:after="0"/>
      </w:pPr>
      <w:r>
        <w:rPr>
          <w:b w:val="1"/>
          <w:bCs w:val="1"/>
        </w:rPr>
        <w:t xml:space="preserve">第十三章 挑战与机遇</w:t>
      </w:r>
    </w:p>
    <w:p>
      <w:pPr>
        <w:spacing w:before="75" w:after="0"/>
      </w:pPr>
      <w:r>
        <w:rPr/>
        <w:t xml:space="preserve">第一节 技术挑战</w:t>
      </w:r>
    </w:p>
    <w:p>
      <w:pPr>
        <w:spacing w:before="75" w:after="0"/>
      </w:pPr>
      <w:r>
        <w:rPr/>
        <w:t xml:space="preserve">一、技术瓶颈制约</w:t>
      </w:r>
    </w:p>
    <w:p>
      <w:pPr>
        <w:spacing w:before="75" w:after="0"/>
      </w:pPr>
      <w:r>
        <w:rPr/>
        <w:t xml:space="preserve">二、技术创新难度</w:t>
      </w:r>
    </w:p>
    <w:p>
      <w:pPr>
        <w:spacing w:before="75" w:after="0"/>
      </w:pPr>
      <w:r>
        <w:rPr/>
        <w:t xml:space="preserve">三、技术更新换代压力</w:t>
      </w:r>
    </w:p>
    <w:p>
      <w:pPr>
        <w:spacing w:before="75" w:after="0"/>
      </w:pPr>
      <w:r>
        <w:rPr/>
        <w:t xml:space="preserve">四、技术挑战下的应对策略</w:t>
      </w:r>
    </w:p>
    <w:p>
      <w:pPr>
        <w:spacing w:before="75" w:after="0"/>
      </w:pPr>
      <w:r>
        <w:rPr/>
        <w:t xml:space="preserve">第二节 市场挑战</w:t>
      </w:r>
    </w:p>
    <w:p>
      <w:pPr>
        <w:spacing w:before="75" w:after="0"/>
      </w:pPr>
      <w:r>
        <w:rPr/>
        <w:t xml:space="preserve">一、市场竞争激烈</w:t>
      </w:r>
    </w:p>
    <w:p>
      <w:pPr>
        <w:spacing w:before="75" w:after="0"/>
      </w:pPr>
      <w:r>
        <w:rPr/>
        <w:t xml:space="preserve">二、市场需求不确定性</w:t>
      </w:r>
    </w:p>
    <w:p>
      <w:pPr>
        <w:spacing w:before="75" w:after="0"/>
      </w:pPr>
      <w:r>
        <w:rPr/>
        <w:t xml:space="preserve">三、市场准入门槛</w:t>
      </w:r>
    </w:p>
    <w:p>
      <w:pPr>
        <w:spacing w:before="75" w:after="0"/>
      </w:pPr>
      <w:r>
        <w:rPr/>
        <w:t xml:space="preserve">四、市场挑战下的企业发展策略</w:t>
      </w:r>
    </w:p>
    <w:p>
      <w:pPr>
        <w:spacing w:before="75" w:after="0"/>
      </w:pPr>
      <w:r>
        <w:rPr/>
        <w:t xml:space="preserve">第三节 政策挑战</w:t>
      </w:r>
    </w:p>
    <w:p>
      <w:pPr>
        <w:spacing w:before="75" w:after="0"/>
      </w:pPr>
      <w:r>
        <w:rPr/>
        <w:t xml:space="preserve">一、政策变动风险</w:t>
      </w:r>
    </w:p>
    <w:p>
      <w:pPr>
        <w:spacing w:before="75" w:after="0"/>
      </w:pPr>
      <w:r>
        <w:rPr/>
        <w:t xml:space="preserve">二、政策合规成本</w:t>
      </w:r>
    </w:p>
    <w:p>
      <w:pPr>
        <w:spacing w:before="75" w:after="0"/>
      </w:pPr>
      <w:r>
        <w:rPr/>
        <w:t xml:space="preserve">三、政策对国际市场的影响</w:t>
      </w:r>
    </w:p>
    <w:p>
      <w:pPr>
        <w:spacing w:before="75" w:after="0"/>
      </w:pPr>
      <w:r>
        <w:rPr/>
        <w:t xml:space="preserve">四、政策挑战下的行业应对措施</w:t>
      </w:r>
    </w:p>
    <w:p>
      <w:pPr>
        <w:spacing w:before="75" w:after="0"/>
      </w:pPr>
      <w:r>
        <w:rPr/>
        <w:t xml:space="preserve">第四节 未来增长机会</w:t>
      </w:r>
    </w:p>
    <w:p>
      <w:pPr>
        <w:spacing w:before="75" w:after="0"/>
      </w:pPr>
      <w:r>
        <w:rPr/>
        <w:t xml:space="preserve">一、新兴应用领域机会</w:t>
      </w:r>
    </w:p>
    <w:p>
      <w:pPr>
        <w:spacing w:before="75" w:after="0"/>
      </w:pPr>
      <w:r>
        <w:rPr/>
        <w:t xml:space="preserve">二、技术创新带来的机会</w:t>
      </w:r>
    </w:p>
    <w:p>
      <w:pPr>
        <w:spacing w:before="75" w:after="0"/>
      </w:pPr>
      <w:r>
        <w:rPr/>
        <w:t xml:space="preserve">三、国际市场拓展机会</w:t>
      </w:r>
    </w:p>
    <w:p>
      <w:pPr>
        <w:spacing w:before="75" w:after="0"/>
      </w:pPr>
      <w:r>
        <w:rPr/>
        <w:t xml:space="preserve">四、行业整合与并购机会</w:t>
      </w:r>
    </w:p>
    <w:p>
      <w:pPr>
        <w:spacing w:before="75" w:after="0"/>
      </w:pPr>
      <w:r>
        <w:rPr>
          <w:b w:val="1"/>
          <w:bCs w:val="1"/>
        </w:rPr>
        <w:t xml:space="preserve">第十四章 投资建议</w:t>
      </w:r>
    </w:p>
    <w:p>
      <w:pPr>
        <w:spacing w:before="75" w:after="0"/>
      </w:pPr>
      <w:r>
        <w:rPr/>
        <w:t xml:space="preserve">第一节 战略建议</w:t>
      </w:r>
    </w:p>
    <w:p>
      <w:pPr>
        <w:spacing w:before="75" w:after="0"/>
      </w:pPr>
      <w:r>
        <w:rPr/>
        <w:t xml:space="preserve">一、不同企业类型投资战略</w:t>
      </w:r>
    </w:p>
    <w:p>
      <w:pPr>
        <w:spacing w:before="75" w:after="0"/>
      </w:pPr>
      <w:r>
        <w:rPr/>
        <w:t xml:space="preserve">二、长期投资战略规划</w:t>
      </w:r>
    </w:p>
    <w:p>
      <w:pPr>
        <w:spacing w:before="75" w:after="0"/>
      </w:pPr>
      <w:r>
        <w:rPr/>
        <w:t xml:space="preserve">三、短期投资策略调整</w:t>
      </w:r>
    </w:p>
    <w:p>
      <w:pPr>
        <w:spacing w:before="75" w:after="0"/>
      </w:pPr>
      <w:r>
        <w:rPr/>
        <w:t xml:space="preserve">四、投资战略的风险评估</w:t>
      </w:r>
    </w:p>
    <w:p>
      <w:pPr>
        <w:spacing w:before="75" w:after="0"/>
      </w:pPr>
      <w:r>
        <w:rPr/>
        <w:t xml:space="preserve">第二节 风险规避策略</w:t>
      </w:r>
    </w:p>
    <w:p>
      <w:pPr>
        <w:spacing w:before="75" w:after="0"/>
      </w:pPr>
      <w:r>
        <w:rPr/>
        <w:t xml:space="preserve">一、技术风险规避</w:t>
      </w:r>
    </w:p>
    <w:p>
      <w:pPr>
        <w:spacing w:before="75" w:after="0"/>
      </w:pPr>
      <w:r>
        <w:rPr/>
        <w:t xml:space="preserve">二、市场风险规避</w:t>
      </w:r>
    </w:p>
    <w:p>
      <w:pPr>
        <w:spacing w:before="75" w:after="0"/>
      </w:pPr>
      <w:r>
        <w:rPr/>
        <w:t xml:space="preserve">三、政策风险规避</w:t>
      </w:r>
    </w:p>
    <w:p>
      <w:pPr>
        <w:spacing w:before="75" w:after="0"/>
      </w:pPr>
      <w:r>
        <w:rPr/>
        <w:t xml:space="preserve">四、国际形势风险规避</w:t>
      </w:r>
    </w:p>
    <w:p>
      <w:pPr>
        <w:spacing w:before="75" w:after="0"/>
      </w:pPr>
      <w:r>
        <w:rPr/>
        <w:t xml:space="preserve">第三节 长期布局方向</w:t>
      </w:r>
    </w:p>
    <w:p>
      <w:pPr>
        <w:spacing w:before="75" w:after="0"/>
      </w:pPr>
      <w:r>
        <w:rPr/>
        <w:t xml:space="preserve">一、技术研发布局</w:t>
      </w:r>
    </w:p>
    <w:p>
      <w:pPr>
        <w:spacing w:before="75" w:after="0"/>
      </w:pPr>
      <w:r>
        <w:rPr/>
        <w:t xml:space="preserve">二、市场拓展布局</w:t>
      </w:r>
    </w:p>
    <w:p>
      <w:pPr>
        <w:spacing w:before="75" w:after="0"/>
      </w:pPr>
      <w:r>
        <w:rPr/>
        <w:t xml:space="preserve">三、供应链整合布局</w:t>
      </w:r>
    </w:p>
    <w:p>
      <w:pPr>
        <w:spacing w:before="75" w:after="0"/>
      </w:pPr>
      <w:r>
        <w:rPr/>
        <w:t xml:space="preserve">四、企业合作与并购布局</w:t>
      </w:r>
    </w:p>
    <w:p>
      <w:pPr>
        <w:spacing w:before="75" w:after="0"/>
      </w:pPr>
      <w:r>
        <w:rPr>
          <w:b w:val="1"/>
          <w:bCs w:val="1"/>
        </w:rPr>
        <w:t xml:space="preserve">第十五章 研究结论与展望</w:t>
      </w:r>
    </w:p>
    <w:p>
      <w:pPr>
        <w:spacing w:before="75" w:after="0"/>
      </w:pPr>
      <w:r>
        <w:rPr/>
        <w:t xml:space="preserve">第一节 研究结论总结</w:t>
      </w:r>
    </w:p>
    <w:p>
      <w:pPr>
        <w:spacing w:before="75" w:after="0"/>
      </w:pPr>
      <w:r>
        <w:rPr/>
        <w:t xml:space="preserve">第二节 行业发展展望</w:t>
      </w:r>
    </w:p>
    <w:p>
      <w:pPr>
        <w:spacing w:before="75" w:after="0"/>
      </w:pPr>
      <w:r>
        <w:rPr/>
        <w:t xml:space="preserve">第三节 对投资者的启示</w:t>
      </w:r>
    </w:p>
    <w:p>
      <w:pPr>
        <w:spacing w:before="75" w:after="0"/>
      </w:pPr>
      <w:r>
        <w:rPr>
          <w:b w:val="1"/>
          <w:bCs w:val="1"/>
        </w:rPr>
        <w:t xml:space="preserve">图表目录</w:t>
      </w:r>
    </w:p>
    <w:p>
      <w:pPr>
        <w:spacing w:before="75" w:after="0"/>
      </w:pPr>
      <w:r>
        <w:rPr/>
        <w:t xml:space="preserve">图表：中国夜视成像技术设备不同产品类型市场份额</w:t>
      </w:r>
    </w:p>
    <w:p>
      <w:pPr>
        <w:spacing w:before="75" w:after="0"/>
      </w:pPr>
      <w:r>
        <w:rPr/>
        <w:t xml:space="preserve">图表：海外夜视成像技术设备不同产品类型市场份额</w:t>
      </w:r>
    </w:p>
    <w:p>
      <w:pPr>
        <w:spacing w:before="75" w:after="0"/>
      </w:pPr>
      <w:r>
        <w:rPr/>
        <w:t xml:space="preserve">图表：中国夜视成像技术设备不同应用领域市场规模</w:t>
      </w:r>
    </w:p>
    <w:p>
      <w:pPr>
        <w:spacing w:before="75" w:after="0"/>
      </w:pPr>
      <w:r>
        <w:rPr/>
        <w:t xml:space="preserve">图表：海外夜视成像技术设备不同应用领域市场规模</w:t>
      </w:r>
    </w:p>
    <w:p>
      <w:pPr>
        <w:spacing w:before="75" w:after="0"/>
      </w:pPr>
      <w:r>
        <w:rPr/>
        <w:t xml:space="preserve">图表：中国夜视成像技术设备区域市场规模分布</w:t>
      </w:r>
    </w:p>
    <w:p>
      <w:pPr>
        <w:spacing w:before="75" w:after="0"/>
      </w:pPr>
      <w:r>
        <w:rPr/>
        <w:t xml:space="preserve">图表：海外夜视成像技术设备区域市场规模分布</w:t>
      </w:r>
    </w:p>
    <w:p>
      <w:pPr>
        <w:spacing w:before="75" w:after="0"/>
      </w:pPr>
      <w:r>
        <w:rPr/>
        <w:t xml:space="preserve">图表：红外、微光、激光夜视技术对比图表</w:t>
      </w:r>
    </w:p>
    <w:p>
      <w:pPr>
        <w:spacing w:before="75" w:after="0"/>
      </w:pPr>
      <w:r>
        <w:rPr/>
        <w:t xml:space="preserve">图表：中国夜视成像技术设备主要企业市场份额</w:t>
      </w:r>
    </w:p>
    <w:p>
      <w:pPr>
        <w:spacing w:before="75" w:after="0"/>
      </w:pPr>
      <w:r>
        <w:rPr/>
        <w:t xml:space="preserve">图表：海外夜视成像技术设备主要企业市场份额</w:t>
      </w:r>
    </w:p>
    <w:p>
      <w:pPr>
        <w:spacing w:before="75" w:after="0"/>
      </w:pPr>
      <w:r>
        <w:rPr/>
        <w:t xml:space="preserve">图表：国内夜视成像技术设备政策影响程度分析图表</w:t>
      </w:r>
    </w:p>
    <w:p>
      <w:pPr>
        <w:spacing w:before="75" w:after="0"/>
      </w:pPr>
      <w:r>
        <w:rPr/>
        <w:t xml:space="preserve">图表：国际夜视成像技术设备法规影响程度分析图表</w:t>
      </w:r>
    </w:p>
    <w:p>
      <w:pPr>
        <w:spacing w:before="75" w:after="0"/>
      </w:pPr>
      <w:r>
        <w:rPr/>
        <w:t xml:space="preserve">图表：2021-2026年中国夜视成像技术设备投资热点领域占比</w:t>
      </w:r>
    </w:p>
    <w:p>
      <w:pPr>
        <w:spacing w:before="75" w:after="0"/>
      </w:pPr>
      <w:r>
        <w:rPr/>
        <w:t xml:space="preserve">图表：夜视成像技术设备原材料供应结构图表</w:t>
      </w:r>
    </w:p>
    <w:p>
      <w:pPr>
        <w:spacing w:before="75" w:after="0"/>
      </w:pPr>
      <w:r>
        <w:rPr/>
        <w:t xml:space="preserve">图表：国内外夜视成像技术设备专利数量对比</w:t>
      </w:r>
    </w:p>
    <w:p>
      <w:pPr>
        <w:spacing w:before="75" w:after="0"/>
      </w:pPr>
      <w:r>
        <w:rPr/>
        <w:t xml:space="preserve">图表：2021-2026年中国夜视成像技术设备市场短期与长期需求对比图表</w:t>
      </w:r>
    </w:p>
    <w:p>
      <w:pPr>
        <w:spacing w:before="75" w:after="0"/>
      </w:pPr>
      <w:r>
        <w:rPr/>
        <w:t xml:space="preserve">图表：2026-2031年中国夜视设备市场规模及增长率预测</w:t>
      </w:r>
    </w:p>
    <w:p>
      <w:pPr>
        <w:spacing w:before="75" w:after="0"/>
      </w:pPr>
      <w:r>
        <w:rPr/>
        <w:t xml:space="preserve">图表：2026-2031年海外夜视设备市场规模及增长率预测</w:t>
      </w:r>
    </w:p>
    <w:p>
      <w:pPr>
        <w:spacing w:before="75" w:after="0"/>
      </w:pPr>
      <w:r>
        <w:rPr/>
        <w:t xml:space="preserve">图表：2026-2031年中国夜视成像技术设备不同应用领域需求增长预测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本文地址：https://www.51baogao.cn/baogao/20250515/2981897.shtml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5/298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中国夜视成像技术设备行业市场深度调研及应用领域与趋势预测研究报告(2026-2031版)</dc:title>
  <dc:description>中国夜视成像技术设备行业市场深度调研及应用领域与趋势预测研究报告(2026-2031版)</dc:description>
  <dc:subject>中国夜视成像技术设备行业市场深度调研及应用领域与趋势预测研究报告(2026-2031版)</dc:subject>
  <cp:keywords>研究报告</cp:keywords>
  <cp:category>研究报告</cp:category>
  <cp:lastModifiedBy>北京中道泰和信息咨询有限公司</cp:lastModifiedBy>
  <dcterms:created xsi:type="dcterms:W3CDTF">2026-04-08T17:00:17+08:00</dcterms:created>
  <dcterms:modified xsi:type="dcterms:W3CDTF">2026-04-08T17:00:17+08:00</dcterms:modified>
</cp:coreProperties>
</file>

<file path=docProps/custom.xml><?xml version="1.0" encoding="utf-8"?>
<Properties xmlns="http://schemas.openxmlformats.org/officeDocument/2006/custom-properties" xmlns:vt="http://schemas.openxmlformats.org/officeDocument/2006/docPropsVTypes"/>
</file>